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145F0937" w:rsidR="004D4675" w:rsidRPr="00803B09" w:rsidRDefault="004F2C74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4F2C74">
              <w:rPr>
                <w:rFonts w:ascii="Arial Narrow" w:hAnsi="Arial Narrow"/>
                <w:b/>
                <w:szCs w:val="22"/>
              </w:rPr>
              <w:t>Financovanie projektov TP oprávneného prijímateľa MZ SR (SO) –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32B45581" w:rsidR="006D5B4D" w:rsidRPr="00803B09" w:rsidRDefault="00C12FD8" w:rsidP="00D74FF2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PSK-MIRRI-9</w:t>
            </w:r>
            <w:r w:rsidR="004F2C74">
              <w:rPr>
                <w:rFonts w:ascii="Arial Narrow" w:hAnsi="Arial Narrow"/>
                <w:szCs w:val="22"/>
              </w:rPr>
              <w:t>28</w:t>
            </w:r>
            <w:r w:rsidRPr="00C12FD8">
              <w:rPr>
                <w:rFonts w:ascii="Arial Narrow" w:hAnsi="Arial Narrow"/>
                <w:szCs w:val="22"/>
              </w:rPr>
              <w:t>-2024-TP-E</w:t>
            </w:r>
            <w:r w:rsidR="00D74FF2">
              <w:rPr>
                <w:rFonts w:ascii="Arial Narrow" w:hAnsi="Arial Narrow"/>
                <w:szCs w:val="22"/>
              </w:rPr>
              <w:t>SF+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546E3077" w:rsidR="004D4675" w:rsidRPr="00803B09" w:rsidRDefault="00C12FD8" w:rsidP="00D74FF2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</w:t>
            </w:r>
            <w:r w:rsidR="00D74FF2">
              <w:rPr>
                <w:rFonts w:ascii="Arial Narrow" w:hAnsi="Arial Narrow"/>
              </w:rPr>
              <w:t>3</w:t>
            </w:r>
            <w:r w:rsidRPr="00C12FD8">
              <w:rPr>
                <w:rFonts w:ascii="Arial Narrow" w:hAnsi="Arial Narrow"/>
              </w:rPr>
              <w:t>. Technická pomoc E</w:t>
            </w:r>
            <w:r w:rsidR="00D74FF2">
              <w:rPr>
                <w:rFonts w:ascii="Arial Narrow" w:hAnsi="Arial Narrow"/>
              </w:rPr>
              <w:t>S</w:t>
            </w:r>
            <w:r w:rsidRPr="00C12FD8">
              <w:rPr>
                <w:rFonts w:ascii="Arial Narrow" w:hAnsi="Arial Narrow"/>
              </w:rPr>
              <w:t>F</w:t>
            </w:r>
            <w:r w:rsidR="00D74FF2">
              <w:rPr>
                <w:rFonts w:ascii="Arial Narrow" w:hAnsi="Arial Narrow"/>
              </w:rPr>
              <w:t>+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3DF2809D" w:rsidR="001965D9" w:rsidRPr="00C12FD8" w:rsidRDefault="00121877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121877">
              <w:rPr>
                <w:rFonts w:ascii="Arial Narrow" w:hAnsi="Arial Narrow"/>
                <w:b/>
              </w:rPr>
              <w:t>Cieľom aktualizácie je optimalizácia výzvy, navýšenie celkovej alokácie určenej na čerpanie vo výzve a 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8C1B4C">
              <w:rPr>
                <w:rFonts w:ascii="Arial Narrow" w:hAnsi="Arial Narrow"/>
              </w:rPr>
              <w:t>merate</w:t>
            </w:r>
            <w:r w:rsidR="00DE1B10" w:rsidRPr="008C1B4C">
              <w:rPr>
                <w:rFonts w:ascii="Arial Narrow" w:hAnsi="Arial Narrow"/>
              </w:rPr>
              <w:t>ľ</w:t>
            </w:r>
            <w:r w:rsidR="00475F97" w:rsidRPr="008C1B4C">
              <w:rPr>
                <w:rFonts w:ascii="Arial Narrow" w:hAnsi="Arial Narrow"/>
              </w:rPr>
              <w:t>n</w:t>
            </w:r>
            <w:r w:rsidR="00DE1B10" w:rsidRPr="008C1B4C">
              <w:rPr>
                <w:rFonts w:ascii="Arial Narrow" w:hAnsi="Arial Narrow"/>
              </w:rPr>
              <w:t>ý</w:t>
            </w:r>
            <w:r w:rsidR="00475F97" w:rsidRPr="008C1B4C">
              <w:rPr>
                <w:rFonts w:ascii="Arial Narrow" w:hAnsi="Arial Narrow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395AB463" w:rsidR="00F048A1" w:rsidRPr="003E72E8" w:rsidRDefault="00475F97" w:rsidP="0012187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 </w:t>
            </w:r>
            <w:r w:rsidR="00121877">
              <w:rPr>
                <w:rFonts w:ascii="Arial Narrow" w:hAnsi="Arial Narrow"/>
              </w:rPr>
              <w:t>3 749 923</w:t>
            </w:r>
            <w:r w:rsidR="00121877" w:rsidRPr="00121877">
              <w:rPr>
                <w:rFonts w:ascii="Arial Narrow" w:hAnsi="Arial Narrow"/>
              </w:rPr>
              <w:t>,</w:t>
            </w:r>
            <w:r w:rsidR="00121877">
              <w:rPr>
                <w:rFonts w:ascii="Arial Narrow" w:hAnsi="Arial Narrow"/>
              </w:rPr>
              <w:t>2</w:t>
            </w:r>
            <w:r w:rsidR="00121877" w:rsidRPr="00121877">
              <w:rPr>
                <w:rFonts w:ascii="Arial Narrow" w:hAnsi="Arial Narrow"/>
              </w:rPr>
              <w:t xml:space="preserve">0 eur na sumu </w:t>
            </w:r>
            <w:r w:rsidR="00121877">
              <w:rPr>
                <w:rFonts w:ascii="Arial Narrow" w:hAnsi="Arial Narrow"/>
              </w:rPr>
              <w:t>7 242 958</w:t>
            </w:r>
            <w:r w:rsidR="00121877" w:rsidRPr="00121877">
              <w:rPr>
                <w:rFonts w:ascii="Arial Narrow" w:hAnsi="Arial Narrow"/>
              </w:rPr>
              <w:t>,</w:t>
            </w:r>
            <w:r w:rsidR="00121877">
              <w:rPr>
                <w:rFonts w:ascii="Arial Narrow" w:hAnsi="Arial Narrow"/>
              </w:rPr>
              <w:t>64</w:t>
            </w:r>
            <w:r w:rsidR="00121877" w:rsidRPr="00121877">
              <w:rPr>
                <w:rFonts w:ascii="Arial Narrow" w:hAnsi="Arial Narrow"/>
              </w:rPr>
              <w:t xml:space="preserve"> eur, z toho </w:t>
            </w:r>
            <w:r w:rsidR="004F2C74">
              <w:rPr>
                <w:rFonts w:ascii="Arial Narrow" w:hAnsi="Arial Narrow"/>
              </w:rPr>
              <w:t>2 752 443,63</w:t>
            </w:r>
            <w:r w:rsidR="00153F72">
              <w:rPr>
                <w:rFonts w:ascii="Arial Narrow" w:hAnsi="Arial Narrow"/>
              </w:rPr>
              <w:t xml:space="preserve"> eur na sumu </w:t>
            </w:r>
            <w:r w:rsidR="004F2C74">
              <w:rPr>
                <w:rFonts w:ascii="Arial Narrow" w:hAnsi="Arial Narrow"/>
              </w:rPr>
              <w:t>5 316 331,64</w:t>
            </w:r>
            <w:r w:rsidR="00153F72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4661E1E4" w:rsidR="00F048A1" w:rsidRPr="003E72E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651A8E90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6DC24F8" w14:textId="18A3D2E9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F9C78A" w14:textId="77777777" w:rsidR="0031775F" w:rsidRPr="003E72E8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611A87B" w14:textId="2FA776FE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41EF8B8" w14:textId="73891662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069A2B15" w:rsidR="000D191A" w:rsidRPr="003072E3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2C892E2D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745977">
              <w:rPr>
                <w:rFonts w:ascii="Arial Narrow" w:hAnsi="Arial Narrow"/>
              </w:rPr>
              <w:t>22.05.2025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  <w:bookmarkStart w:id="0" w:name="_GoBack"/>
      <w:bookmarkEnd w:id="0"/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B17D4" w14:textId="77777777" w:rsidR="004707A8" w:rsidRDefault="004707A8">
      <w:r>
        <w:separator/>
      </w:r>
    </w:p>
  </w:endnote>
  <w:endnote w:type="continuationSeparator" w:id="0">
    <w:p w14:paraId="6E78006F" w14:textId="77777777" w:rsidR="004707A8" w:rsidRDefault="004707A8">
      <w:r>
        <w:continuationSeparator/>
      </w:r>
    </w:p>
  </w:endnote>
  <w:endnote w:type="continuationNotice" w:id="1">
    <w:p w14:paraId="2AB0DA43" w14:textId="77777777" w:rsidR="004707A8" w:rsidRDefault="004707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212A7E8E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745977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7D712F85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745977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745977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7D712F85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745977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745977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2E025F6B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745977">
          <w:rPr>
            <w:rFonts w:ascii="Arial Narrow" w:hAnsi="Arial Narrow"/>
            <w:noProof/>
            <w:sz w:val="22"/>
            <w:szCs w:val="22"/>
          </w:rPr>
          <w:t>3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60D02" w14:textId="77777777" w:rsidR="004707A8" w:rsidRDefault="004707A8">
      <w:r>
        <w:separator/>
      </w:r>
    </w:p>
  </w:footnote>
  <w:footnote w:type="continuationSeparator" w:id="0">
    <w:p w14:paraId="04BA46DF" w14:textId="77777777" w:rsidR="004707A8" w:rsidRDefault="004707A8">
      <w:r>
        <w:continuationSeparator/>
      </w:r>
    </w:p>
  </w:footnote>
  <w:footnote w:type="continuationNotice" w:id="1">
    <w:p w14:paraId="4B5CF0E6" w14:textId="77777777" w:rsidR="004707A8" w:rsidRDefault="004707A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877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A8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C74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1F5E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977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4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1A3A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4FF2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7DDF4-C518-49F9-9CE9-8FF5A8C1A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389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Tomčániová, Veronika</cp:lastModifiedBy>
  <cp:revision>52</cp:revision>
  <cp:lastPrinted>2023-10-23T10:59:00Z</cp:lastPrinted>
  <dcterms:created xsi:type="dcterms:W3CDTF">2025-04-29T09:29:00Z</dcterms:created>
  <dcterms:modified xsi:type="dcterms:W3CDTF">2025-05-22T09:31:00Z</dcterms:modified>
  <cp:category/>
</cp:coreProperties>
</file>