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70C99905" w:rsidR="004D4675" w:rsidRPr="00CF73A5" w:rsidRDefault="00DC4728" w:rsidP="00E16576">
            <w:pPr>
              <w:spacing w:before="120" w:after="120"/>
              <w:jc w:val="both"/>
              <w:rPr>
                <w:rFonts w:ascii="Arial Narrow" w:hAnsi="Arial Narrow"/>
                <w:b/>
                <w:szCs w:val="22"/>
              </w:rPr>
            </w:pPr>
            <w:r w:rsidRPr="00CF73A5">
              <w:rPr>
                <w:rFonts w:ascii="Arial Narrow" w:hAnsi="Arial Narrow"/>
                <w:b/>
                <w:szCs w:val="22"/>
              </w:rPr>
              <w:t>Financovanie projektov TP oprávneného prijímateľa MH SR (SO)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1E3862F6" w:rsidR="006D5B4D" w:rsidRPr="009B0F49" w:rsidRDefault="00DC4728" w:rsidP="00DF68AA">
            <w:pPr>
              <w:spacing w:before="120" w:after="120"/>
              <w:jc w:val="both"/>
              <w:rPr>
                <w:rFonts w:ascii="Arial Narrow" w:hAnsi="Arial Narrow"/>
                <w:szCs w:val="22"/>
              </w:rPr>
            </w:pPr>
            <w:r w:rsidRPr="009B0F49">
              <w:rPr>
                <w:rFonts w:ascii="Arial Narrow" w:hAnsi="Arial Narrow"/>
                <w:szCs w:val="22"/>
              </w:rPr>
              <w:t>PSK-MIRRI-935-2024-TP-EFRR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23187DB8" w:rsidR="001965D9" w:rsidRPr="00C12FD8" w:rsidRDefault="009B0F49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9B0F49">
              <w:rPr>
                <w:rFonts w:ascii="Arial Narrow" w:hAnsi="Arial Narrow"/>
                <w:b/>
              </w:rPr>
              <w:t>Cieľom aktualizácie je optimalizácia výzvy, navýšenie celkovej alokácie určenej na čerpanie vo výzve a 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49BFAC3F" w:rsidR="00F048A1" w:rsidRPr="003E72E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</w:t>
            </w:r>
            <w:r w:rsidR="009B0F49">
              <w:rPr>
                <w:rFonts w:ascii="Arial Narrow" w:hAnsi="Arial Narrow"/>
              </w:rPr>
              <w:t xml:space="preserve"> 6 389 738,10 eur na sumu 12 552 870,44 eur, z toho</w:t>
            </w:r>
            <w:r w:rsidR="00153F72">
              <w:rPr>
                <w:rFonts w:ascii="Arial Narrow" w:hAnsi="Arial Narrow"/>
              </w:rPr>
              <w:t xml:space="preserve"> </w:t>
            </w:r>
            <w:r w:rsidR="00DC4728">
              <w:rPr>
                <w:rFonts w:ascii="Arial Narrow" w:hAnsi="Arial Narrow"/>
              </w:rPr>
              <w:t>4 468 343,85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DC4728">
              <w:rPr>
                <w:rFonts w:ascii="Arial Narrow" w:hAnsi="Arial Narrow"/>
              </w:rPr>
              <w:t>8 778 222,30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704BB445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805761">
              <w:rPr>
                <w:rFonts w:ascii="Arial Narrow" w:hAnsi="Arial Narrow"/>
              </w:rPr>
              <w:t>22.05.2025</w:t>
            </w:r>
            <w:bookmarkStart w:id="0" w:name="_GoBack"/>
            <w:bookmarkEnd w:id="0"/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28623" w14:textId="77777777" w:rsidR="003F67B4" w:rsidRDefault="003F67B4">
      <w:r>
        <w:separator/>
      </w:r>
    </w:p>
  </w:endnote>
  <w:endnote w:type="continuationSeparator" w:id="0">
    <w:p w14:paraId="0D6C0B58" w14:textId="77777777" w:rsidR="003F67B4" w:rsidRDefault="003F67B4">
      <w:r>
        <w:continuationSeparator/>
      </w:r>
    </w:p>
  </w:endnote>
  <w:endnote w:type="continuationNotice" w:id="1">
    <w:p w14:paraId="4DEEA3CD" w14:textId="77777777" w:rsidR="003F67B4" w:rsidRDefault="003F6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1C31EB21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805761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6E257C7B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805761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805761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6E257C7B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805761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805761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60A8F46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805761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30094" w14:textId="77777777" w:rsidR="003F67B4" w:rsidRDefault="003F67B4">
      <w:r>
        <w:separator/>
      </w:r>
    </w:p>
  </w:footnote>
  <w:footnote w:type="continuationSeparator" w:id="0">
    <w:p w14:paraId="6D637087" w14:textId="77777777" w:rsidR="003F67B4" w:rsidRDefault="003F67B4">
      <w:r>
        <w:continuationSeparator/>
      </w:r>
    </w:p>
  </w:footnote>
  <w:footnote w:type="continuationNotice" w:id="1">
    <w:p w14:paraId="407A0F66" w14:textId="77777777" w:rsidR="003F67B4" w:rsidRDefault="003F6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61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0F49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3A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4728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649D7-62C6-48E6-AEF5-4DDA2AD0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390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52</cp:revision>
  <cp:lastPrinted>2023-10-23T10:59:00Z</cp:lastPrinted>
  <dcterms:created xsi:type="dcterms:W3CDTF">2025-04-29T09:29:00Z</dcterms:created>
  <dcterms:modified xsi:type="dcterms:W3CDTF">2025-05-22T09:31:00Z</dcterms:modified>
  <cp:category/>
</cp:coreProperties>
</file>