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30E1B000"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411490D0" w:rsidR="00D52D01" w:rsidRDefault="001407AD" w:rsidP="00EE66B6">
            <w:pPr>
              <w:tabs>
                <w:tab w:val="left" w:pos="1695"/>
              </w:tabs>
              <w:spacing w:after="120"/>
            </w:pPr>
            <w:r w:rsidRPr="001407AD">
              <w:t xml:space="preserve">Financovanie projektov TP oprávneného prijímateľa </w:t>
            </w:r>
            <w:r w:rsidR="00986786">
              <w:t xml:space="preserve">MIRRI </w:t>
            </w:r>
            <w:r w:rsidRPr="001407AD">
              <w:t>– IT</w:t>
            </w:r>
            <w:r w:rsidR="002B6E41">
              <w:t xml:space="preserve">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39AEC709" w:rsidR="00D52D01" w:rsidRDefault="00592960" w:rsidP="00A30A64">
            <w:pPr>
              <w:tabs>
                <w:tab w:val="left" w:pos="1695"/>
              </w:tabs>
            </w:pPr>
            <w:r>
              <w:t>PSK-MIRRI-</w:t>
            </w:r>
            <w:r w:rsidR="00291F6E">
              <w:t>9</w:t>
            </w:r>
            <w:r w:rsidR="00916C14">
              <w:t>48</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A28A6EC" w:rsidR="00D52D01" w:rsidRPr="00F83F43" w:rsidRDefault="003649E5" w:rsidP="00BA1174">
            <w:pPr>
              <w:rPr>
                <w:b/>
                <w:bCs/>
                <w:color w:val="92D050"/>
                <w:highlight w:val="yellow"/>
              </w:rPr>
            </w:pPr>
            <w:r w:rsidRPr="00F83F43">
              <w:rPr>
                <w:b/>
                <w:bCs/>
              </w:rPr>
              <w:t>9 076 914,00</w:t>
            </w:r>
            <w:r w:rsidR="00B7087A" w:rsidRPr="00F83F43">
              <w:rPr>
                <w:b/>
                <w:bCs/>
              </w:rPr>
              <w:t xml:space="preserve">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23C76140" w:rsidR="004909FE" w:rsidRPr="00F83F43" w:rsidRDefault="0046325A" w:rsidP="00BA1174">
            <w:pPr>
              <w:rPr>
                <w:rFonts w:ascii="Calibri" w:hAnsi="Calibri" w:cs="Calibri"/>
                <w:b/>
                <w:color w:val="000000"/>
              </w:rPr>
            </w:pPr>
            <w:r w:rsidRPr="00F83F43">
              <w:rPr>
                <w:rFonts w:ascii="Calibri" w:hAnsi="Calibri" w:cs="Calibri"/>
                <w:b/>
                <w:color w:val="000000"/>
              </w:rPr>
              <w:t>12 980 000</w:t>
            </w:r>
            <w:r w:rsidR="003649E5" w:rsidRPr="00F83F43">
              <w:rPr>
                <w:rFonts w:ascii="Calibri" w:hAnsi="Calibri" w:cs="Calibri"/>
                <w:b/>
                <w:color w:val="000000"/>
              </w:rPr>
              <w:t>,00</w:t>
            </w:r>
            <w:r w:rsidR="00B7087A" w:rsidRPr="00F83F43">
              <w:rPr>
                <w:rFonts w:ascii="Calibri" w:hAnsi="Calibri" w:cs="Calibri"/>
                <w:b/>
                <w:color w:val="000000"/>
              </w:rPr>
              <w:t xml:space="preserve">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55DD624B" w:rsidR="0082276A" w:rsidRPr="00977908" w:rsidRDefault="0046325A"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1175C989" w:rsidR="0082276A" w:rsidRPr="00142BA7" w:rsidRDefault="00B510E5" w:rsidP="001103A9">
            <w:pPr>
              <w:tabs>
                <w:tab w:val="left" w:pos="1695"/>
              </w:tabs>
            </w:pPr>
            <w:r>
              <w:t>25</w:t>
            </w:r>
            <w:r w:rsidR="002A5053" w:rsidRPr="00B03434">
              <w:t xml:space="preserve">. </w:t>
            </w:r>
            <w:r w:rsidR="0046325A" w:rsidRPr="00B03434">
              <w:t>1</w:t>
            </w:r>
            <w:r>
              <w:t>1</w:t>
            </w:r>
            <w:r w:rsidR="002A5053" w:rsidRPr="00B03434">
              <w:t>. 20</w:t>
            </w:r>
            <w:r w:rsidR="004478E4" w:rsidRPr="00B03434">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24C1BC7" w:rsidR="00537C92" w:rsidRDefault="00414AFF" w:rsidP="00414AFF">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w:t>
            </w:r>
            <w:r w:rsidR="00DD02DC">
              <w:t>PPP sa</w:t>
            </w:r>
            <w:r w:rsidR="00676AC9">
              <w:t xml:space="preserve"> </w:t>
            </w:r>
            <w:r w:rsidR="00DD02DC">
              <w:t>uplatňujú aj počas obdobia realizácie projektu v závislosti od ukončenia uplatniteľnosti PPP.</w:t>
            </w:r>
            <w:r w:rsidR="00537C92">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01C26140" w:rsidR="00AD689A" w:rsidRPr="00C926CC" w:rsidRDefault="00AD689A" w:rsidP="00C926CC">
            <w:pPr>
              <w:tabs>
                <w:tab w:val="left" w:pos="1695"/>
              </w:tabs>
              <w:jc w:val="both"/>
              <w:rPr>
                <w:rFonts w:cstheme="minorHAnsi"/>
                <w:bCs/>
              </w:rPr>
            </w:pPr>
            <w:r w:rsidRPr="00C926CC">
              <w:rPr>
                <w:rFonts w:cstheme="minorHAnsi"/>
                <w:bCs/>
              </w:rPr>
              <w:t>Znenie PPP:</w:t>
            </w:r>
          </w:p>
          <w:p w14:paraId="01765540" w14:textId="77777777" w:rsidR="00E0313F" w:rsidRPr="00C926CC" w:rsidRDefault="00E0313F" w:rsidP="00C926CC">
            <w:pPr>
              <w:tabs>
                <w:tab w:val="left" w:pos="1695"/>
              </w:tabs>
              <w:jc w:val="both"/>
              <w:rPr>
                <w:bCs/>
              </w:rPr>
            </w:pPr>
          </w:p>
          <w:p w14:paraId="07C8FE45" w14:textId="194E2D9B" w:rsidR="00AD689A" w:rsidRPr="00C926CC" w:rsidRDefault="00AD689A" w:rsidP="00C926CC">
            <w:pPr>
              <w:tabs>
                <w:tab w:val="left" w:pos="1695"/>
              </w:tabs>
              <w:jc w:val="both"/>
              <w:rPr>
                <w:bCs/>
              </w:rPr>
            </w:pPr>
            <w:r w:rsidRPr="00C926CC">
              <w:rPr>
                <w:bCs/>
              </w:rPr>
              <w:t>Oprávneným žiadateľom v rámci tejto výzvy je:</w:t>
            </w:r>
          </w:p>
          <w:p w14:paraId="44CF544A" w14:textId="733CBFA6" w:rsidR="00AD689A" w:rsidRPr="001F12BB" w:rsidRDefault="00C926CC" w:rsidP="00C926CC">
            <w:pPr>
              <w:pStyle w:val="Odsekzoznamu"/>
              <w:numPr>
                <w:ilvl w:val="0"/>
                <w:numId w:val="32"/>
              </w:numPr>
              <w:tabs>
                <w:tab w:val="left" w:pos="1695"/>
              </w:tabs>
              <w:ind w:left="428"/>
              <w:jc w:val="both"/>
              <w:rPr>
                <w:rFonts w:cstheme="minorHAnsi"/>
                <w:b/>
              </w:rPr>
            </w:pPr>
            <w:r w:rsidRPr="00C926CC">
              <w:rPr>
                <w:bCs/>
              </w:rPr>
              <w:t>M</w:t>
            </w:r>
            <w:r>
              <w:rPr>
                <w:bCs/>
              </w:rPr>
              <w:t xml:space="preserve">inisterstvo investícií, regionálneho rozvoja a informatizácie Slovenskej republiky </w:t>
            </w:r>
            <w:r w:rsidRPr="00C926CC">
              <w:rPr>
                <w:bCs/>
              </w:rPr>
              <w:t xml:space="preserve"> </w:t>
            </w:r>
            <w:r w:rsidR="000F1B30" w:rsidRPr="00C926CC">
              <w:rPr>
                <w:bCs/>
              </w:rPr>
              <w:t>(ďalej aj ako „žiadateľ“)</w:t>
            </w:r>
            <w:r w:rsidR="00686994">
              <w:rPr>
                <w:b/>
              </w:rPr>
              <w:t>.</w:t>
            </w:r>
          </w:p>
          <w:p w14:paraId="333EC0EF" w14:textId="60032C14" w:rsidR="00C411E6" w:rsidRDefault="00C411E6" w:rsidP="000D6D90">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33133876" w14:textId="39EF7A9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5187EF8B" w14:textId="7C9142E7" w:rsidR="00115468" w:rsidRPr="0009188B" w:rsidRDefault="00C411E6" w:rsidP="0009188B">
            <w:pPr>
              <w:tabs>
                <w:tab w:val="left" w:pos="1695"/>
              </w:tabs>
              <w:jc w:val="both"/>
              <w:rPr>
                <w:rFonts w:cstheme="minorHAnsi"/>
                <w:bCs/>
              </w:rPr>
            </w:pPr>
            <w:r w:rsidRPr="00610041">
              <w:rPr>
                <w:rFonts w:cstheme="minorHAnsi"/>
              </w:rPr>
              <w:t xml:space="preserve">Plnomocenstvo pre zastupovanie vo veci </w:t>
            </w:r>
            <w:proofErr w:type="spellStart"/>
            <w:r w:rsidRPr="00610041">
              <w:rPr>
                <w:rFonts w:cstheme="minorHAnsi"/>
              </w:rPr>
              <w:t>ŽoNFP</w:t>
            </w:r>
            <w:proofErr w:type="spellEnd"/>
            <w:r w:rsidRPr="00982EEC">
              <w:rPr>
                <w:rFonts w:cstheme="minorHAnsi"/>
              </w:rPr>
              <w:t xml:space="preserve"> - r</w:t>
            </w:r>
            <w:r w:rsidRPr="00610041">
              <w:rPr>
                <w:rFonts w:cstheme="minorHAnsi"/>
              </w:rPr>
              <w:t>elevantné, ak je osoba konajúca v mene oprávneného žiadateľa</w:t>
            </w:r>
            <w:r w:rsidRPr="00982EEC">
              <w:rPr>
                <w:rFonts w:cstheme="minorHAnsi"/>
              </w:rPr>
              <w:t xml:space="preserve"> </w:t>
            </w:r>
            <w:r w:rsidRPr="00610041">
              <w:rPr>
                <w:rFonts w:cstheme="minorHAnsi"/>
              </w:rPr>
              <w:t>odlišná od štatutárneho orgánu.</w:t>
            </w:r>
          </w:p>
          <w:p w14:paraId="0369CECD" w14:textId="71BA6C4B"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C411E6">
              <w:rPr>
                <w:rFonts w:cstheme="minorHAnsi"/>
              </w:rPr>
              <w:t>.</w:t>
            </w:r>
          </w:p>
          <w:p w14:paraId="02E1D0B4" w14:textId="67840B21" w:rsidR="00C411E6" w:rsidRDefault="00C411E6" w:rsidP="006D0ACC">
            <w:pPr>
              <w:tabs>
                <w:tab w:val="left" w:pos="1695"/>
              </w:tabs>
              <w:jc w:val="both"/>
              <w:rPr>
                <w:rFonts w:cstheme="minorHAnsi"/>
              </w:rPr>
            </w:pPr>
            <w:r w:rsidRPr="00982EEC">
              <w:rPr>
                <w:rFonts w:cstheme="minorHAnsi"/>
              </w:rPr>
              <w:t xml:space="preserve">Plnomocenstvo pre zastupovanie vo veci </w:t>
            </w:r>
            <w:proofErr w:type="spellStart"/>
            <w:r w:rsidRPr="00982EEC">
              <w:rPr>
                <w:rFonts w:cstheme="minorHAnsi"/>
              </w:rPr>
              <w:t>ŽoNFP</w:t>
            </w:r>
            <w:proofErr w:type="spellEnd"/>
            <w:r w:rsidRPr="00982EEC">
              <w:rPr>
                <w:rFonts w:cstheme="minorHAnsi"/>
              </w:rPr>
              <w:t xml:space="preserve"> - relevantné, ak je osoba konajúca v mene oprávneného žiadateľa odlišná od štatutárneho orgánu</w:t>
            </w:r>
            <w:r w:rsidRPr="00610041">
              <w:rPr>
                <w:rFonts w:cstheme="minorHAnsi"/>
              </w:rPr>
              <w:t>.</w:t>
            </w:r>
          </w:p>
          <w:p w14:paraId="31D11ABA" w14:textId="77777777" w:rsidR="006D0ACC" w:rsidRDefault="006D0ACC" w:rsidP="000D6D90">
            <w:pPr>
              <w:tabs>
                <w:tab w:val="left" w:pos="1695"/>
              </w:tabs>
              <w:jc w:val="both"/>
              <w:rPr>
                <w:rFonts w:cstheme="minorHAnsi"/>
              </w:rPr>
            </w:pPr>
          </w:p>
          <w:p w14:paraId="0D2F5057" w14:textId="6BC0A501" w:rsidR="006F2C32" w:rsidRPr="00871003" w:rsidRDefault="0053659A" w:rsidP="00D453BB">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 xml:space="preserve">Do skončenia trvania </w:t>
            </w:r>
            <w:r w:rsidR="00057436">
              <w:rPr>
                <w:rFonts w:cstheme="minorHAnsi"/>
              </w:rPr>
              <w:t xml:space="preserve">rozhodnutia </w:t>
            </w:r>
            <w:r w:rsidR="00537C92" w:rsidRPr="00C11DFE">
              <w:rPr>
                <w:rFonts w:cstheme="minorHAnsi"/>
              </w:rPr>
              <w:t>o</w:t>
            </w:r>
            <w:r w:rsidR="00A656B0">
              <w:rPr>
                <w:rFonts w:cstheme="minorHAnsi"/>
              </w:rPr>
              <w:t> schválení žiadosti o</w:t>
            </w:r>
            <w:r w:rsidR="00537C92" w:rsidRPr="00C11DFE">
              <w:rPr>
                <w:rFonts w:cstheme="minorHAnsi"/>
              </w:rPr>
              <w:t> poskytnutí NFP</w:t>
            </w:r>
            <w:r w:rsidR="0024524E">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263D54A5"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2"/>
            </w:r>
            <w:r w:rsidR="00757A49">
              <w:rPr>
                <w:rFonts w:cstheme="minorHAnsi"/>
              </w:rPr>
              <w:t>:</w:t>
            </w:r>
            <w:r w:rsidR="00E02DC2">
              <w:rPr>
                <w:rFonts w:cstheme="minorHAnsi"/>
              </w:rPr>
              <w:t xml:space="preserve"> </w:t>
            </w:r>
          </w:p>
          <w:p w14:paraId="6C42877A" w14:textId="5500A58C" w:rsidR="00B51820" w:rsidRPr="001B616C" w:rsidRDefault="00ED61F0"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00BA07E7"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4CCE0D42" w14:textId="77068829" w:rsidR="00B510E5" w:rsidRPr="00B510E5" w:rsidRDefault="00B51820" w:rsidP="00B510E5">
            <w:pPr>
              <w:pStyle w:val="Odsekzoznamu"/>
              <w:numPr>
                <w:ilvl w:val="0"/>
                <w:numId w:val="35"/>
              </w:numPr>
              <w:tabs>
                <w:tab w:val="left" w:pos="1695"/>
              </w:tabs>
              <w:spacing w:before="120"/>
              <w:jc w:val="both"/>
              <w:rPr>
                <w:rFonts w:cstheme="minorHAnsi"/>
              </w:rPr>
            </w:pPr>
            <w:r w:rsidRPr="00B510E5">
              <w:rPr>
                <w:rFonts w:cstheme="minorHAnsi"/>
              </w:rPr>
              <w:t>Financovanie</w:t>
            </w:r>
            <w:r w:rsidR="00BA07E7" w:rsidRPr="00B510E5">
              <w:rPr>
                <w:rFonts w:cstheme="minorHAnsi"/>
              </w:rPr>
              <w:t xml:space="preserve"> jednotného IT monitorovacieho systému</w:t>
            </w:r>
            <w:r w:rsidR="00B510E5" w:rsidRPr="00B510E5">
              <w:rPr>
                <w:rFonts w:cstheme="minorHAnsi"/>
              </w:rPr>
              <w:t xml:space="preserve"> </w:t>
            </w:r>
          </w:p>
          <w:p w14:paraId="1B788657" w14:textId="6DAACED7" w:rsidR="00DF060C" w:rsidRDefault="00DF060C" w:rsidP="00B510E5">
            <w:pPr>
              <w:tabs>
                <w:tab w:val="left" w:pos="1695"/>
              </w:tabs>
              <w:spacing w:before="120"/>
              <w:ind w:left="360"/>
              <w:jc w:val="both"/>
            </w:pPr>
            <w:r w:rsidRPr="00B510E5">
              <w:rPr>
                <w:rFonts w:cstheme="minorHAnsi"/>
              </w:rPr>
              <w:lastRenderedPageBreak/>
              <w:t>V tomto konkrétnom prípade poskytovateľ určil, že účet je určený výlučne na financovanie mzdových výdavkov vzniknutých v súvislosti s dohodami o prácach vykonávaných mimo pracovného pomeru.</w:t>
            </w:r>
          </w:p>
          <w:p w14:paraId="5001955B" w14:textId="6B2C3EF7"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99CC333" w14:textId="77777777" w:rsidR="00930FF7" w:rsidRDefault="00930FF7" w:rsidP="00B66E08">
            <w:pPr>
              <w:tabs>
                <w:tab w:val="left" w:pos="1695"/>
              </w:tabs>
              <w:jc w:val="both"/>
              <w:rPr>
                <w:rFonts w:cstheme="minorHAnsi"/>
                <w:b/>
              </w:rPr>
            </w:pPr>
          </w:p>
          <w:p w14:paraId="2330873D" w14:textId="6A540FD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F12BB">
              <w:rPr>
                <w:rFonts w:cstheme="minorHAnsi"/>
              </w:rPr>
              <w:t>N</w:t>
            </w:r>
            <w:r w:rsidR="00FE094D" w:rsidRPr="00155CE4">
              <w:rPr>
                <w:rFonts w:cstheme="minorHAnsi"/>
              </w:rPr>
              <w:t>a základe údaj</w:t>
            </w:r>
            <w:r w:rsidR="00FE094D" w:rsidRPr="001B616C">
              <w:rPr>
                <w:rFonts w:cstheme="minorHAnsi"/>
              </w:rPr>
              <w:t xml:space="preserve">ov poskytnutých v rámci dokumentácie </w:t>
            </w:r>
            <w:proofErr w:type="spellStart"/>
            <w:r w:rsidR="00FE094D" w:rsidRPr="001B616C">
              <w:rPr>
                <w:rFonts w:cstheme="minorHAnsi"/>
              </w:rPr>
              <w:t>ŽoNFP</w:t>
            </w:r>
            <w:proofErr w:type="spellEnd"/>
            <w:r w:rsidR="00FE094D">
              <w:rPr>
                <w:rFonts w:cstheme="minorHAnsi"/>
              </w:rPr>
              <w:t>.</w:t>
            </w:r>
          </w:p>
          <w:p w14:paraId="17C10601" w14:textId="35F1674E" w:rsidR="00C167B2" w:rsidRPr="001B616C" w:rsidRDefault="009E6C9D">
            <w:pPr>
              <w:tabs>
                <w:tab w:val="left" w:pos="1695"/>
              </w:tabs>
              <w:jc w:val="both"/>
              <w:rPr>
                <w:rFonts w:cstheme="minorHAnsi"/>
              </w:rPr>
            </w:pPr>
            <w:r>
              <w:rPr>
                <w:rFonts w:cstheme="minorHAnsi"/>
                <w:b/>
              </w:rPr>
              <w:t xml:space="preserve">Ukončenie uplatniteľnosti PPP: </w:t>
            </w:r>
            <w:r w:rsidR="00FE094D" w:rsidRPr="00155CE4">
              <w:rPr>
                <w:rFonts w:cstheme="minorHAnsi"/>
              </w:rPr>
              <w:t xml:space="preserve">Do skončenia trvania </w:t>
            </w:r>
            <w:r w:rsidR="00057436">
              <w:rPr>
                <w:rFonts w:cstheme="minorHAnsi"/>
              </w:rPr>
              <w:t xml:space="preserve">rozhodnutia </w:t>
            </w:r>
            <w:r w:rsidR="00A656B0">
              <w:rPr>
                <w:rFonts w:cstheme="minorHAnsi"/>
              </w:rPr>
              <w:t>o schválení žiadosti</w:t>
            </w:r>
            <w:r w:rsidR="00A656B0" w:rsidRPr="00155CE4">
              <w:rPr>
                <w:rFonts w:cstheme="minorHAnsi"/>
              </w:rPr>
              <w:t xml:space="preserve"> </w:t>
            </w:r>
            <w:r w:rsidR="00FE094D" w:rsidRPr="00155CE4">
              <w:rPr>
                <w:rFonts w:cstheme="minorHAnsi"/>
              </w:rPr>
              <w:t>o poskytnutí NFP.</w:t>
            </w:r>
            <w:r w:rsidR="005409EC" w:rsidRPr="0009188B">
              <w:rPr>
                <w:rFonts w:cstheme="minorHAnsi"/>
                <w:vertAlign w:val="superscript"/>
              </w:rPr>
              <w:t>1</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5E593DC1" w14:textId="6AB11A0A" w:rsidR="0024524E" w:rsidRPr="00D01089" w:rsidRDefault="0024524E" w:rsidP="0024524E">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Pr>
                <w:rFonts w:cstheme="minorHAnsi"/>
              </w:rPr>
              <w:t xml:space="preserve">,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160282AC"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sidR="00614DF0">
              <w:rPr>
                <w:rFonts w:cstheme="minorHAnsi"/>
              </w:rPr>
              <w:t xml:space="preserve">Poskytovateľ overuje splnenie PPP prostredníctvom formulára </w:t>
            </w:r>
            <w:proofErr w:type="spellStart"/>
            <w:r>
              <w:rPr>
                <w:rFonts w:cstheme="minorHAnsi"/>
              </w:rPr>
              <w:t>ŽoNFP</w:t>
            </w:r>
            <w:proofErr w:type="spellEnd"/>
            <w:r>
              <w:rPr>
                <w:rFonts w:cstheme="minorHAnsi"/>
              </w:rPr>
              <w:t xml:space="preserve">, časť </w:t>
            </w:r>
            <w:r>
              <w:rPr>
                <w:rFonts w:cstheme="minorHAnsi"/>
                <w:i/>
              </w:rPr>
              <w:t>15.  Čestné vyhlásenie žiadateľa</w:t>
            </w:r>
            <w:r w:rsidR="00614DF0">
              <w:rPr>
                <w:rFonts w:cstheme="minorHAnsi"/>
                <w:i/>
              </w:rPr>
              <w:t>.</w:t>
            </w:r>
            <w:r>
              <w:rPr>
                <w:rFonts w:cstheme="minorHAnsi"/>
              </w:rPr>
              <w:t xml:space="preserve"> </w:t>
            </w:r>
          </w:p>
          <w:p w14:paraId="14D05741" w14:textId="37B62B73" w:rsidR="002E4BE7" w:rsidRPr="00871003" w:rsidRDefault="0024524E" w:rsidP="00D72D85">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4652E81A" w:rsidTr="002528C4">
        <w:tc>
          <w:tcPr>
            <w:tcW w:w="2714" w:type="dxa"/>
            <w:shd w:val="clear" w:color="auto" w:fill="E2EFD9" w:themeFill="accent6" w:themeFillTint="33"/>
          </w:tcPr>
          <w:p w14:paraId="5AFA1B6D" w14:textId="656EA759"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448411C8"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6E786FDE"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1D68972E" w:rsidR="0024524E" w:rsidRDefault="0024524E" w:rsidP="0024524E">
            <w:pPr>
              <w:tabs>
                <w:tab w:val="left" w:pos="1695"/>
              </w:tabs>
              <w:jc w:val="both"/>
              <w:rPr>
                <w:rFonts w:cstheme="minorHAnsi"/>
                <w:b/>
              </w:rPr>
            </w:pPr>
          </w:p>
          <w:p w14:paraId="02C47DCB" w14:textId="5FBEC0F5"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sidR="00C25507">
              <w:rPr>
                <w:rFonts w:cstheme="minorHAnsi"/>
              </w:rPr>
              <w:t>; v ITMS21+</w:t>
            </w:r>
            <w:r>
              <w:rPr>
                <w:rFonts w:cstheme="minorHAnsi"/>
              </w:rPr>
              <w:t>.</w:t>
            </w:r>
          </w:p>
          <w:p w14:paraId="471A8A05" w14:textId="33FD5471" w:rsidR="0024524E" w:rsidRDefault="0024524E" w:rsidP="0024524E">
            <w:pPr>
              <w:tabs>
                <w:tab w:val="left" w:pos="1695"/>
              </w:tabs>
              <w:jc w:val="both"/>
              <w:rPr>
                <w:rFonts w:cstheme="minorHAnsi"/>
                <w:b/>
              </w:rPr>
            </w:pPr>
          </w:p>
          <w:p w14:paraId="53F06D88" w14:textId="0914E2E5"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vertAlign w:val="superscript"/>
              </w:rPr>
              <w:t>1</w:t>
            </w:r>
          </w:p>
        </w:tc>
      </w:tr>
      <w:tr w:rsidR="008F56E2" w14:paraId="0E5A28FB" w14:textId="0217A0DB" w:rsidTr="002528C4">
        <w:tc>
          <w:tcPr>
            <w:tcW w:w="2714" w:type="dxa"/>
            <w:shd w:val="clear" w:color="auto" w:fill="E2EFD9" w:themeFill="accent6" w:themeFillTint="33"/>
          </w:tcPr>
          <w:p w14:paraId="1F79EE73" w14:textId="759F106C"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0C08D63E"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2BDF6FD"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4B11A46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614DF0">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 v ITMS21+.</w:t>
            </w:r>
          </w:p>
          <w:p w14:paraId="1220C60A" w14:textId="01513094"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rFonts w:cstheme="minorHAnsi"/>
                <w:vertAlign w:val="superscript"/>
              </w:rPr>
              <w:t>1</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005C32E3"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00614DF0" w:rsidRPr="004928DB">
                <w:rPr>
                  <w:rStyle w:val="Hypertextovprepojenie"/>
                </w:rPr>
                <w:t>https://ec.europa.eu/budget/edes/index_en.cfm</w:t>
              </w:r>
            </w:hyperlink>
            <w:r w:rsidR="00614DF0" w:rsidRPr="00C01D71">
              <w:t>.</w:t>
            </w:r>
          </w:p>
          <w:p w14:paraId="12E764FF" w14:textId="111B0A99" w:rsidR="00E446C5" w:rsidRPr="008F56E2" w:rsidRDefault="0024524E" w:rsidP="00A656B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614DF0" w14:paraId="0987234A" w14:textId="77777777" w:rsidTr="002528C4">
        <w:tc>
          <w:tcPr>
            <w:tcW w:w="2714" w:type="dxa"/>
            <w:shd w:val="clear" w:color="auto" w:fill="E2EFD9" w:themeFill="accent6" w:themeFillTint="33"/>
          </w:tcPr>
          <w:p w14:paraId="4A1E43FD" w14:textId="389D1BCF" w:rsidR="00614DF0" w:rsidRDefault="00614DF0" w:rsidP="008F56E2">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335048EB" w14:textId="77777777" w:rsidR="00614DF0" w:rsidRPr="008F56E2" w:rsidRDefault="00614DF0" w:rsidP="00614DF0">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2A0A2B1E" w14:textId="77777777" w:rsidR="00614DF0" w:rsidRPr="00237016" w:rsidRDefault="00614DF0" w:rsidP="00614DF0">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324DAA0" w14:textId="77777777" w:rsidR="00614DF0" w:rsidRPr="00237016" w:rsidRDefault="00614DF0" w:rsidP="00614DF0">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06230BC4" w14:textId="34FD0B99" w:rsidR="00614DF0" w:rsidRPr="00540828" w:rsidRDefault="00614DF0" w:rsidP="00A656B0">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5B074DEA" w14:textId="77777777" w:rsidR="00432BA4" w:rsidRDefault="00432BA4"/>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5764895" w:rsidR="00E446C5" w:rsidRDefault="00432BA4" w:rsidP="008B5A70">
            <w:pPr>
              <w:spacing w:after="120"/>
              <w:jc w:val="both"/>
              <w:rPr>
                <w:b/>
              </w:rPr>
            </w:pPr>
            <w:r w:rsidRPr="00C541B8">
              <w:t xml:space="preserve">Ďalšie skutočnosti týkajúce sa poskytovania príspevku vyjadrujú súbor podmienok, ktoré sú uvedené už vo výzve, ale ktoré sa uplatnia až po skončení konania o </w:t>
            </w:r>
            <w:proofErr w:type="spellStart"/>
            <w:r w:rsidRPr="00C541B8">
              <w:t>ŽoNFP</w:t>
            </w:r>
            <w:proofErr w:type="spellEnd"/>
            <w:r w:rsidRPr="00C541B8">
              <w:t>, počas trvania právoplatnosti rozhodnutia o schválení žiadosti</w:t>
            </w:r>
            <w:r w:rsidRPr="001F4A2D">
              <w:t>.</w:t>
            </w:r>
          </w:p>
        </w:tc>
      </w:tr>
      <w:tr w:rsidR="00432BA4" w:rsidDel="00A63269" w14:paraId="158CA39D" w14:textId="77777777" w:rsidTr="002528C4">
        <w:tc>
          <w:tcPr>
            <w:tcW w:w="2714" w:type="dxa"/>
            <w:shd w:val="clear" w:color="auto" w:fill="E2EFD9" w:themeFill="accent6" w:themeFillTint="33"/>
          </w:tcPr>
          <w:p w14:paraId="7D3BB270" w14:textId="22C158E3" w:rsidR="00432BA4" w:rsidRDefault="00432BA4" w:rsidP="00432BA4">
            <w:pPr>
              <w:spacing w:after="120"/>
              <w:rPr>
                <w:b/>
              </w:rPr>
            </w:pPr>
            <w:r>
              <w:rPr>
                <w:b/>
              </w:rPr>
              <w:lastRenderedPageBreak/>
              <w:t>Časová oprávnenosť realizácie projektu</w:t>
            </w:r>
          </w:p>
          <w:p w14:paraId="4F726188" w14:textId="77777777" w:rsidR="00432BA4" w:rsidRDefault="00432BA4" w:rsidP="0024524E">
            <w:pPr>
              <w:spacing w:after="120"/>
              <w:rPr>
                <w:b/>
              </w:rPr>
            </w:pPr>
          </w:p>
        </w:tc>
        <w:tc>
          <w:tcPr>
            <w:tcW w:w="7068" w:type="dxa"/>
          </w:tcPr>
          <w:p w14:paraId="46BF26F4" w14:textId="572C6491" w:rsidR="00432BA4" w:rsidRPr="00722805" w:rsidRDefault="00432BA4" w:rsidP="00432BA4">
            <w:pPr>
              <w:tabs>
                <w:tab w:val="left" w:pos="1695"/>
              </w:tabs>
              <w:spacing w:before="120" w:after="120"/>
              <w:ind w:right="418"/>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w:t>
            </w:r>
            <w:r>
              <w:rPr>
                <w:b/>
                <w:bCs/>
              </w:rPr>
              <w:t>0</w:t>
            </w:r>
            <w:r w:rsidRPr="00722805">
              <w:rPr>
                <w:b/>
                <w:bCs/>
              </w:rPr>
              <w:t>.202</w:t>
            </w:r>
            <w:r>
              <w:rPr>
                <w:b/>
                <w:bCs/>
              </w:rPr>
              <w:t>4</w:t>
            </w:r>
            <w:r w:rsidRPr="00722805">
              <w:rPr>
                <w:b/>
                <w:bCs/>
              </w:rPr>
              <w:t xml:space="preserve"> do vyčerpania zdrojov; max do 31.12.2029.</w:t>
            </w:r>
          </w:p>
          <w:p w14:paraId="721472FF" w14:textId="6E7BBC01" w:rsidR="00432BA4" w:rsidRPr="00C407C0" w:rsidRDefault="00432BA4" w:rsidP="00432BA4">
            <w:pPr>
              <w:tabs>
                <w:tab w:val="left" w:pos="1695"/>
              </w:tabs>
              <w:spacing w:after="120"/>
              <w:rPr>
                <w:rFonts w:cstheme="minorHAnsi"/>
                <w:b/>
              </w:rPr>
            </w:pP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7793E008" w14:textId="77777777" w:rsidR="0024524E" w:rsidRPr="00CE0A97" w:rsidRDefault="0024524E" w:rsidP="00CE0A97">
            <w:pPr>
              <w:tabs>
                <w:tab w:val="left" w:pos="1695"/>
              </w:tabs>
              <w:spacing w:after="120"/>
              <w:rPr>
                <w:rFonts w:cstheme="minorHAnsi"/>
              </w:rPr>
            </w:pPr>
            <w:r w:rsidRPr="00CE0A97">
              <w:rPr>
                <w:rFonts w:cstheme="minorHAnsi"/>
              </w:rPr>
              <w:t xml:space="preserve">Uplatnenie environmentálneho hľadiska vo VO/O </w:t>
            </w:r>
          </w:p>
          <w:p w14:paraId="7F0698BA" w14:textId="1C6A60E0" w:rsidR="0024524E" w:rsidRDefault="0024524E" w:rsidP="0024524E">
            <w:pPr>
              <w:spacing w:after="120"/>
              <w:jc w:val="both"/>
              <w:rPr>
                <w:rFonts w:cstheme="minorHAnsi"/>
              </w:rPr>
            </w:pPr>
            <w:r w:rsidRPr="00C407C0">
              <w:rPr>
                <w:rFonts w:cstheme="minorHAnsi"/>
              </w:rPr>
              <w:t>V</w:t>
            </w:r>
            <w:r w:rsidR="005330B6">
              <w:rPr>
                <w:rFonts w:cstheme="minorHAnsi"/>
              </w:rPr>
              <w:t> </w:t>
            </w:r>
            <w:r w:rsidRPr="00C407C0">
              <w:rPr>
                <w:rFonts w:cstheme="minorHAnsi"/>
              </w:rPr>
              <w:t>prípade</w:t>
            </w:r>
            <w:r w:rsidR="005330B6">
              <w:rPr>
                <w:rFonts w:cstheme="minorHAnsi"/>
              </w:rPr>
              <w:t xml:space="preserve"> oprávnených výdavkov na predmetnú výzvu</w:t>
            </w:r>
            <w:r w:rsidRPr="00C407C0">
              <w:rPr>
                <w:rFonts w:cstheme="minorHAnsi"/>
              </w:rPr>
              <w:t xml:space="preserve"> nákup a mode</w:t>
            </w:r>
            <w:r>
              <w:rPr>
                <w:rFonts w:cstheme="minorHAnsi"/>
              </w:rPr>
              <w:t>rnizáci</w:t>
            </w:r>
            <w:r w:rsidR="005330B6">
              <w:rPr>
                <w:rFonts w:cstheme="minorHAnsi"/>
              </w:rPr>
              <w:t>a</w:t>
            </w:r>
            <w:r>
              <w:rPr>
                <w:rFonts w:cstheme="minorHAnsi"/>
              </w:rPr>
              <w:t xml:space="preserve"> výpočtovej techniky</w:t>
            </w:r>
            <w:r w:rsidRPr="00C407C0">
              <w:rPr>
                <w:rFonts w:cstheme="minorHAnsi"/>
              </w:rPr>
              <w:t xml:space="preserve"> </w:t>
            </w:r>
            <w:r w:rsidR="005330B6">
              <w:rPr>
                <w:rFonts w:cstheme="minorHAnsi"/>
              </w:rPr>
              <w:t xml:space="preserve">a </w:t>
            </w:r>
            <w:r w:rsidRPr="00C407C0">
              <w:rPr>
                <w:rFonts w:cstheme="minorHAnsi"/>
              </w:rPr>
              <w:t>zobrazovacích zariadení</w:t>
            </w:r>
            <w:r w:rsidR="005330B6">
              <w:rPr>
                <w:rFonts w:cstheme="minorHAnsi"/>
              </w:rPr>
              <w:t xml:space="preserve"> (PC, monitory, tablety a smartfóny a pod.), dopravných prostriedkov, kopírovacieho a grafického papiera, čistiacich prostriedkov a obstaranie upratovacích služieb, </w:t>
            </w:r>
            <w:r w:rsidRPr="00C407C0">
              <w:rPr>
                <w:rFonts w:cstheme="minorHAnsi"/>
              </w:rPr>
              <w:t>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3A8B002E" w14:textId="77777777" w:rsidR="005330B6" w:rsidRDefault="005330B6" w:rsidP="0024524E">
            <w:pPr>
              <w:spacing w:after="120"/>
              <w:jc w:val="both"/>
              <w:rPr>
                <w:rFonts w:cstheme="minorHAnsi"/>
              </w:rPr>
            </w:pPr>
          </w:p>
          <w:p w14:paraId="7EA98EA9" w14:textId="1C013E8C" w:rsidR="005330B6" w:rsidRPr="00C05156" w:rsidRDefault="005330B6" w:rsidP="0024524E">
            <w:pPr>
              <w:spacing w:after="120"/>
              <w:jc w:val="both"/>
              <w:rPr>
                <w:rFonts w:cstheme="minorHAnsi"/>
              </w:rPr>
            </w:pPr>
            <w:r w:rsidRPr="00C05156">
              <w:rPr>
                <w:rFonts w:cstheme="minorHAnsi"/>
              </w:rPr>
              <w:t>Spôsob aplikácie podmienky zeleného VO „V rámci verejných obstarávaní/obstarávaní (VO/O), kde pre daný predmet zákazky alebo jej časti je zadefinovaný CPV kód, ktorý je zároveň uvedený v národných metodikách pre uplatňovanie zeleného VO zverejnených SAŽP/ÚVO, je potrebné uplatniť environmentálne charakteristiky a zároveň uviesť v rámci VO/O povinnosť uplatnenia  zeleného VO pre daný predmet zákazky alebo jej časti.</w:t>
            </w:r>
          </w:p>
          <w:p w14:paraId="05B49A23" w14:textId="77777777" w:rsidR="005330B6" w:rsidRPr="00E53954" w:rsidRDefault="005330B6" w:rsidP="0024524E">
            <w:pPr>
              <w:spacing w:after="120"/>
              <w:jc w:val="both"/>
              <w:rPr>
                <w:rFonts w:cstheme="minorHAnsi"/>
              </w:rPr>
            </w:pPr>
          </w:p>
          <w:p w14:paraId="3B1E014B" w14:textId="77777777" w:rsidR="0024524E" w:rsidRPr="00A4085E" w:rsidRDefault="0024524E" w:rsidP="0024524E">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Pr>
                <w:rStyle w:val="Odkaznapoznmkupodiarou"/>
                <w:rFonts w:cstheme="minorHAnsi"/>
              </w:rPr>
              <w:footnoteReference w:id="5"/>
            </w:r>
            <w:r w:rsidRPr="00A4085E">
              <w:rPr>
                <w:rFonts w:cstheme="minorHAnsi"/>
              </w:rPr>
              <w:t>.</w:t>
            </w:r>
          </w:p>
          <w:p w14:paraId="49CA2576" w14:textId="1908C961" w:rsidR="005330B6" w:rsidRPr="00A4085E" w:rsidRDefault="0024524E" w:rsidP="005330B6">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583B2E01" w14:textId="1EAC5B56" w:rsidR="0024524E" w:rsidRPr="00764AA7" w:rsidRDefault="002E31B6" w:rsidP="0024524E">
            <w:pPr>
              <w:spacing w:before="120"/>
              <w:jc w:val="both"/>
              <w:rPr>
                <w:rFonts w:cstheme="minorHAnsi"/>
                <w:b/>
              </w:rPr>
            </w:pPr>
            <w:r>
              <w:rPr>
                <w:rFonts w:cstheme="minorHAnsi"/>
                <w:b/>
              </w:rPr>
              <w:t xml:space="preserve">Forma preukázania splnenia </w:t>
            </w:r>
            <w:r w:rsidR="0024524E" w:rsidRPr="00764AA7">
              <w:rPr>
                <w:rFonts w:cstheme="minorHAnsi"/>
                <w:b/>
              </w:rPr>
              <w:t>podmienky DNSH</w:t>
            </w:r>
            <w:r w:rsidR="001126B7">
              <w:rPr>
                <w:rFonts w:cstheme="minorHAnsi"/>
                <w:b/>
              </w:rPr>
              <w:t xml:space="preserve"> zo strany žiadateľa</w:t>
            </w:r>
            <w:r w:rsidR="0024524E" w:rsidRPr="00764AA7">
              <w:rPr>
                <w:rFonts w:cstheme="minorHAnsi"/>
                <w:b/>
              </w:rPr>
              <w:t>:</w:t>
            </w:r>
          </w:p>
          <w:p w14:paraId="7160CF86" w14:textId="77777777" w:rsidR="0024524E" w:rsidRDefault="0024524E" w:rsidP="0024524E">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2A064EDA" w14:textId="77777777" w:rsidR="0024524E" w:rsidRPr="0054352E" w:rsidRDefault="0024524E" w:rsidP="0024524E">
            <w:pPr>
              <w:pStyle w:val="xmsonormal"/>
              <w:ind w:left="789"/>
              <w:jc w:val="both"/>
              <w:rPr>
                <w:rFonts w:asciiTheme="minorHAnsi" w:hAnsiTheme="minorHAnsi"/>
                <w:color w:val="1F497D"/>
              </w:rPr>
            </w:pPr>
            <w:r w:rsidRPr="00C51496">
              <w:t xml:space="preserve">1. Cestná doprava </w:t>
            </w:r>
          </w:p>
          <w:p w14:paraId="4F0BCEBF" w14:textId="77777777" w:rsidR="0024524E" w:rsidRPr="00C51496" w:rsidRDefault="0024524E" w:rsidP="0024524E">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13074F27" w14:textId="77777777" w:rsidR="0024524E" w:rsidRPr="00C51496" w:rsidRDefault="0024524E" w:rsidP="0024524E">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1A7455E0" w14:textId="77777777" w:rsidR="0024524E" w:rsidRPr="00C51496" w:rsidRDefault="0024524E" w:rsidP="0024524E">
            <w:pPr>
              <w:pStyle w:val="Default"/>
              <w:ind w:left="789"/>
              <w:jc w:val="both"/>
              <w:rPr>
                <w:sz w:val="22"/>
                <w:szCs w:val="22"/>
              </w:rPr>
            </w:pPr>
            <w:r w:rsidRPr="00C51496">
              <w:rPr>
                <w:sz w:val="22"/>
                <w:szCs w:val="22"/>
              </w:rPr>
              <w:lastRenderedPageBreak/>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7C0F2985" w14:textId="2BA0D82C" w:rsidR="0024524E" w:rsidRDefault="0024524E" w:rsidP="0024524E">
            <w:pPr>
              <w:spacing w:before="120" w:after="120"/>
              <w:jc w:val="both"/>
              <w:rPr>
                <w:rFonts w:cstheme="minorHAnsi"/>
              </w:rPr>
            </w:pPr>
            <w:r w:rsidRPr="00C51496">
              <w:t>Metodiky pre tieto produktové skupiny sú dostupné na webovej stránke SAŽP/ÚVO:</w:t>
            </w:r>
          </w:p>
          <w:p w14:paraId="6CB8C787" w14:textId="4D6399B0" w:rsidR="0024524E" w:rsidRDefault="0024524E" w:rsidP="0024524E">
            <w:pPr>
              <w:pStyle w:val="Obyajntext"/>
              <w:rPr>
                <w:rFonts w:ascii="Times New Roman" w:hAnsi="Times New Roman" w:cs="Times New Roman"/>
                <w:color w:val="1F3864"/>
              </w:rPr>
            </w:pPr>
            <w:hyperlink r:id="rId12" w:history="1">
              <w:r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Pr="00961118">
              <w:rPr>
                <w:rFonts w:ascii="Times New Roman" w:hAnsi="Times New Roman" w:cs="Times New Roman"/>
                <w:color w:val="1F3864"/>
              </w:rPr>
              <w:t xml:space="preserve"> </w:t>
            </w:r>
          </w:p>
          <w:p w14:paraId="7ABE706D" w14:textId="77777777" w:rsidR="005330B6" w:rsidRDefault="005330B6" w:rsidP="002E31B6">
            <w:pPr>
              <w:pStyle w:val="Default"/>
              <w:jc w:val="both"/>
            </w:pPr>
          </w:p>
          <w:p w14:paraId="2D180040" w14:textId="167EE546" w:rsidR="002E31B6" w:rsidRPr="00C51496" w:rsidRDefault="005330B6" w:rsidP="002E31B6">
            <w:pPr>
              <w:pStyle w:val="Default"/>
              <w:jc w:val="both"/>
              <w:rPr>
                <w:sz w:val="22"/>
                <w:szCs w:val="22"/>
              </w:rPr>
            </w:pPr>
            <w:hyperlink r:id="rId13" w:history="1">
              <w:r w:rsidRPr="005330B6">
                <w:rPr>
                  <w:rStyle w:val="Hypertextovprepojenie"/>
                  <w:sz w:val="22"/>
                  <w:szCs w:val="22"/>
                </w:rPr>
                <w:t>https://www.uvo.gov.sk/metodika-vzdelavanie/tematicke-materialy/spolocensky-zodpovedne-verejne-obstaravanie</w:t>
              </w:r>
            </w:hyperlink>
          </w:p>
          <w:p w14:paraId="010BDA9F" w14:textId="77777777" w:rsidR="002E31B6" w:rsidRPr="00961118" w:rsidRDefault="002E31B6" w:rsidP="0024524E">
            <w:pPr>
              <w:pStyle w:val="Obyajntext"/>
              <w:rPr>
                <w:rFonts w:ascii="Times New Roman" w:hAnsi="Times New Roman" w:cs="Times New Roman"/>
                <w:color w:val="1F3864"/>
              </w:rPr>
            </w:pPr>
          </w:p>
          <w:p w14:paraId="4C5014AE" w14:textId="0AE27B21" w:rsidR="004E4692" w:rsidRDefault="004E4692" w:rsidP="004E4692">
            <w:pPr>
              <w:pStyle w:val="xmsolistparagraph"/>
              <w:spacing w:before="120" w:after="120"/>
              <w:ind w:left="0"/>
              <w:jc w:val="both"/>
              <w:rPr>
                <w:rFonts w:asciiTheme="minorHAnsi" w:hAnsiTheme="minorHAnsi" w:cstheme="minorHAnsi"/>
                <w:b/>
              </w:rPr>
            </w:pPr>
            <w:r>
              <w:rPr>
                <w:rFonts w:asciiTheme="minorHAnsi" w:hAnsiTheme="minorHAnsi" w:cstheme="minorHAnsi"/>
                <w:b/>
              </w:rPr>
              <w:t>Spôsob overenia splnenia podmienky DNSH</w:t>
            </w:r>
            <w:r w:rsidR="001126B7">
              <w:rPr>
                <w:rFonts w:asciiTheme="minorHAnsi" w:hAnsiTheme="minorHAnsi" w:cstheme="minorHAnsi"/>
                <w:b/>
              </w:rPr>
              <w:t xml:space="preserve"> zo strany poskytovateľa</w:t>
            </w:r>
            <w:r>
              <w:rPr>
                <w:rFonts w:asciiTheme="minorHAnsi" w:hAnsiTheme="minorHAnsi" w:cstheme="minorHAnsi"/>
                <w:b/>
              </w:rPr>
              <w:t>:</w:t>
            </w:r>
          </w:p>
          <w:p w14:paraId="58D8E259" w14:textId="268B2BEA" w:rsidR="0024524E" w:rsidRDefault="004E4692" w:rsidP="004E4692">
            <w:pPr>
              <w:pStyle w:val="xmsolistparagraph"/>
              <w:spacing w:before="120" w:after="120"/>
              <w:ind w:left="0"/>
              <w:jc w:val="both"/>
            </w:pPr>
            <w:r w:rsidRPr="00A4085E">
              <w:rPr>
                <w:rFonts w:asciiTheme="minorHAnsi" w:hAnsiTheme="minorHAnsi" w:cstheme="minorHAnsi"/>
              </w:rPr>
              <w:t xml:space="preserve">Splnenie uvedenej podmienky poskytovateľ overuje prostredníctvom kontroly obstarávania/verejného obstarávania </w:t>
            </w:r>
            <w:r w:rsidR="001126B7">
              <w:rPr>
                <w:rFonts w:asciiTheme="minorHAnsi" w:hAnsiTheme="minorHAnsi" w:cstheme="minorHAnsi"/>
              </w:rPr>
              <w:t xml:space="preserve">najneskôr </w:t>
            </w:r>
            <w:r w:rsidRPr="00A4085E">
              <w:t>pred úhradou relevantnej</w:t>
            </w:r>
            <w:r>
              <w:t xml:space="preserve"> Žiadosti o platbu (ďalej aj „</w:t>
            </w:r>
            <w:proofErr w:type="spellStart"/>
            <w:r w:rsidRPr="00A4085E">
              <w:t>ŽoP</w:t>
            </w:r>
            <w:proofErr w:type="spellEnd"/>
            <w:r>
              <w:t>“)</w:t>
            </w:r>
            <w:r w:rsidRPr="00A4085E">
              <w:rPr>
                <w:rFonts w:asciiTheme="minorHAnsi" w:hAnsiTheme="minorHAnsi" w:cstheme="minorHAnsi"/>
              </w:rPr>
              <w:t>.</w:t>
            </w:r>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6"/>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7"/>
            </w:r>
            <w:r>
              <w:t>.</w:t>
            </w:r>
            <w:r w:rsidRPr="00102684">
              <w:t xml:space="preserve"> </w:t>
            </w:r>
          </w:p>
          <w:p w14:paraId="3B219DFD" w14:textId="788B5B13" w:rsidR="0024524E" w:rsidRDefault="0024524E" w:rsidP="0024524E">
            <w:pPr>
              <w:ind w:right="114"/>
              <w:jc w:val="both"/>
            </w:pPr>
          </w:p>
          <w:p w14:paraId="1531CE8F" w14:textId="1BE858E8"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w:t>
            </w:r>
            <w:r w:rsidR="00FB0394">
              <w:t xml:space="preserve">ého a účinného rozhodnutia o schválení </w:t>
            </w:r>
            <w:proofErr w:type="spellStart"/>
            <w:r w:rsidR="00FB0394">
              <w:t>ŽoNFP</w:t>
            </w:r>
            <w:proofErr w:type="spellEnd"/>
            <w:r w:rsidRPr="00297C4F">
              <w:t>.</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308C11D2" w:rsidR="0024524E" w:rsidRPr="00C13800" w:rsidRDefault="0024524E" w:rsidP="0024524E">
            <w:pPr>
              <w:tabs>
                <w:tab w:val="left" w:pos="1695"/>
              </w:tabs>
              <w:jc w:val="both"/>
              <w:rPr>
                <w:rFonts w:cstheme="minorHAnsi"/>
              </w:rPr>
            </w:pPr>
            <w:r w:rsidRPr="00102684">
              <w:rPr>
                <w:rFonts w:cstheme="minorHAnsi"/>
              </w:rPr>
              <w:t xml:space="preserve">V čase realizácie projektu na základe </w:t>
            </w:r>
            <w:r w:rsidR="00FB0394">
              <w:rPr>
                <w:rFonts w:cstheme="minorHAnsi"/>
              </w:rPr>
              <w:t xml:space="preserve">rozhodnutia o schválení </w:t>
            </w:r>
            <w:proofErr w:type="spellStart"/>
            <w:r w:rsidR="00FB0394">
              <w:rPr>
                <w:rFonts w:cstheme="minorHAnsi"/>
              </w:rPr>
              <w:t>ŽoNFP</w:t>
            </w:r>
            <w:proofErr w:type="spellEnd"/>
            <w:r w:rsidR="00FB0394">
              <w:rPr>
                <w:rFonts w:cstheme="minorHAnsi"/>
              </w:rPr>
              <w:t xml:space="preserve"> </w:t>
            </w:r>
            <w:r w:rsidRPr="00102684">
              <w:rPr>
                <w:rFonts w:cstheme="minorHAnsi"/>
              </w:rPr>
              <w:t>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 xml:space="preserve">aktivity v rámci tejto výzvy. Pre túto </w:t>
            </w:r>
            <w:r w:rsidR="005C3081" w:rsidRPr="00237016">
              <w:rPr>
                <w:rFonts w:cstheme="minorHAnsi"/>
              </w:rPr>
              <w:lastRenderedPageBreak/>
              <w:t>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Default="00702F56" w:rsidP="0001690D">
            <w:pPr>
              <w:tabs>
                <w:tab w:val="left" w:pos="1695"/>
              </w:tabs>
              <w:ind w:left="455"/>
              <w:rPr>
                <w:rFonts w:cstheme="minorHAnsi"/>
              </w:rPr>
            </w:pPr>
            <w:r w:rsidRPr="0061142D">
              <w:rPr>
                <w:rFonts w:cstheme="minorHAnsi"/>
              </w:rPr>
              <w:t>518</w:t>
            </w:r>
            <w:r>
              <w:rPr>
                <w:rFonts w:cstheme="minorHAnsi"/>
              </w:rPr>
              <w:t xml:space="preserve"> – </w:t>
            </w:r>
            <w:r w:rsidR="0001690D">
              <w:rPr>
                <w:rFonts w:cstheme="minorHAnsi"/>
              </w:rPr>
              <w:t>Ostatné služby</w:t>
            </w:r>
          </w:p>
          <w:p w14:paraId="1DC66BDD" w14:textId="53559BD2" w:rsidR="0061142D" w:rsidRPr="00237016" w:rsidRDefault="0061142D" w:rsidP="0001690D">
            <w:pPr>
              <w:tabs>
                <w:tab w:val="left" w:pos="1695"/>
              </w:tabs>
              <w:ind w:left="455"/>
              <w:rPr>
                <w:rFonts w:cstheme="minorHAnsi"/>
              </w:rPr>
            </w:pPr>
            <w:r>
              <w:rPr>
                <w:rFonts w:cstheme="minorHAnsi"/>
              </w:rPr>
              <w:t>521 – Mzdové výdavky</w:t>
            </w:r>
            <w:r w:rsidR="00ED61F0">
              <w:rPr>
                <w:rFonts w:cstheme="minorHAnsi"/>
              </w:rPr>
              <w:t xml:space="preserve"> (v tomto konkrétnom prípade poskytovateľ určil, že účet je určený výlučne na financovanie mzdových výdavkov vzniknutých v súvislosti s </w:t>
            </w:r>
            <w:r w:rsidR="00ED61F0" w:rsidRPr="00406DD3">
              <w:rPr>
                <w:rFonts w:cstheme="minorHAnsi"/>
              </w:rPr>
              <w:t>dohod</w:t>
            </w:r>
            <w:r w:rsidR="00ED61F0">
              <w:rPr>
                <w:rFonts w:cstheme="minorHAnsi"/>
              </w:rPr>
              <w:t>ami</w:t>
            </w:r>
            <w:r w:rsidR="00ED61F0" w:rsidRPr="00406DD3">
              <w:rPr>
                <w:rFonts w:cstheme="minorHAnsi"/>
              </w:rPr>
              <w:t xml:space="preserve"> o pr</w:t>
            </w:r>
            <w:r w:rsidR="00ED61F0">
              <w:rPr>
                <w:rFonts w:cstheme="minorHAnsi"/>
              </w:rPr>
              <w:t>ácach vykonávaný</w:t>
            </w:r>
            <w:r w:rsidR="00ED61F0" w:rsidRPr="00406DD3">
              <w:rPr>
                <w:rFonts w:cstheme="minorHAnsi"/>
              </w:rPr>
              <w:t>ch mimo pracovn</w:t>
            </w:r>
            <w:r w:rsidR="00ED61F0">
              <w:rPr>
                <w:rFonts w:cstheme="minorHAnsi"/>
              </w:rPr>
              <w:t>é</w:t>
            </w:r>
            <w:r w:rsidR="00ED61F0" w:rsidRPr="00406DD3">
              <w:rPr>
                <w:rFonts w:cstheme="minorHAnsi"/>
              </w:rPr>
              <w:t>ho pomeru</w:t>
            </w:r>
            <w:r w:rsidR="00ED61F0">
              <w:rPr>
                <w:rFonts w:cstheme="minorHAnsi"/>
              </w:rPr>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39944C2E"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445F40D7" w:rsidR="005C3081" w:rsidRPr="00237016" w:rsidRDefault="0024524E" w:rsidP="007E71BE">
            <w:pPr>
              <w:tabs>
                <w:tab w:val="left" w:pos="1695"/>
              </w:tabs>
              <w:jc w:val="both"/>
              <w:rPr>
                <w:rFonts w:cstheme="minorHAnsi"/>
              </w:rPr>
            </w:pPr>
            <w:r>
              <w:rPr>
                <w:rFonts w:cstheme="minorHAnsi"/>
                <w:b/>
              </w:rPr>
              <w:t>Čas overenia podmienky</w:t>
            </w:r>
            <w:r w:rsidRPr="006D3168">
              <w:rPr>
                <w:rFonts w:cstheme="minorHAnsi"/>
              </w:rPr>
              <w:t>: Podmienka sa overí a uplatní až po skončení konania o</w:t>
            </w:r>
            <w:r w:rsidR="00A21B97">
              <w:rPr>
                <w:rFonts w:cstheme="minorHAnsi"/>
              </w:rPr>
              <w:t> </w:t>
            </w:r>
            <w:proofErr w:type="spellStart"/>
            <w:r w:rsidRPr="006D3168">
              <w:rPr>
                <w:rFonts w:cstheme="minorHAnsi"/>
              </w:rPr>
              <w:t>ŽoNFP</w:t>
            </w:r>
            <w:proofErr w:type="spellEnd"/>
            <w:r w:rsidR="00A21B97">
              <w:rPr>
                <w:rFonts w:cstheme="minorHAnsi"/>
              </w:rPr>
              <w:t>.</w:t>
            </w:r>
            <w:r w:rsidRPr="006D3168">
              <w:rPr>
                <w:rFonts w:cstheme="minorHAnsi"/>
              </w:rPr>
              <w:t xml:space="preserve"> </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154757DE"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w:t>
            </w:r>
          </w:p>
          <w:p w14:paraId="0A72E611" w14:textId="77777777" w:rsidR="001E3E16" w:rsidRPr="00D2246D" w:rsidRDefault="001E3E16" w:rsidP="006A2168">
            <w:pPr>
              <w:jc w:val="both"/>
              <w:rPr>
                <w:rFonts w:cstheme="minorHAnsi"/>
                <w:b/>
              </w:rPr>
            </w:pPr>
          </w:p>
          <w:p w14:paraId="600C3499" w14:textId="694A88CC" w:rsidR="001E3E16" w:rsidRPr="00EC7EE2" w:rsidRDefault="006A2168" w:rsidP="006A2168">
            <w:pPr>
              <w:jc w:val="both"/>
              <w:rPr>
                <w:rFonts w:cstheme="minorHAnsi"/>
                <w:b/>
                <w:highlight w:val="yellow"/>
              </w:rPr>
            </w:pPr>
            <w:r w:rsidRPr="00C05156">
              <w:rPr>
                <w:rFonts w:cstheme="minorHAnsi"/>
                <w:b/>
              </w:rPr>
              <w:t xml:space="preserve">Poskytovateľ odporúča žiadateľovi, aby predložil iba jednu </w:t>
            </w:r>
            <w:proofErr w:type="spellStart"/>
            <w:r w:rsidRPr="00C05156">
              <w:rPr>
                <w:rFonts w:cstheme="minorHAnsi"/>
                <w:b/>
              </w:rPr>
              <w:t>ŽoNFP</w:t>
            </w:r>
            <w:proofErr w:type="spellEnd"/>
            <w:r w:rsidRPr="00C05156">
              <w:rPr>
                <w:rFonts w:cstheme="minorHAnsi"/>
                <w:b/>
              </w:rPr>
              <w:t xml:space="preserve"> na túto výzvu</w:t>
            </w:r>
            <w:r w:rsidR="00CC67F8" w:rsidRPr="00C05156">
              <w:rPr>
                <w:rFonts w:cstheme="minorHAnsi"/>
                <w:b/>
              </w:rPr>
              <w:t>.</w:t>
            </w:r>
            <w:r w:rsidR="001E3E16" w:rsidRPr="00C05156">
              <w:rPr>
                <w:rFonts w:cstheme="minorHAnsi"/>
                <w:b/>
              </w:rPr>
              <w:t xml:space="preserve"> </w:t>
            </w:r>
          </w:p>
          <w:p w14:paraId="31DF9156" w14:textId="77777777" w:rsidR="006A2168" w:rsidRPr="00D2246D" w:rsidRDefault="006A2168" w:rsidP="006A2168">
            <w:pPr>
              <w:jc w:val="both"/>
              <w:rPr>
                <w:rFonts w:cstheme="minorHAnsi"/>
              </w:rPr>
            </w:pPr>
          </w:p>
          <w:p w14:paraId="02645E13" w14:textId="6C9B2FA6"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90EB4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w:t>
            </w:r>
            <w:r w:rsidR="001E3E16">
              <w:rPr>
                <w:rFonts w:cstheme="minorHAnsi"/>
              </w:rPr>
              <w:t xml:space="preserve">poskytovateľ </w:t>
            </w:r>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t xml:space="preserve">Miesto pre podanie </w:t>
            </w:r>
            <w:proofErr w:type="spellStart"/>
            <w:r>
              <w:rPr>
                <w:b/>
              </w:rPr>
              <w:t>ŽoNFP</w:t>
            </w:r>
            <w:proofErr w:type="spellEnd"/>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lastRenderedPageBreak/>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4C4F96AA" w14:textId="77777777" w:rsidR="0024524E" w:rsidRPr="00B43DDA" w:rsidRDefault="0024524E" w:rsidP="0024524E">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25290C80"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w:t>
            </w:r>
            <w:r w:rsidR="00B03434">
              <w:t>8</w:t>
            </w:r>
            <w:r w:rsidRPr="006E27A5">
              <w:t>:00 - 14:</w:t>
            </w:r>
            <w:r w:rsidR="00B03434">
              <w:t>4</w:t>
            </w:r>
            <w:r w:rsidRPr="006E27A5">
              <w:t>0 hod. (obedňajšia prestávka 1</w:t>
            </w:r>
            <w:r w:rsidR="00B03434">
              <w:t>2</w:t>
            </w:r>
            <w:r w:rsidRPr="006E27A5">
              <w:t>:</w:t>
            </w:r>
            <w:r w:rsidR="00B03434">
              <w:t>00</w:t>
            </w:r>
            <w:r w:rsidRPr="006E27A5">
              <w:t xml:space="preserve"> - 12:30 hod.) </w:t>
            </w:r>
          </w:p>
          <w:p w14:paraId="51C3C208" w14:textId="47BF4B8A" w:rsidR="0024524E" w:rsidRDefault="0024524E" w:rsidP="0024524E">
            <w:pPr>
              <w:tabs>
                <w:tab w:val="left" w:pos="1695"/>
              </w:tabs>
              <w:ind w:left="339"/>
              <w:jc w:val="both"/>
            </w:pPr>
            <w:r w:rsidRPr="006E27A5">
              <w:t xml:space="preserve">Pi: </w:t>
            </w:r>
            <w:r w:rsidR="00B03434">
              <w:t>8</w:t>
            </w:r>
            <w:r w:rsidRPr="006E27A5">
              <w:t>:00 - 14:00 hod.  (obedňajšia prestávka 1</w:t>
            </w:r>
            <w:r w:rsidR="00B03434">
              <w:t>2</w:t>
            </w:r>
            <w:r w:rsidRPr="006E27A5">
              <w:t>:</w:t>
            </w:r>
            <w:r w:rsidR="00B03434">
              <w:t>0</w:t>
            </w:r>
            <w:r w:rsidRPr="006E27A5">
              <w:t>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24524E" w14:paraId="0997B21B" w14:textId="77777777" w:rsidTr="003F4C39">
        <w:tc>
          <w:tcPr>
            <w:tcW w:w="9782" w:type="dxa"/>
          </w:tcPr>
          <w:p w14:paraId="2D5BC773" w14:textId="3B8972A4"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r>
              <w:rPr>
                <w:rFonts w:cstheme="minorHAnsi"/>
                <w:color w:val="000000"/>
              </w:rPr>
              <w:lastRenderedPageBreak/>
              <w:t>(</w:t>
            </w:r>
            <w:hyperlink r:id="rId18"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2AFB1BDA" w14:textId="77777777" w:rsidR="00E67363" w:rsidRPr="0009188B" w:rsidRDefault="0024524E" w:rsidP="00E67363">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w:t>
            </w:r>
          </w:p>
          <w:p w14:paraId="321BDDE3" w14:textId="4CD667A6" w:rsidR="0024524E" w:rsidRPr="0008180F" w:rsidRDefault="0024524E" w:rsidP="0009188B">
            <w:pPr>
              <w:pStyle w:val="Odsekzoznamu"/>
              <w:ind w:left="313"/>
              <w:jc w:val="both"/>
            </w:pPr>
            <w:r w:rsidRPr="00C731BE">
              <w:rPr>
                <w:rFonts w:cstheme="minorHAnsi"/>
                <w:b/>
              </w:rPr>
              <w:t xml:space="preserve">platieb </w:t>
            </w:r>
            <w:r w:rsidR="00E67363">
              <w:rPr>
                <w:rFonts w:cstheme="minorHAnsi"/>
                <w:b/>
              </w:rPr>
              <w:t xml:space="preserve">- </w:t>
            </w:r>
            <w:r w:rsidRPr="0008180F">
              <w:t xml:space="preserve">za podmienky, že sú jasne identifikované typy výdavkov (rozpočtové položky projektu) určené pre systém </w:t>
            </w:r>
            <w:proofErr w:type="spellStart"/>
            <w:r w:rsidRPr="0008180F">
              <w:t>predfinancovania</w:t>
            </w:r>
            <w:proofErr w:type="spellEnd"/>
            <w:r w:rsidRPr="0008180F">
              <w:t xml:space="preserve"> a systém zálohových platieb na účely výpočtu maximálnej výšky poskytnutej zálohovej platby. Prijímateľ v spolupráci s </w:t>
            </w:r>
            <w:r w:rsidR="00567979">
              <w:t>poskytovateľom</w:t>
            </w:r>
            <w:r w:rsidRPr="0008180F">
              <w:t xml:space="preserve"> pred prvou žiadosťou o poskytnutie zálohovej platby zabezpečí identifikáciu jednotlivých typov výdavkov (rozpočtových položiek projektu), ktoré budú financované systémom zálohovej platby. Identifikáciu prijímateľ oznámi</w:t>
            </w:r>
            <w:r w:rsidR="00041D9F">
              <w:t xml:space="preserve"> </w:t>
            </w:r>
            <w:r w:rsidR="00567979">
              <w:t>poskytovateľovi</w:t>
            </w:r>
            <w:r w:rsidRPr="0008180F">
              <w:t>.</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lastRenderedPageBreak/>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4BB0E2C2" w:rsidR="00173D20" w:rsidRDefault="00173D20" w:rsidP="00794803">
            <w:pPr>
              <w:spacing w:after="120"/>
              <w:jc w:val="center"/>
            </w:pPr>
            <w:r>
              <w:rPr>
                <w:b/>
              </w:rPr>
              <w:t xml:space="preserve">Poskytovanie informácií k príprave </w:t>
            </w:r>
            <w:proofErr w:type="spellStart"/>
            <w:r>
              <w:rPr>
                <w:b/>
              </w:rPr>
              <w:t>ŽoNFP</w:t>
            </w:r>
            <w:proofErr w:type="spellEnd"/>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 xml:space="preserve">Bližšie informácie týkajúce sa výzvy a prípravy </w:t>
            </w:r>
            <w:proofErr w:type="spellStart"/>
            <w:r>
              <w:t>ŽoNFP</w:t>
            </w:r>
            <w:proofErr w:type="spellEnd"/>
            <w:r>
              <w:t xml:space="preserve">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43A1D324" w14:textId="62128B8F" w:rsidR="0024524E" w:rsidRPr="00852800" w:rsidRDefault="0024524E" w:rsidP="0024524E">
            <w:pPr>
              <w:tabs>
                <w:tab w:val="left" w:pos="1695"/>
              </w:tabs>
              <w:spacing w:after="120"/>
            </w:pPr>
            <w:r>
              <w:t xml:space="preserve">- písomne na kontaktnej </w:t>
            </w:r>
            <w:r w:rsidRPr="00852800">
              <w:t>adrese</w:t>
            </w:r>
            <w:r w:rsidR="00567979">
              <w:t xml:space="preserve"> poskytovateľ</w:t>
            </w:r>
            <w:r w:rsidRPr="00852800">
              <w:t>:</w:t>
            </w:r>
          </w:p>
          <w:p w14:paraId="322DF128" w14:textId="77777777" w:rsidR="0024524E" w:rsidRPr="00852800" w:rsidRDefault="0024524E" w:rsidP="0024524E">
            <w:pPr>
              <w:tabs>
                <w:tab w:val="left" w:pos="1695"/>
              </w:tabs>
              <w:ind w:left="183"/>
            </w:pPr>
            <w:r w:rsidRPr="00852800">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lastRenderedPageBreak/>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C80E85A" w:rsidR="0024524E" w:rsidRPr="005D4481" w:rsidRDefault="00567979" w:rsidP="0024524E">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24524E" w:rsidRPr="005D4481">
              <w:rPr>
                <w:rFonts w:asciiTheme="minorHAnsi" w:hAnsiTheme="minorHAnsi" w:cstheme="minorHAnsi"/>
                <w:sz w:val="22"/>
                <w:szCs w:val="22"/>
              </w:rPr>
              <w:t xml:space="preserve">je oprávnený v súlade s § 14 ods. 4 až 7 zákona </w:t>
            </w:r>
            <w:r w:rsidR="0024524E" w:rsidRPr="005D4481">
              <w:rPr>
                <w:rFonts w:asciiTheme="minorHAnsi" w:hAnsiTheme="minorHAnsi" w:cstheme="minorHAnsi"/>
                <w:color w:val="000000"/>
                <w:sz w:val="22"/>
                <w:szCs w:val="22"/>
              </w:rPr>
              <w:t xml:space="preserve">č. 121/2022 </w:t>
            </w:r>
            <w:r w:rsidR="0024524E" w:rsidRPr="005D4481">
              <w:rPr>
                <w:rFonts w:asciiTheme="minorHAnsi" w:hAnsiTheme="minorHAnsi" w:cstheme="minorHAnsi"/>
                <w:sz w:val="22"/>
                <w:szCs w:val="22"/>
              </w:rPr>
              <w:t xml:space="preserve">o príspevkoch z fondov EÚ </w:t>
            </w:r>
            <w:r w:rsidR="0024524E" w:rsidRPr="005D4481">
              <w:rPr>
                <w:rFonts w:asciiTheme="minorHAnsi" w:hAnsiTheme="minorHAnsi" w:cstheme="minorHAnsi"/>
                <w:color w:val="000000"/>
                <w:sz w:val="22"/>
                <w:szCs w:val="22"/>
              </w:rPr>
              <w:t xml:space="preserve">a o zmene a doplnení niektorých zákonov (ďalej len „zákon o príspevkoch z fondov EÚ“) </w:t>
            </w:r>
            <w:r w:rsidR="0024524E"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4FBABC2C" w14:textId="77777777" w:rsidR="00E64DD5" w:rsidRDefault="00E64DD5" w:rsidP="00E64DD5">
            <w:pPr>
              <w:pStyle w:val="Odsekzoznamu1"/>
              <w:numPr>
                <w:ilvl w:val="0"/>
                <w:numId w:val="23"/>
              </w:numPr>
              <w:jc w:val="both"/>
              <w:rPr>
                <w:rFonts w:asciiTheme="minorHAnsi" w:hAnsiTheme="minorHAnsi" w:cstheme="minorHAnsi"/>
                <w:sz w:val="22"/>
                <w:szCs w:val="22"/>
              </w:rPr>
            </w:pPr>
            <w:r>
              <w:rPr>
                <w:rFonts w:asciiTheme="minorHAnsi" w:hAnsiTheme="minorHAnsi" w:cstheme="minorHAnsi"/>
                <w:sz w:val="22"/>
                <w:szCs w:val="22"/>
              </w:rPr>
              <w:t>Príručka k procesu a kontrole verejného obstarávania/obstarávania, aktuálna verzia zverejnená na </w:t>
            </w:r>
          </w:p>
          <w:p w14:paraId="2C728A50" w14:textId="5853218C" w:rsidR="00590627" w:rsidRPr="005D4481" w:rsidRDefault="00E64DD5" w:rsidP="0009188B">
            <w:pPr>
              <w:pStyle w:val="Odsekzoznamu1"/>
              <w:spacing w:after="120"/>
              <w:ind w:left="0"/>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87DC" w14:textId="77777777" w:rsidR="004166AD" w:rsidRDefault="004166AD" w:rsidP="00AA5C2F">
      <w:pPr>
        <w:spacing w:after="0" w:line="240" w:lineRule="auto"/>
      </w:pPr>
      <w:r>
        <w:separator/>
      </w:r>
    </w:p>
  </w:endnote>
  <w:endnote w:type="continuationSeparator" w:id="0">
    <w:p w14:paraId="68A1E1E4" w14:textId="77777777" w:rsidR="004166AD" w:rsidRDefault="004166AD"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66974E47" w14:textId="4BE5CF7B" w:rsidR="0024524E" w:rsidRDefault="0024524E">
        <w:pPr>
          <w:pStyle w:val="Pta"/>
          <w:jc w:val="right"/>
        </w:pPr>
        <w:r>
          <w:fldChar w:fldCharType="begin"/>
        </w:r>
        <w:r>
          <w:instrText>PAGE   \* MERGEFORMAT</w:instrText>
        </w:r>
        <w:r>
          <w:fldChar w:fldCharType="separate"/>
        </w:r>
        <w:r w:rsidR="00D453BB">
          <w:rPr>
            <w:noProof/>
          </w:rPr>
          <w:t>1</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1368E" w14:textId="77777777" w:rsidR="004166AD" w:rsidRDefault="004166AD" w:rsidP="00AA5C2F">
      <w:pPr>
        <w:spacing w:after="0" w:line="240" w:lineRule="auto"/>
      </w:pPr>
      <w:r>
        <w:separator/>
      </w:r>
    </w:p>
  </w:footnote>
  <w:footnote w:type="continuationSeparator" w:id="0">
    <w:p w14:paraId="3D211302" w14:textId="77777777" w:rsidR="004166AD" w:rsidRDefault="004166AD" w:rsidP="00AA5C2F">
      <w:pPr>
        <w:spacing w:after="0" w:line="240" w:lineRule="auto"/>
      </w:pPr>
      <w:r>
        <w:continuationSeparator/>
      </w:r>
    </w:p>
  </w:footnote>
  <w:footnote w:id="1">
    <w:p w14:paraId="61619224" w14:textId="4001D397"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w:t>
      </w:r>
      <w:r w:rsidR="00AD7CB4"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030593F0" w14:textId="2C2D2CD5"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3">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418907FD" w14:textId="785ECB1D"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p>
  </w:footnote>
  <w:footnote w:id="5">
    <w:p w14:paraId="7111D07E" w14:textId="77777777" w:rsidR="0024524E" w:rsidRDefault="0024524E" w:rsidP="003269D5">
      <w:pPr>
        <w:pStyle w:val="Textpoznmkypodiarou"/>
        <w:jc w:val="both"/>
      </w:pPr>
      <w:r w:rsidRPr="003269D5">
        <w:rPr>
          <w:rStyle w:val="Odkaznapoznmkupodiarou"/>
          <w:sz w:val="18"/>
          <w:szCs w:val="18"/>
        </w:rPr>
        <w:footnoteRef/>
      </w:r>
      <w:r w:rsidRPr="003269D5">
        <w:rPr>
          <w:sz w:val="18"/>
          <w:szCs w:val="18"/>
        </w:rPr>
        <w:t xml:space="preserve"> </w:t>
      </w:r>
      <w:r w:rsidRPr="003269D5">
        <w:rPr>
          <w:iCs/>
          <w:sz w:val="18"/>
          <w:szCs w:val="18"/>
          <w:lang w:val="en-US"/>
        </w:rPr>
        <w:t xml:space="preserve">Metodické usmernenie k uplatňovaniu zásady nespôsobovať významnú škodu, </w:t>
      </w:r>
      <w:r w:rsidRPr="003269D5">
        <w:rPr>
          <w:sz w:val="18"/>
          <w:szCs w:val="18"/>
          <w:lang w:val="en-US"/>
        </w:rPr>
        <w:t xml:space="preserve">príloha č. 3, kap. 25 </w:t>
      </w:r>
      <w:r w:rsidRPr="003269D5">
        <w:rPr>
          <w:i/>
          <w:iCs/>
          <w:sz w:val="18"/>
          <w:szCs w:val="18"/>
          <w:lang w:val="en-US"/>
        </w:rPr>
        <w:t>Zelené verejné obstarávanie</w:t>
      </w:r>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6">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4" w:history="1">
        <w:r w:rsidRPr="0066107D">
          <w:rPr>
            <w:rStyle w:val="Hypertextovprepojenie"/>
            <w:sz w:val="18"/>
            <w:szCs w:val="18"/>
          </w:rPr>
          <w:t>https://www.eurofondy.gov.sk/wp-content/uploads/2022/06/Nariadenie-2021-1060-CELEX_32021R1060_SK_TXT.pdf</w:t>
        </w:r>
      </w:hyperlink>
    </w:p>
  </w:footnote>
  <w:footnote w:id="7">
    <w:p w14:paraId="1A1CC038" w14:textId="760F0833" w:rsidR="0024524E" w:rsidRDefault="0024524E" w:rsidP="0024524E">
      <w:pPr>
        <w:pStyle w:val="Textpoznmkypodiarou"/>
        <w:jc w:val="both"/>
      </w:pPr>
      <w:r w:rsidRPr="00666C8E">
        <w:rPr>
          <w:rStyle w:val="Odkaznapoznmkupodiarou"/>
          <w:sz w:val="18"/>
          <w:szCs w:val="18"/>
        </w:rPr>
        <w:footnoteRef/>
      </w:r>
      <w:hyperlink r:id="rId5"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5E7D05"/>
    <w:multiLevelType w:val="hybridMultilevel"/>
    <w:tmpl w:val="7BE6C4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53375179">
    <w:abstractNumId w:val="12"/>
  </w:num>
  <w:num w:numId="2" w16cid:durableId="975644708">
    <w:abstractNumId w:val="8"/>
  </w:num>
  <w:num w:numId="3" w16cid:durableId="7282677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93206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140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913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37532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69152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4141928">
    <w:abstractNumId w:val="22"/>
  </w:num>
  <w:num w:numId="10" w16cid:durableId="1648246196">
    <w:abstractNumId w:val="3"/>
  </w:num>
  <w:num w:numId="11" w16cid:durableId="3364255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8308888">
    <w:abstractNumId w:val="14"/>
  </w:num>
  <w:num w:numId="13" w16cid:durableId="498160939">
    <w:abstractNumId w:val="15"/>
  </w:num>
  <w:num w:numId="14" w16cid:durableId="1306155379">
    <w:abstractNumId w:val="7"/>
  </w:num>
  <w:num w:numId="15" w16cid:durableId="1597254049">
    <w:abstractNumId w:val="0"/>
  </w:num>
  <w:num w:numId="16" w16cid:durableId="1978099035">
    <w:abstractNumId w:val="28"/>
  </w:num>
  <w:num w:numId="17" w16cid:durableId="1852865652">
    <w:abstractNumId w:val="31"/>
  </w:num>
  <w:num w:numId="18" w16cid:durableId="1956717498">
    <w:abstractNumId w:val="17"/>
  </w:num>
  <w:num w:numId="19" w16cid:durableId="601689335">
    <w:abstractNumId w:val="18"/>
  </w:num>
  <w:num w:numId="20" w16cid:durableId="432210239">
    <w:abstractNumId w:val="9"/>
  </w:num>
  <w:num w:numId="21" w16cid:durableId="1094591833">
    <w:abstractNumId w:val="11"/>
  </w:num>
  <w:num w:numId="22" w16cid:durableId="437604231">
    <w:abstractNumId w:val="16"/>
  </w:num>
  <w:num w:numId="23" w16cid:durableId="608585756">
    <w:abstractNumId w:val="26"/>
  </w:num>
  <w:num w:numId="24" w16cid:durableId="1118451503">
    <w:abstractNumId w:val="32"/>
  </w:num>
  <w:num w:numId="25" w16cid:durableId="1424645047">
    <w:abstractNumId w:val="30"/>
  </w:num>
  <w:num w:numId="26" w16cid:durableId="78451489">
    <w:abstractNumId w:val="5"/>
  </w:num>
  <w:num w:numId="27" w16cid:durableId="620503388">
    <w:abstractNumId w:val="29"/>
  </w:num>
  <w:num w:numId="28" w16cid:durableId="1100107326">
    <w:abstractNumId w:val="13"/>
  </w:num>
  <w:num w:numId="29" w16cid:durableId="1536846154">
    <w:abstractNumId w:val="10"/>
  </w:num>
  <w:num w:numId="30" w16cid:durableId="242568767">
    <w:abstractNumId w:val="1"/>
  </w:num>
  <w:num w:numId="31" w16cid:durableId="577252985">
    <w:abstractNumId w:val="4"/>
  </w:num>
  <w:num w:numId="32" w16cid:durableId="321079854">
    <w:abstractNumId w:val="2"/>
  </w:num>
  <w:num w:numId="33" w16cid:durableId="886260906">
    <w:abstractNumId w:val="20"/>
  </w:num>
  <w:num w:numId="34" w16cid:durableId="20364224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596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0C2F"/>
    <w:rsid w:val="0003300B"/>
    <w:rsid w:val="00034A3C"/>
    <w:rsid w:val="000352C7"/>
    <w:rsid w:val="000353DB"/>
    <w:rsid w:val="00036887"/>
    <w:rsid w:val="00037A20"/>
    <w:rsid w:val="00040166"/>
    <w:rsid w:val="00041D9F"/>
    <w:rsid w:val="0004243D"/>
    <w:rsid w:val="00042DB4"/>
    <w:rsid w:val="00044898"/>
    <w:rsid w:val="000500DB"/>
    <w:rsid w:val="00057436"/>
    <w:rsid w:val="00066491"/>
    <w:rsid w:val="00072C7F"/>
    <w:rsid w:val="0007381D"/>
    <w:rsid w:val="00073897"/>
    <w:rsid w:val="000764C4"/>
    <w:rsid w:val="00077465"/>
    <w:rsid w:val="0008038D"/>
    <w:rsid w:val="0008180F"/>
    <w:rsid w:val="000822DA"/>
    <w:rsid w:val="00091825"/>
    <w:rsid w:val="0009188B"/>
    <w:rsid w:val="000960F7"/>
    <w:rsid w:val="00097DA5"/>
    <w:rsid w:val="000A1B4D"/>
    <w:rsid w:val="000A2FF2"/>
    <w:rsid w:val="000A35DA"/>
    <w:rsid w:val="000A780D"/>
    <w:rsid w:val="000B0865"/>
    <w:rsid w:val="000B09CE"/>
    <w:rsid w:val="000B1E10"/>
    <w:rsid w:val="000C4AA6"/>
    <w:rsid w:val="000C4CDC"/>
    <w:rsid w:val="000D1342"/>
    <w:rsid w:val="000D19A7"/>
    <w:rsid w:val="000D1FAA"/>
    <w:rsid w:val="000D2C97"/>
    <w:rsid w:val="000D38D3"/>
    <w:rsid w:val="000D50A2"/>
    <w:rsid w:val="000D6D90"/>
    <w:rsid w:val="000E15E7"/>
    <w:rsid w:val="000E3225"/>
    <w:rsid w:val="000E7AC0"/>
    <w:rsid w:val="000F1B30"/>
    <w:rsid w:val="000F5136"/>
    <w:rsid w:val="000F588D"/>
    <w:rsid w:val="000F601B"/>
    <w:rsid w:val="000F7547"/>
    <w:rsid w:val="001005C0"/>
    <w:rsid w:val="00101A74"/>
    <w:rsid w:val="00102B6F"/>
    <w:rsid w:val="0010376E"/>
    <w:rsid w:val="001051ED"/>
    <w:rsid w:val="00106B37"/>
    <w:rsid w:val="001078AE"/>
    <w:rsid w:val="0011023C"/>
    <w:rsid w:val="001103A9"/>
    <w:rsid w:val="00110C4F"/>
    <w:rsid w:val="001126B7"/>
    <w:rsid w:val="00113998"/>
    <w:rsid w:val="0011546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1C6A"/>
    <w:rsid w:val="001857AB"/>
    <w:rsid w:val="00187149"/>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0F15"/>
    <w:rsid w:val="001C293A"/>
    <w:rsid w:val="001C7FE1"/>
    <w:rsid w:val="001D5E6C"/>
    <w:rsid w:val="001D7DB8"/>
    <w:rsid w:val="001E0A27"/>
    <w:rsid w:val="001E32E7"/>
    <w:rsid w:val="001E3E16"/>
    <w:rsid w:val="001E6305"/>
    <w:rsid w:val="001F01AB"/>
    <w:rsid w:val="001F12BB"/>
    <w:rsid w:val="002015B0"/>
    <w:rsid w:val="0020398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325E"/>
    <w:rsid w:val="002A5053"/>
    <w:rsid w:val="002B106F"/>
    <w:rsid w:val="002B17B2"/>
    <w:rsid w:val="002B6BDA"/>
    <w:rsid w:val="002B6DA2"/>
    <w:rsid w:val="002B6E41"/>
    <w:rsid w:val="002B7521"/>
    <w:rsid w:val="002C142F"/>
    <w:rsid w:val="002C597F"/>
    <w:rsid w:val="002C73F5"/>
    <w:rsid w:val="002D0541"/>
    <w:rsid w:val="002D461E"/>
    <w:rsid w:val="002D51C3"/>
    <w:rsid w:val="002D65F7"/>
    <w:rsid w:val="002E041E"/>
    <w:rsid w:val="002E1308"/>
    <w:rsid w:val="002E31B6"/>
    <w:rsid w:val="002E32B4"/>
    <w:rsid w:val="002E4BE7"/>
    <w:rsid w:val="002E5B8D"/>
    <w:rsid w:val="002E5F22"/>
    <w:rsid w:val="002F285C"/>
    <w:rsid w:val="002F748E"/>
    <w:rsid w:val="003058B3"/>
    <w:rsid w:val="003062E9"/>
    <w:rsid w:val="00306F19"/>
    <w:rsid w:val="003155E4"/>
    <w:rsid w:val="003200BC"/>
    <w:rsid w:val="003269D5"/>
    <w:rsid w:val="003318EE"/>
    <w:rsid w:val="00332630"/>
    <w:rsid w:val="0033319B"/>
    <w:rsid w:val="0033385B"/>
    <w:rsid w:val="003339F6"/>
    <w:rsid w:val="00337983"/>
    <w:rsid w:val="00341447"/>
    <w:rsid w:val="003414B6"/>
    <w:rsid w:val="00341A8C"/>
    <w:rsid w:val="00342FDA"/>
    <w:rsid w:val="003450C7"/>
    <w:rsid w:val="0035128A"/>
    <w:rsid w:val="0035577D"/>
    <w:rsid w:val="00355C36"/>
    <w:rsid w:val="003649E5"/>
    <w:rsid w:val="00364B14"/>
    <w:rsid w:val="00365569"/>
    <w:rsid w:val="00372032"/>
    <w:rsid w:val="00372C20"/>
    <w:rsid w:val="00374878"/>
    <w:rsid w:val="00374ED5"/>
    <w:rsid w:val="0038129B"/>
    <w:rsid w:val="00381FF2"/>
    <w:rsid w:val="00392AB3"/>
    <w:rsid w:val="003A1663"/>
    <w:rsid w:val="003A208E"/>
    <w:rsid w:val="003A679D"/>
    <w:rsid w:val="003B6103"/>
    <w:rsid w:val="003B74D2"/>
    <w:rsid w:val="003C053F"/>
    <w:rsid w:val="003C07B6"/>
    <w:rsid w:val="003C5AFD"/>
    <w:rsid w:val="003C74E6"/>
    <w:rsid w:val="003D34D5"/>
    <w:rsid w:val="003D53AF"/>
    <w:rsid w:val="003D64A2"/>
    <w:rsid w:val="003D67D9"/>
    <w:rsid w:val="003E1785"/>
    <w:rsid w:val="003E30E0"/>
    <w:rsid w:val="003E7044"/>
    <w:rsid w:val="003F3BD2"/>
    <w:rsid w:val="003F4C39"/>
    <w:rsid w:val="004017ED"/>
    <w:rsid w:val="00401E62"/>
    <w:rsid w:val="00407B89"/>
    <w:rsid w:val="004106F1"/>
    <w:rsid w:val="00414AFF"/>
    <w:rsid w:val="0041532C"/>
    <w:rsid w:val="004166AD"/>
    <w:rsid w:val="00421BBF"/>
    <w:rsid w:val="00422D95"/>
    <w:rsid w:val="00424359"/>
    <w:rsid w:val="00432BA4"/>
    <w:rsid w:val="00432FD0"/>
    <w:rsid w:val="0043482B"/>
    <w:rsid w:val="00437A34"/>
    <w:rsid w:val="00442B33"/>
    <w:rsid w:val="004478E4"/>
    <w:rsid w:val="004509A6"/>
    <w:rsid w:val="00450EFF"/>
    <w:rsid w:val="00451E64"/>
    <w:rsid w:val="00452C8E"/>
    <w:rsid w:val="0046325A"/>
    <w:rsid w:val="004640C9"/>
    <w:rsid w:val="00464BF3"/>
    <w:rsid w:val="004659A9"/>
    <w:rsid w:val="00471A99"/>
    <w:rsid w:val="00474BD1"/>
    <w:rsid w:val="00475AB4"/>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4692"/>
    <w:rsid w:val="004E5DC1"/>
    <w:rsid w:val="004F142D"/>
    <w:rsid w:val="004F2013"/>
    <w:rsid w:val="004F640E"/>
    <w:rsid w:val="00500709"/>
    <w:rsid w:val="00517011"/>
    <w:rsid w:val="00524AD7"/>
    <w:rsid w:val="00530BAA"/>
    <w:rsid w:val="00532430"/>
    <w:rsid w:val="005330B6"/>
    <w:rsid w:val="005333C0"/>
    <w:rsid w:val="00535AE7"/>
    <w:rsid w:val="00535DE7"/>
    <w:rsid w:val="0053659A"/>
    <w:rsid w:val="00537C92"/>
    <w:rsid w:val="00540828"/>
    <w:rsid w:val="005409EC"/>
    <w:rsid w:val="00546780"/>
    <w:rsid w:val="0055567B"/>
    <w:rsid w:val="00557A87"/>
    <w:rsid w:val="00563BFA"/>
    <w:rsid w:val="00565728"/>
    <w:rsid w:val="00567979"/>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0B3D"/>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231"/>
    <w:rsid w:val="005F23B9"/>
    <w:rsid w:val="005F4666"/>
    <w:rsid w:val="005F7CFF"/>
    <w:rsid w:val="00606AFB"/>
    <w:rsid w:val="0060744E"/>
    <w:rsid w:val="00610265"/>
    <w:rsid w:val="0061142D"/>
    <w:rsid w:val="00612ACB"/>
    <w:rsid w:val="00614DF0"/>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6AC9"/>
    <w:rsid w:val="006778E4"/>
    <w:rsid w:val="006816F2"/>
    <w:rsid w:val="00682073"/>
    <w:rsid w:val="00683CA6"/>
    <w:rsid w:val="00686994"/>
    <w:rsid w:val="00691B45"/>
    <w:rsid w:val="00694C5B"/>
    <w:rsid w:val="006A1829"/>
    <w:rsid w:val="006A2168"/>
    <w:rsid w:val="006A4532"/>
    <w:rsid w:val="006B11D3"/>
    <w:rsid w:val="006B204D"/>
    <w:rsid w:val="006B3837"/>
    <w:rsid w:val="006B4199"/>
    <w:rsid w:val="006B61AC"/>
    <w:rsid w:val="006C2997"/>
    <w:rsid w:val="006C35B1"/>
    <w:rsid w:val="006C3E76"/>
    <w:rsid w:val="006C4382"/>
    <w:rsid w:val="006C7DAE"/>
    <w:rsid w:val="006D00E3"/>
    <w:rsid w:val="006D07D2"/>
    <w:rsid w:val="006D0ACC"/>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6A3"/>
    <w:rsid w:val="007419D0"/>
    <w:rsid w:val="0074260C"/>
    <w:rsid w:val="00742A1F"/>
    <w:rsid w:val="00743F94"/>
    <w:rsid w:val="00744505"/>
    <w:rsid w:val="007453A2"/>
    <w:rsid w:val="007459B5"/>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801C7"/>
    <w:rsid w:val="00781F39"/>
    <w:rsid w:val="007852FC"/>
    <w:rsid w:val="007855BA"/>
    <w:rsid w:val="00785B45"/>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C503F"/>
    <w:rsid w:val="007D08BC"/>
    <w:rsid w:val="007D1149"/>
    <w:rsid w:val="007D47F8"/>
    <w:rsid w:val="007D4CB1"/>
    <w:rsid w:val="007D624C"/>
    <w:rsid w:val="007D6D1D"/>
    <w:rsid w:val="007E0329"/>
    <w:rsid w:val="007E2076"/>
    <w:rsid w:val="007E61A4"/>
    <w:rsid w:val="007E71BE"/>
    <w:rsid w:val="007F0E50"/>
    <w:rsid w:val="007F2F01"/>
    <w:rsid w:val="007F3E3E"/>
    <w:rsid w:val="007F4673"/>
    <w:rsid w:val="00800A88"/>
    <w:rsid w:val="00801258"/>
    <w:rsid w:val="0080179E"/>
    <w:rsid w:val="0080427E"/>
    <w:rsid w:val="00804C08"/>
    <w:rsid w:val="00804FE0"/>
    <w:rsid w:val="00806982"/>
    <w:rsid w:val="00806B60"/>
    <w:rsid w:val="0080746B"/>
    <w:rsid w:val="00807F4C"/>
    <w:rsid w:val="00810760"/>
    <w:rsid w:val="0081156F"/>
    <w:rsid w:val="0081357E"/>
    <w:rsid w:val="00813AB8"/>
    <w:rsid w:val="00814177"/>
    <w:rsid w:val="008159BC"/>
    <w:rsid w:val="00815E44"/>
    <w:rsid w:val="00817C16"/>
    <w:rsid w:val="00817D25"/>
    <w:rsid w:val="00821683"/>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66527"/>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D31D6"/>
    <w:rsid w:val="008E081B"/>
    <w:rsid w:val="008E0BCA"/>
    <w:rsid w:val="008E49AF"/>
    <w:rsid w:val="008E5C8D"/>
    <w:rsid w:val="008E6304"/>
    <w:rsid w:val="008E7ACB"/>
    <w:rsid w:val="008F3583"/>
    <w:rsid w:val="008F56E2"/>
    <w:rsid w:val="008F7ACB"/>
    <w:rsid w:val="00900678"/>
    <w:rsid w:val="00902B65"/>
    <w:rsid w:val="00902D0D"/>
    <w:rsid w:val="00905F88"/>
    <w:rsid w:val="00907F04"/>
    <w:rsid w:val="009112EA"/>
    <w:rsid w:val="009117E5"/>
    <w:rsid w:val="009120D7"/>
    <w:rsid w:val="00913152"/>
    <w:rsid w:val="00915FFF"/>
    <w:rsid w:val="00916C14"/>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28A7"/>
    <w:rsid w:val="00966FC9"/>
    <w:rsid w:val="0097208E"/>
    <w:rsid w:val="00972648"/>
    <w:rsid w:val="009775B8"/>
    <w:rsid w:val="00982EF4"/>
    <w:rsid w:val="00985744"/>
    <w:rsid w:val="00986786"/>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18FC"/>
    <w:rsid w:val="009C48C3"/>
    <w:rsid w:val="009C5DCE"/>
    <w:rsid w:val="009C6E62"/>
    <w:rsid w:val="009D14EC"/>
    <w:rsid w:val="009D1EA6"/>
    <w:rsid w:val="009D27DD"/>
    <w:rsid w:val="009D329F"/>
    <w:rsid w:val="009D61B4"/>
    <w:rsid w:val="009E36CF"/>
    <w:rsid w:val="009E38D6"/>
    <w:rsid w:val="009E3EF8"/>
    <w:rsid w:val="009E5DA7"/>
    <w:rsid w:val="009E6A0E"/>
    <w:rsid w:val="009E6C9D"/>
    <w:rsid w:val="009E75DD"/>
    <w:rsid w:val="009F05D1"/>
    <w:rsid w:val="009F0FE7"/>
    <w:rsid w:val="009F1D06"/>
    <w:rsid w:val="009F5E7F"/>
    <w:rsid w:val="009F6AA8"/>
    <w:rsid w:val="00A000BE"/>
    <w:rsid w:val="00A019E2"/>
    <w:rsid w:val="00A065F3"/>
    <w:rsid w:val="00A075EA"/>
    <w:rsid w:val="00A121F3"/>
    <w:rsid w:val="00A1549A"/>
    <w:rsid w:val="00A16169"/>
    <w:rsid w:val="00A1707F"/>
    <w:rsid w:val="00A17DEC"/>
    <w:rsid w:val="00A21B97"/>
    <w:rsid w:val="00A22C65"/>
    <w:rsid w:val="00A23DE2"/>
    <w:rsid w:val="00A25817"/>
    <w:rsid w:val="00A27045"/>
    <w:rsid w:val="00A30A64"/>
    <w:rsid w:val="00A36551"/>
    <w:rsid w:val="00A4085E"/>
    <w:rsid w:val="00A535F0"/>
    <w:rsid w:val="00A54AA2"/>
    <w:rsid w:val="00A557BF"/>
    <w:rsid w:val="00A61EDE"/>
    <w:rsid w:val="00A63269"/>
    <w:rsid w:val="00A6566B"/>
    <w:rsid w:val="00A656B0"/>
    <w:rsid w:val="00A65824"/>
    <w:rsid w:val="00A66D74"/>
    <w:rsid w:val="00A677A1"/>
    <w:rsid w:val="00A76074"/>
    <w:rsid w:val="00A77210"/>
    <w:rsid w:val="00A95844"/>
    <w:rsid w:val="00A95F80"/>
    <w:rsid w:val="00AA3343"/>
    <w:rsid w:val="00AA3537"/>
    <w:rsid w:val="00AA5C2F"/>
    <w:rsid w:val="00AB093C"/>
    <w:rsid w:val="00AB1DA6"/>
    <w:rsid w:val="00AB3A94"/>
    <w:rsid w:val="00AB4D30"/>
    <w:rsid w:val="00AB5B63"/>
    <w:rsid w:val="00AB5FB8"/>
    <w:rsid w:val="00AB67E1"/>
    <w:rsid w:val="00AC52B6"/>
    <w:rsid w:val="00AC7C59"/>
    <w:rsid w:val="00AD116F"/>
    <w:rsid w:val="00AD17B8"/>
    <w:rsid w:val="00AD1A19"/>
    <w:rsid w:val="00AD26EE"/>
    <w:rsid w:val="00AD28CA"/>
    <w:rsid w:val="00AD520E"/>
    <w:rsid w:val="00AD689A"/>
    <w:rsid w:val="00AD7CB4"/>
    <w:rsid w:val="00AE0B0E"/>
    <w:rsid w:val="00AE583D"/>
    <w:rsid w:val="00AF11AF"/>
    <w:rsid w:val="00B01F5F"/>
    <w:rsid w:val="00B02665"/>
    <w:rsid w:val="00B03434"/>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27000"/>
    <w:rsid w:val="00B34B45"/>
    <w:rsid w:val="00B35024"/>
    <w:rsid w:val="00B36792"/>
    <w:rsid w:val="00B41ECC"/>
    <w:rsid w:val="00B430EC"/>
    <w:rsid w:val="00B43FB4"/>
    <w:rsid w:val="00B450EA"/>
    <w:rsid w:val="00B510E5"/>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294"/>
    <w:rsid w:val="00B8235F"/>
    <w:rsid w:val="00B82686"/>
    <w:rsid w:val="00B858FC"/>
    <w:rsid w:val="00B85CD1"/>
    <w:rsid w:val="00B92DEE"/>
    <w:rsid w:val="00B96A5D"/>
    <w:rsid w:val="00B971B6"/>
    <w:rsid w:val="00BA07E7"/>
    <w:rsid w:val="00BA1174"/>
    <w:rsid w:val="00BA3D57"/>
    <w:rsid w:val="00BA6530"/>
    <w:rsid w:val="00BC00BE"/>
    <w:rsid w:val="00BC0D59"/>
    <w:rsid w:val="00BD1C69"/>
    <w:rsid w:val="00BD33C8"/>
    <w:rsid w:val="00BD4F86"/>
    <w:rsid w:val="00BE11D0"/>
    <w:rsid w:val="00BE3A56"/>
    <w:rsid w:val="00BE53CD"/>
    <w:rsid w:val="00BE6AA4"/>
    <w:rsid w:val="00BF02D1"/>
    <w:rsid w:val="00BF1E56"/>
    <w:rsid w:val="00BF2B10"/>
    <w:rsid w:val="00C0215C"/>
    <w:rsid w:val="00C02C3F"/>
    <w:rsid w:val="00C035EF"/>
    <w:rsid w:val="00C05156"/>
    <w:rsid w:val="00C10175"/>
    <w:rsid w:val="00C10542"/>
    <w:rsid w:val="00C1062D"/>
    <w:rsid w:val="00C10D95"/>
    <w:rsid w:val="00C12926"/>
    <w:rsid w:val="00C13800"/>
    <w:rsid w:val="00C14954"/>
    <w:rsid w:val="00C167B2"/>
    <w:rsid w:val="00C179FE"/>
    <w:rsid w:val="00C17A99"/>
    <w:rsid w:val="00C22AFB"/>
    <w:rsid w:val="00C25507"/>
    <w:rsid w:val="00C279F3"/>
    <w:rsid w:val="00C3414A"/>
    <w:rsid w:val="00C407C0"/>
    <w:rsid w:val="00C411E6"/>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6CC"/>
    <w:rsid w:val="00C9273F"/>
    <w:rsid w:val="00C930DE"/>
    <w:rsid w:val="00C97158"/>
    <w:rsid w:val="00CA100F"/>
    <w:rsid w:val="00CA1D39"/>
    <w:rsid w:val="00CA4AF3"/>
    <w:rsid w:val="00CA5FD3"/>
    <w:rsid w:val="00CB68B6"/>
    <w:rsid w:val="00CB70DE"/>
    <w:rsid w:val="00CB7245"/>
    <w:rsid w:val="00CB760D"/>
    <w:rsid w:val="00CC4402"/>
    <w:rsid w:val="00CC4D8B"/>
    <w:rsid w:val="00CC4E17"/>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5E6B"/>
    <w:rsid w:val="00D2673C"/>
    <w:rsid w:val="00D27778"/>
    <w:rsid w:val="00D279ED"/>
    <w:rsid w:val="00D40219"/>
    <w:rsid w:val="00D428B3"/>
    <w:rsid w:val="00D453BB"/>
    <w:rsid w:val="00D51AA9"/>
    <w:rsid w:val="00D52D01"/>
    <w:rsid w:val="00D53A2D"/>
    <w:rsid w:val="00D53AF1"/>
    <w:rsid w:val="00D5562F"/>
    <w:rsid w:val="00D55CD6"/>
    <w:rsid w:val="00D62463"/>
    <w:rsid w:val="00D66733"/>
    <w:rsid w:val="00D71C42"/>
    <w:rsid w:val="00D7227F"/>
    <w:rsid w:val="00D72D85"/>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02DC"/>
    <w:rsid w:val="00DD0418"/>
    <w:rsid w:val="00DD18A9"/>
    <w:rsid w:val="00DD3AEE"/>
    <w:rsid w:val="00DD4F19"/>
    <w:rsid w:val="00DD6AF5"/>
    <w:rsid w:val="00DE1535"/>
    <w:rsid w:val="00DE243A"/>
    <w:rsid w:val="00DE2F0D"/>
    <w:rsid w:val="00DE45B7"/>
    <w:rsid w:val="00DE5AF0"/>
    <w:rsid w:val="00DE790A"/>
    <w:rsid w:val="00DE793F"/>
    <w:rsid w:val="00DF0249"/>
    <w:rsid w:val="00DF060C"/>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37BC6"/>
    <w:rsid w:val="00E446C5"/>
    <w:rsid w:val="00E51770"/>
    <w:rsid w:val="00E53F9B"/>
    <w:rsid w:val="00E56945"/>
    <w:rsid w:val="00E60623"/>
    <w:rsid w:val="00E64DD5"/>
    <w:rsid w:val="00E6592C"/>
    <w:rsid w:val="00E66C91"/>
    <w:rsid w:val="00E67363"/>
    <w:rsid w:val="00E7403A"/>
    <w:rsid w:val="00E74716"/>
    <w:rsid w:val="00E76300"/>
    <w:rsid w:val="00E85BA3"/>
    <w:rsid w:val="00E9017B"/>
    <w:rsid w:val="00E94A28"/>
    <w:rsid w:val="00E952B8"/>
    <w:rsid w:val="00E97168"/>
    <w:rsid w:val="00E97825"/>
    <w:rsid w:val="00E97CB4"/>
    <w:rsid w:val="00EA1FB2"/>
    <w:rsid w:val="00EA2251"/>
    <w:rsid w:val="00EA465A"/>
    <w:rsid w:val="00EB1038"/>
    <w:rsid w:val="00EB6174"/>
    <w:rsid w:val="00EB63B2"/>
    <w:rsid w:val="00EB6FCE"/>
    <w:rsid w:val="00EB7AA7"/>
    <w:rsid w:val="00EC5CC2"/>
    <w:rsid w:val="00EC7A88"/>
    <w:rsid w:val="00EC7EE2"/>
    <w:rsid w:val="00ED2C2D"/>
    <w:rsid w:val="00ED5093"/>
    <w:rsid w:val="00ED557C"/>
    <w:rsid w:val="00ED5A19"/>
    <w:rsid w:val="00ED5C89"/>
    <w:rsid w:val="00ED61F0"/>
    <w:rsid w:val="00EE1D39"/>
    <w:rsid w:val="00EE2330"/>
    <w:rsid w:val="00EE66B6"/>
    <w:rsid w:val="00EE742F"/>
    <w:rsid w:val="00EE79E6"/>
    <w:rsid w:val="00EF2141"/>
    <w:rsid w:val="00EF3024"/>
    <w:rsid w:val="00F03C7E"/>
    <w:rsid w:val="00F0505A"/>
    <w:rsid w:val="00F051B9"/>
    <w:rsid w:val="00F06709"/>
    <w:rsid w:val="00F14B59"/>
    <w:rsid w:val="00F14C34"/>
    <w:rsid w:val="00F169D2"/>
    <w:rsid w:val="00F17978"/>
    <w:rsid w:val="00F205D9"/>
    <w:rsid w:val="00F21B8D"/>
    <w:rsid w:val="00F25E1B"/>
    <w:rsid w:val="00F34331"/>
    <w:rsid w:val="00F349E5"/>
    <w:rsid w:val="00F4068C"/>
    <w:rsid w:val="00F45930"/>
    <w:rsid w:val="00F54780"/>
    <w:rsid w:val="00F56241"/>
    <w:rsid w:val="00F567B4"/>
    <w:rsid w:val="00F6138B"/>
    <w:rsid w:val="00F639DC"/>
    <w:rsid w:val="00F6483E"/>
    <w:rsid w:val="00F657F4"/>
    <w:rsid w:val="00F7199E"/>
    <w:rsid w:val="00F751FE"/>
    <w:rsid w:val="00F8247C"/>
    <w:rsid w:val="00F82F70"/>
    <w:rsid w:val="00F83328"/>
    <w:rsid w:val="00F83F43"/>
    <w:rsid w:val="00F8497C"/>
    <w:rsid w:val="00F85D3A"/>
    <w:rsid w:val="00F909CB"/>
    <w:rsid w:val="00F92C1B"/>
    <w:rsid w:val="00F92EC2"/>
    <w:rsid w:val="00F92FBE"/>
    <w:rsid w:val="00F938D1"/>
    <w:rsid w:val="00F95936"/>
    <w:rsid w:val="00F965AC"/>
    <w:rsid w:val="00FA0294"/>
    <w:rsid w:val="00FA42A3"/>
    <w:rsid w:val="00FA7008"/>
    <w:rsid w:val="00FB0394"/>
    <w:rsid w:val="00FB156B"/>
    <w:rsid w:val="00FB1E42"/>
    <w:rsid w:val="00FB6841"/>
    <w:rsid w:val="00FB735A"/>
    <w:rsid w:val="00FB7D28"/>
    <w:rsid w:val="00FC0496"/>
    <w:rsid w:val="00FC1A67"/>
    <w:rsid w:val="00FC1BEC"/>
    <w:rsid w:val="00FC2B9D"/>
    <w:rsid w:val="00FC2E3A"/>
    <w:rsid w:val="00FC34DA"/>
    <w:rsid w:val="00FC6ED4"/>
    <w:rsid w:val="00FD1413"/>
    <w:rsid w:val="00FD2593"/>
    <w:rsid w:val="00FD3459"/>
    <w:rsid w:val="00FE00B0"/>
    <w:rsid w:val="00FE094D"/>
    <w:rsid w:val="00FE4063"/>
    <w:rsid w:val="00FE4E28"/>
    <w:rsid w:val="00FF011E"/>
    <w:rsid w:val="00FF0A44"/>
    <w:rsid w:val="00FF33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 w:type="character" w:customStyle="1" w:styleId="Nevyrieenzmienka1">
    <w:name w:val="Nevyriešená zmienka1"/>
    <w:basedOn w:val="Predvolenpsmoodseku"/>
    <w:uiPriority w:val="99"/>
    <w:semiHidden/>
    <w:unhideWhenUsed/>
    <w:rsid w:val="00533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dokumenty-a-publikacie/metodicke-dokumenty/"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https://www.mpsvr.sk/files/slovensky/uvod/legislativa/socialna-pomoc-podpora/dohovor-osn-pravach-osob-so-zdravotnym-postihnutim-opcny-protokol-sk-aj.pdf" TargetMode="External"/><Relationship Id="rId4" Type="http://schemas.openxmlformats.org/officeDocument/2006/relationships/hyperlink" Target="https://www.eurofondy.gov.sk/wp-content/uploads/2022/06/Nariadenie-2021-1060-CELEX_32021R1060_SK_TXT.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7D444-5F00-484E-B333-38685B14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4281</Words>
  <Characters>24402</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6</cp:revision>
  <cp:lastPrinted>2025-11-18T09:46:00Z</cp:lastPrinted>
  <dcterms:created xsi:type="dcterms:W3CDTF">2025-11-24T06:43:00Z</dcterms:created>
  <dcterms:modified xsi:type="dcterms:W3CDTF">2025-11-25T12:31:00Z</dcterms:modified>
</cp:coreProperties>
</file>