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C968" w14:textId="60AEAD01" w:rsidR="00CD65C4" w:rsidRPr="00DC29E5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9E5"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6E85C962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Pr="00DC29E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DC29E5"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DC29E5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DC29E5" w:rsidRDefault="00A3196E">
      <w:pPr>
        <w:rPr>
          <w:rFonts w:ascii="Arial Narrow" w:hAnsi="Arial Narrow"/>
        </w:rPr>
      </w:pPr>
    </w:p>
    <w:p w14:paraId="2EBD7788" w14:textId="4FDC31EF" w:rsidR="00A3196E" w:rsidRPr="00DC29E5" w:rsidRDefault="00A3196E">
      <w:pPr>
        <w:rPr>
          <w:rFonts w:ascii="Arial Narrow" w:hAnsi="Arial Narrow"/>
        </w:rPr>
      </w:pPr>
    </w:p>
    <w:p w14:paraId="359F6AB5" w14:textId="0CCD78BF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DC29E5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DC29E5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DC29E5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DC29E5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DC29E5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 xml:space="preserve">ako </w:t>
      </w:r>
      <w:r w:rsidR="00152798" w:rsidRPr="00DC29E5">
        <w:rPr>
          <w:rFonts w:ascii="Arial Narrow" w:hAnsi="Arial Narrow"/>
          <w:sz w:val="28"/>
          <w:szCs w:val="28"/>
        </w:rPr>
        <w:t>riadiaci</w:t>
      </w:r>
      <w:r w:rsidR="004D4675" w:rsidRPr="00DC29E5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DC29E5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DC29E5">
        <w:rPr>
          <w:rFonts w:ascii="Arial Narrow" w:hAnsi="Arial Narrow"/>
          <w:b/>
          <w:sz w:val="38"/>
          <w:szCs w:val="38"/>
        </w:rPr>
        <w:t>P</w:t>
      </w:r>
      <w:r w:rsidR="00E117B2" w:rsidRPr="00DC29E5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DC29E5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DC29E5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DC29E5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 w:rsidRPr="00DC29E5">
        <w:rPr>
          <w:rFonts w:ascii="Arial Narrow" w:hAnsi="Arial Narrow"/>
          <w:b/>
          <w:sz w:val="28"/>
          <w:szCs w:val="28"/>
        </w:rPr>
        <w:t>v</w:t>
      </w:r>
      <w:r w:rsidR="006B0896" w:rsidRPr="00DC29E5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DC29E5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DC29E5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3D28E7F2" w:rsidR="00DE04D0" w:rsidRPr="00DC29E5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 w:rsidRPr="00DC29E5">
        <w:rPr>
          <w:rFonts w:ascii="Arial Narrow" w:hAnsi="Arial Narrow" w:cs="Arial"/>
          <w:b/>
          <w:sz w:val="38"/>
          <w:szCs w:val="38"/>
        </w:rPr>
        <w:t>A</w:t>
      </w:r>
      <w:r w:rsidR="00803B09" w:rsidRPr="00DC29E5">
        <w:rPr>
          <w:rFonts w:ascii="Arial Narrow" w:hAnsi="Arial Narrow" w:cs="Arial"/>
          <w:b/>
          <w:sz w:val="38"/>
          <w:szCs w:val="38"/>
        </w:rPr>
        <w:t>ktualizáciu č.</w:t>
      </w:r>
      <w:r w:rsidRPr="00DC29E5">
        <w:rPr>
          <w:rFonts w:ascii="Arial Narrow" w:hAnsi="Arial Narrow" w:cs="Arial"/>
          <w:b/>
          <w:sz w:val="38"/>
          <w:szCs w:val="38"/>
        </w:rPr>
        <w:t xml:space="preserve"> </w:t>
      </w:r>
      <w:r w:rsidR="00E02CFD">
        <w:rPr>
          <w:rFonts w:ascii="Arial Narrow" w:hAnsi="Arial Narrow" w:cs="Arial"/>
          <w:b/>
          <w:sz w:val="38"/>
          <w:szCs w:val="38"/>
        </w:rPr>
        <w:t>3</w:t>
      </w:r>
    </w:p>
    <w:p w14:paraId="7669C9A5" w14:textId="194403F8" w:rsidR="00DE04D0" w:rsidRPr="00DC29E5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DC29E5" w:rsidRDefault="004D4675" w:rsidP="0030057E">
      <w:pPr>
        <w:jc w:val="center"/>
        <w:rPr>
          <w:rFonts w:ascii="Arial Narrow" w:hAnsi="Arial Narrow"/>
          <w:sz w:val="28"/>
          <w:szCs w:val="28"/>
          <w:highlight w:val="yellow"/>
        </w:rPr>
      </w:pPr>
    </w:p>
    <w:p w14:paraId="5369A97D" w14:textId="15620431" w:rsidR="00E117B2" w:rsidRPr="00DC29E5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DC29E5">
        <w:rPr>
          <w:rFonts w:ascii="Arial Narrow" w:hAnsi="Arial Narrow" w:cs="Arial"/>
          <w:sz w:val="38"/>
          <w:szCs w:val="38"/>
        </w:rPr>
        <w:t>k</w:t>
      </w:r>
      <w:r w:rsidR="00395989" w:rsidRPr="00DC29E5">
        <w:rPr>
          <w:rFonts w:ascii="Arial Narrow" w:hAnsi="Arial Narrow" w:cs="Arial"/>
          <w:sz w:val="38"/>
          <w:szCs w:val="38"/>
        </w:rPr>
        <w:t> </w:t>
      </w:r>
      <w:r w:rsidR="008016CE" w:rsidRPr="00DC29E5">
        <w:rPr>
          <w:rFonts w:ascii="Arial Narrow" w:hAnsi="Arial Narrow" w:cs="Arial"/>
          <w:sz w:val="38"/>
          <w:szCs w:val="38"/>
        </w:rPr>
        <w:t>výzv</w:t>
      </w:r>
      <w:r w:rsidR="00803B09" w:rsidRPr="00DC29E5">
        <w:rPr>
          <w:rFonts w:ascii="Arial Narrow" w:hAnsi="Arial Narrow" w:cs="Arial"/>
          <w:sz w:val="38"/>
          <w:szCs w:val="38"/>
        </w:rPr>
        <w:t>e</w:t>
      </w:r>
      <w:r w:rsidRPr="00DC29E5"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 w:rsidRPr="00DC29E5">
        <w:rPr>
          <w:rFonts w:ascii="Arial Narrow" w:hAnsi="Arial Narrow" w:cs="Arial"/>
          <w:sz w:val="38"/>
          <w:szCs w:val="38"/>
        </w:rPr>
        <w:t xml:space="preserve">o </w:t>
      </w:r>
      <w:r w:rsidRPr="00DC29E5"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57E91AEC" w:rsidR="00502C43" w:rsidRPr="00DC29E5" w:rsidRDefault="006B0896" w:rsidP="00E117B2">
      <w:pPr>
        <w:jc w:val="center"/>
        <w:rPr>
          <w:rFonts w:ascii="Arial Narrow" w:hAnsi="Arial Narrow"/>
          <w:sz w:val="28"/>
          <w:szCs w:val="28"/>
        </w:rPr>
      </w:pPr>
      <w:r w:rsidRPr="00DC29E5">
        <w:rPr>
          <w:rFonts w:ascii="Arial Narrow" w:hAnsi="Arial Narrow"/>
          <w:sz w:val="28"/>
          <w:szCs w:val="28"/>
        </w:rPr>
        <w:t>(ďalej len „</w:t>
      </w:r>
      <w:r w:rsidR="00803B09" w:rsidRPr="00DC29E5">
        <w:rPr>
          <w:rFonts w:ascii="Arial Narrow" w:hAnsi="Arial Narrow"/>
          <w:sz w:val="28"/>
          <w:szCs w:val="28"/>
        </w:rPr>
        <w:t xml:space="preserve">Aktualizácia </w:t>
      </w:r>
      <w:r w:rsidRPr="00DC29E5">
        <w:rPr>
          <w:rFonts w:ascii="Arial Narrow" w:hAnsi="Arial Narrow"/>
          <w:sz w:val="28"/>
          <w:szCs w:val="28"/>
        </w:rPr>
        <w:t xml:space="preserve">č. </w:t>
      </w:r>
      <w:r w:rsidR="00E02CFD">
        <w:rPr>
          <w:rFonts w:ascii="Arial Narrow" w:hAnsi="Arial Narrow"/>
          <w:sz w:val="28"/>
          <w:szCs w:val="28"/>
        </w:rPr>
        <w:t>3</w:t>
      </w:r>
      <w:r w:rsidR="00D378CC" w:rsidRPr="00DC29E5">
        <w:rPr>
          <w:rFonts w:ascii="Arial Narrow" w:hAnsi="Arial Narrow"/>
          <w:sz w:val="28"/>
          <w:szCs w:val="28"/>
        </w:rPr>
        <w:t>“</w:t>
      </w:r>
      <w:r w:rsidR="004D4675" w:rsidRPr="00DC29E5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Pr="00DC29E5" w:rsidRDefault="00E91F1B">
      <w:pPr>
        <w:rPr>
          <w:rFonts w:ascii="Arial Narrow" w:hAnsi="Arial Narrow"/>
          <w:b/>
          <w:sz w:val="40"/>
          <w:szCs w:val="40"/>
          <w:highlight w:val="yellow"/>
        </w:rPr>
      </w:pPr>
    </w:p>
    <w:p w14:paraId="63FE67D4" w14:textId="5EBF7D2F" w:rsidR="004D4675" w:rsidRPr="00DC29E5" w:rsidRDefault="004D4675">
      <w:pPr>
        <w:rPr>
          <w:rFonts w:ascii="Arial Narrow" w:hAnsi="Arial Narrow"/>
          <w:b/>
          <w:sz w:val="40"/>
          <w:szCs w:val="40"/>
          <w:highlight w:val="yellow"/>
        </w:rPr>
      </w:pPr>
      <w:r w:rsidRPr="00DC29E5">
        <w:rPr>
          <w:rFonts w:ascii="Arial Narrow" w:hAnsi="Arial Narrow"/>
          <w:b/>
          <w:sz w:val="40"/>
          <w:szCs w:val="40"/>
          <w:highlight w:val="yellow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DC29E5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DC29E5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DC29E5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A0490F" w:rsidRPr="00DC29E5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200C967F" w:rsidR="00A0490F" w:rsidRPr="00A0490F" w:rsidRDefault="00A0490F" w:rsidP="00A0490F">
            <w:pPr>
              <w:spacing w:before="120" w:after="120"/>
              <w:jc w:val="both"/>
              <w:rPr>
                <w:rFonts w:ascii="Arial Narrow" w:hAnsi="Arial Narrow"/>
                <w:b/>
                <w:bCs/>
                <w:szCs w:val="22"/>
              </w:rPr>
            </w:pPr>
            <w:r w:rsidRPr="00A0490F">
              <w:rPr>
                <w:rFonts w:ascii="Arial Narrow" w:hAnsi="Arial Narrow"/>
                <w:b/>
                <w:bCs/>
                <w:szCs w:val="22"/>
              </w:rPr>
              <w:t>Financovanie projektov technickej pomoci oprávnených prijímateľov –  mestá území udržateľného mestského rozvoja - 2</w:t>
            </w:r>
          </w:p>
        </w:tc>
      </w:tr>
      <w:tr w:rsidR="00A0490F" w:rsidRPr="00DC29E5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16B6478A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PSK-MIRRI-9</w:t>
            </w:r>
            <w:r>
              <w:rPr>
                <w:rFonts w:ascii="Arial Narrow" w:hAnsi="Arial Narrow"/>
                <w:szCs w:val="22"/>
              </w:rPr>
              <w:t>72</w:t>
            </w:r>
            <w:r w:rsidRPr="00DC29E5">
              <w:rPr>
                <w:rFonts w:ascii="Arial Narrow" w:hAnsi="Arial Narrow"/>
                <w:szCs w:val="22"/>
              </w:rPr>
              <w:t>-202</w:t>
            </w:r>
            <w:r>
              <w:rPr>
                <w:rFonts w:ascii="Arial Narrow" w:hAnsi="Arial Narrow"/>
                <w:szCs w:val="22"/>
              </w:rPr>
              <w:t>5</w:t>
            </w:r>
            <w:r w:rsidRPr="00DC29E5">
              <w:rPr>
                <w:rFonts w:ascii="Arial Narrow" w:hAnsi="Arial Narrow"/>
                <w:szCs w:val="22"/>
              </w:rPr>
              <w:t>-TP-EFRR</w:t>
            </w:r>
          </w:p>
        </w:tc>
      </w:tr>
      <w:tr w:rsidR="00A0490F" w:rsidRPr="00DC29E5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A0490F" w:rsidRPr="00DC29E5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7P1. Technická pomoc EFRR</w:t>
            </w:r>
          </w:p>
        </w:tc>
      </w:tr>
      <w:tr w:rsidR="00A0490F" w:rsidRPr="00DC29E5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A0490F" w:rsidRPr="00DC29E5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A0490F" w:rsidRPr="00DC29E5" w:rsidRDefault="00A0490F" w:rsidP="00A0490F">
            <w:pPr>
              <w:spacing w:before="120" w:after="120"/>
              <w:rPr>
                <w:rFonts w:ascii="Arial Narrow" w:hAnsi="Arial Narrow"/>
                <w:b/>
              </w:rPr>
            </w:pPr>
            <w:r w:rsidRPr="00DC29E5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A0490F" w:rsidRPr="00DC29E5" w:rsidRDefault="00A0490F" w:rsidP="00A0490F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Pr="0007765D" w:rsidRDefault="00875F0C" w:rsidP="00E117B2">
      <w:pPr>
        <w:jc w:val="center"/>
        <w:rPr>
          <w:rFonts w:ascii="Arial Narrow" w:hAnsi="Arial Narrow"/>
          <w:b/>
          <w:szCs w:val="22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DC29E5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27D48067" w:rsidR="00D83DAA" w:rsidRPr="00DC29E5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  <w:highlight w:val="yellow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 w:rsidRPr="00DC29E5">
              <w:rPr>
                <w:rFonts w:ascii="Arial Narrow" w:hAnsi="Arial Narrow"/>
                <w:b/>
                <w:szCs w:val="22"/>
              </w:rPr>
              <w:t>Aktualizácie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2CFD">
              <w:rPr>
                <w:rFonts w:ascii="Arial Narrow" w:hAnsi="Arial Narrow"/>
                <w:b/>
                <w:szCs w:val="22"/>
              </w:rPr>
              <w:t>3</w:t>
            </w:r>
          </w:p>
        </w:tc>
      </w:tr>
      <w:tr w:rsidR="00D83DAA" w:rsidRPr="00DC29E5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5E0A8E54" w:rsidR="001965D9" w:rsidRPr="00DC29E5" w:rsidRDefault="00447DE1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447DE1">
              <w:rPr>
                <w:rFonts w:ascii="Arial Narrow" w:hAnsi="Arial Narrow"/>
                <w:b/>
              </w:rPr>
              <w:t>Cieľom aktualizácie je navýšenie existujúcej alokácie výzvy o nevyčerpané zdroje z výzvy za obdobie rokov 2023 – 2025 a úprava oblasti intervencie</w:t>
            </w:r>
            <w:r>
              <w:rPr>
                <w:rFonts w:ascii="Arial Narrow" w:hAnsi="Arial Narrow"/>
                <w:b/>
              </w:rPr>
              <w:t xml:space="preserve">. </w:t>
            </w:r>
          </w:p>
        </w:tc>
      </w:tr>
    </w:tbl>
    <w:p w14:paraId="5D60BA30" w14:textId="356261D8" w:rsidR="00D83DAA" w:rsidRPr="0007765D" w:rsidRDefault="00D83DAA" w:rsidP="00E117B2">
      <w:pPr>
        <w:jc w:val="center"/>
        <w:rPr>
          <w:rFonts w:ascii="Arial Narrow" w:hAnsi="Arial Narrow"/>
          <w:b/>
          <w:szCs w:val="22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DC29E5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DC29E5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DC29E5">
              <w:rPr>
                <w:rFonts w:ascii="Arial Narrow" w:hAnsi="Arial Narrow"/>
                <w:b/>
                <w:szCs w:val="22"/>
              </w:rPr>
              <w:t>Dokument</w:t>
            </w:r>
            <w:r w:rsidR="00F018D3" w:rsidRPr="00DC29E5">
              <w:rPr>
                <w:rFonts w:ascii="Arial Narrow" w:hAnsi="Arial Narrow"/>
                <w:b/>
                <w:szCs w:val="22"/>
              </w:rPr>
              <w:t>y dotknuté</w:t>
            </w:r>
            <w:r w:rsidRPr="00DC29E5"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DC29E5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53B1A33A" w14:textId="77777777" w:rsidR="00EF5883" w:rsidRDefault="00F048A1" w:rsidP="00DC29E5">
            <w:pPr>
              <w:pStyle w:val="Odsekzoznamu"/>
              <w:numPr>
                <w:ilvl w:val="0"/>
                <w:numId w:val="25"/>
              </w:numPr>
              <w:spacing w:before="120" w:after="120"/>
              <w:ind w:hanging="357"/>
              <w:rPr>
                <w:rFonts w:ascii="Arial Narrow" w:hAnsi="Arial Narrow"/>
              </w:rPr>
            </w:pPr>
            <w:r w:rsidRPr="00DC29E5">
              <w:rPr>
                <w:rFonts w:ascii="Arial Narrow" w:hAnsi="Arial Narrow"/>
              </w:rPr>
              <w:t>formulár výzvy</w:t>
            </w:r>
          </w:p>
          <w:p w14:paraId="43A877BB" w14:textId="204C976D" w:rsidR="00447DE1" w:rsidRPr="00DC29E5" w:rsidRDefault="0007765D" w:rsidP="00DC29E5">
            <w:pPr>
              <w:pStyle w:val="Odsekzoznamu"/>
              <w:numPr>
                <w:ilvl w:val="0"/>
                <w:numId w:val="25"/>
              </w:numPr>
              <w:spacing w:before="120" w:after="120"/>
              <w:ind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1 – Formulár žiadosť o poskytnutie NFP</w:t>
            </w:r>
          </w:p>
        </w:tc>
      </w:tr>
    </w:tbl>
    <w:p w14:paraId="3E1E81F1" w14:textId="77777777" w:rsidR="00F048A1" w:rsidRPr="0007765D" w:rsidRDefault="00F048A1" w:rsidP="00E117B2">
      <w:pPr>
        <w:jc w:val="center"/>
        <w:rPr>
          <w:rFonts w:ascii="Arial Narrow" w:hAnsi="Arial Narrow"/>
          <w:b/>
          <w:szCs w:val="22"/>
          <w:highlight w:val="yellow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002E3F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4F18BFD2" w:rsidR="0084734B" w:rsidRPr="00002E3F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002E3F"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 w:rsidRPr="00002E3F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2CFD">
              <w:rPr>
                <w:rFonts w:ascii="Arial Narrow" w:hAnsi="Arial Narrow"/>
                <w:b/>
                <w:szCs w:val="22"/>
              </w:rPr>
              <w:t>3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 w:rsidRPr="00002E3F">
              <w:rPr>
                <w:rFonts w:ascii="Arial Narrow" w:hAnsi="Arial Narrow"/>
                <w:b/>
                <w:szCs w:val="22"/>
              </w:rPr>
              <w:t>zmeny</w:t>
            </w:r>
            <w:r w:rsidRPr="00002E3F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DC29E5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8323F8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3065925A" w:rsidR="00F048A1" w:rsidRPr="008323F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 xml:space="preserve">v časti „Identifikácia výzvy“ </w:t>
            </w:r>
            <w:r w:rsidR="00F048A1" w:rsidRPr="008323F8">
              <w:rPr>
                <w:rFonts w:ascii="Arial Narrow" w:hAnsi="Arial Narrow"/>
              </w:rPr>
              <w:t>k</w:t>
            </w:r>
            <w:r w:rsidR="00194977" w:rsidRPr="008323F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 w:rsidRPr="008323F8">
              <w:rPr>
                <w:rFonts w:ascii="Arial Narrow" w:hAnsi="Arial Narrow"/>
              </w:rPr>
              <w:t xml:space="preserve"> z pôvodnej sumy</w:t>
            </w:r>
            <w:r w:rsidR="00360DD3" w:rsidRPr="008323F8">
              <w:rPr>
                <w:rFonts w:ascii="Arial Narrow" w:hAnsi="Arial Narrow"/>
              </w:rPr>
              <w:t xml:space="preserve"> </w:t>
            </w:r>
            <w:r w:rsidR="004234FF">
              <w:rPr>
                <w:rFonts w:ascii="Arial Narrow" w:hAnsi="Arial Narrow"/>
              </w:rPr>
              <w:t>5 143 150,72</w:t>
            </w:r>
            <w:r w:rsidR="00360DD3" w:rsidRPr="008323F8">
              <w:rPr>
                <w:rFonts w:ascii="Arial Narrow" w:hAnsi="Arial Narrow"/>
              </w:rPr>
              <w:t xml:space="preserve"> eur</w:t>
            </w:r>
            <w:r w:rsidR="00483756">
              <w:rPr>
                <w:rFonts w:ascii="Arial Narrow" w:hAnsi="Arial Narrow"/>
              </w:rPr>
              <w:t xml:space="preserve"> na sumu </w:t>
            </w:r>
            <w:r w:rsidR="004234FF">
              <w:rPr>
                <w:rFonts w:ascii="Arial Narrow" w:hAnsi="Arial Narrow"/>
              </w:rPr>
              <w:t>6 025 452,41</w:t>
            </w:r>
            <w:r w:rsidR="008323F8" w:rsidRPr="008323F8">
              <w:rPr>
                <w:rFonts w:ascii="Arial Narrow" w:hAnsi="Arial Narrow"/>
              </w:rPr>
              <w:t xml:space="preserve"> </w:t>
            </w:r>
            <w:r w:rsidR="00153F72" w:rsidRPr="008323F8">
              <w:rPr>
                <w:rFonts w:ascii="Arial Narrow" w:hAnsi="Arial Narrow"/>
              </w:rPr>
              <w:t>eur</w:t>
            </w:r>
            <w:r w:rsidR="00483756">
              <w:rPr>
                <w:rFonts w:ascii="Arial Narrow" w:hAnsi="Arial Narrow"/>
              </w:rPr>
              <w:t xml:space="preserve">, z toho </w:t>
            </w:r>
            <w:r w:rsidR="004234FF">
              <w:rPr>
                <w:rFonts w:ascii="Arial Narrow" w:hAnsi="Arial Narrow"/>
              </w:rPr>
              <w:t>3 595 062,35</w:t>
            </w:r>
            <w:r w:rsidR="00483756">
              <w:rPr>
                <w:rFonts w:ascii="Arial Narrow" w:hAnsi="Arial Narrow"/>
              </w:rPr>
              <w:t xml:space="preserve"> eur</w:t>
            </w:r>
            <w:r w:rsidR="00153F72" w:rsidRPr="008323F8">
              <w:rPr>
                <w:rFonts w:ascii="Arial Narrow" w:hAnsi="Arial Narrow"/>
              </w:rPr>
              <w:t xml:space="preserve"> na sumu </w:t>
            </w:r>
            <w:r w:rsidR="004234FF">
              <w:rPr>
                <w:rFonts w:ascii="Arial Narrow" w:hAnsi="Arial Narrow"/>
              </w:rPr>
              <w:t>4 211 791,23</w:t>
            </w:r>
            <w:r w:rsidR="00153F72" w:rsidRPr="008323F8">
              <w:rPr>
                <w:rFonts w:ascii="Arial Narrow" w:hAnsi="Arial Narrow"/>
              </w:rPr>
              <w:t xml:space="preserve"> eur (EÚ</w:t>
            </w:r>
            <w:r w:rsidR="008323F8">
              <w:rPr>
                <w:rFonts w:ascii="Arial Narrow" w:hAnsi="Arial Narrow"/>
              </w:rPr>
              <w:t> </w:t>
            </w:r>
            <w:r w:rsidR="00153F72" w:rsidRPr="008323F8">
              <w:rPr>
                <w:rFonts w:ascii="Arial Narrow" w:hAnsi="Arial Narrow"/>
              </w:rPr>
              <w:t>zdroj)</w:t>
            </w:r>
          </w:p>
          <w:p w14:paraId="718CCD59" w14:textId="77777777" w:rsidR="00F048A1" w:rsidRPr="0007765D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07765D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85D67A" w14:textId="7B5701ED" w:rsidR="00FB2B17" w:rsidRDefault="0007765D" w:rsidP="0007765D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323F8">
              <w:rPr>
                <w:rFonts w:ascii="Arial Narrow" w:hAnsi="Arial Narrow"/>
              </w:rPr>
              <w:t>Dôvodom zmeny je</w:t>
            </w:r>
            <w:r>
              <w:rPr>
                <w:rFonts w:ascii="Arial Narrow" w:hAnsi="Arial Narrow"/>
              </w:rPr>
              <w:t xml:space="preserve"> navýšenie existujúcej alokácie výzvy o nevyčerpané zdroje z výzvy na obdobie rokov 2023 – 2025. </w:t>
            </w:r>
          </w:p>
          <w:p w14:paraId="239ADB22" w14:textId="711A7603" w:rsidR="005877EB" w:rsidRPr="00FB2B17" w:rsidRDefault="00FB2B17" w:rsidP="00FB2B17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FB2B17">
              <w:rPr>
                <w:rFonts w:ascii="Arial Narrow" w:hAnsi="Arial Narrow"/>
              </w:rPr>
              <w:t xml:space="preserve">V rámci </w:t>
            </w:r>
            <w:r>
              <w:rPr>
                <w:rFonts w:ascii="Arial Narrow" w:hAnsi="Arial Narrow"/>
              </w:rPr>
              <w:t>Prílohy č. 1</w:t>
            </w:r>
            <w:r w:rsidRPr="00FB2B17">
              <w:rPr>
                <w:rFonts w:ascii="Arial Narrow" w:hAnsi="Arial Narrow"/>
              </w:rPr>
              <w:t xml:space="preserve"> výzvy, dochádza: </w:t>
            </w:r>
          </w:p>
          <w:p w14:paraId="0DEA0A66" w14:textId="77777777" w:rsidR="0007765D" w:rsidRPr="00EE07A3" w:rsidRDefault="0007765D" w:rsidP="0007765D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 w:rsidRPr="00EE07A3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EE07A3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5.</w:t>
            </w:r>
            <w:r w:rsidRPr="00EE07A3">
              <w:rPr>
                <w:rFonts w:ascii="Arial Narrow" w:hAnsi="Arial Narrow"/>
              </w:rPr>
              <w:t xml:space="preserve"> „Identifikácia </w:t>
            </w:r>
            <w:r>
              <w:rPr>
                <w:rFonts w:ascii="Arial Narrow" w:hAnsi="Arial Narrow"/>
              </w:rPr>
              <w:t>projektu</w:t>
            </w:r>
            <w:r w:rsidRPr="00EE07A3">
              <w:rPr>
                <w:rFonts w:ascii="Arial Narrow" w:hAnsi="Arial Narrow"/>
              </w:rPr>
              <w:t xml:space="preserve">“ </w:t>
            </w:r>
            <w:r>
              <w:rPr>
                <w:rFonts w:ascii="Arial Narrow" w:hAnsi="Arial Narrow"/>
              </w:rPr>
              <w:t xml:space="preserve">k doplneniu oblasti intervencie s kódom 180. Príprava, implementácia, monitorovanie a kontrola. </w:t>
            </w:r>
            <w:r w:rsidRPr="00EE07A3">
              <w:rPr>
                <w:rFonts w:ascii="Arial Narrow" w:hAnsi="Arial Narrow"/>
              </w:rPr>
              <w:t xml:space="preserve"> </w:t>
            </w:r>
          </w:p>
          <w:p w14:paraId="669DB382" w14:textId="77777777" w:rsidR="0007765D" w:rsidRPr="006A0139" w:rsidRDefault="0007765D" w:rsidP="0007765D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6A0139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7DF4F34A" w:rsidR="006462B2" w:rsidRPr="0007765D" w:rsidRDefault="0007765D" w:rsidP="0007765D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0D210C">
              <w:rPr>
                <w:rFonts w:ascii="Arial Narrow" w:hAnsi="Arial Narrow"/>
              </w:rPr>
              <w:t xml:space="preserve">Dôvodom je </w:t>
            </w:r>
            <w:r>
              <w:rPr>
                <w:rFonts w:ascii="Arial Narrow" w:hAnsi="Arial Narrow"/>
              </w:rPr>
              <w:t>zosúladenie dokumentov v rámci ITMS21+ s prílohami výzvy</w:t>
            </w:r>
            <w:r w:rsidRPr="000D210C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K omylu prišlo nedopatrením, keďže do procesu posudzovania výzvy bola pridaná príloha bez oblasti intervencie s kódom 180. Údaje v ITMS21+ sú uvedené správne</w:t>
            </w:r>
            <w:r w:rsidR="006A0139" w:rsidRPr="006A0139">
              <w:rPr>
                <w:rFonts w:ascii="Arial Narrow" w:hAnsi="Arial Narrow"/>
              </w:rPr>
              <w:t>.</w:t>
            </w:r>
          </w:p>
        </w:tc>
      </w:tr>
      <w:tr w:rsidR="00516201" w:rsidRPr="00DC29E5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06C31C7" w:rsidR="00516201" w:rsidRPr="006A0139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6A0139">
              <w:rPr>
                <w:rFonts w:ascii="Arial Narrow" w:hAnsi="Arial Narrow"/>
                <w:b/>
                <w:szCs w:val="22"/>
              </w:rPr>
              <w:t>Nadobudnutie účinnosti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 w:rsidRPr="006A0139">
              <w:rPr>
                <w:rFonts w:ascii="Arial Narrow" w:hAnsi="Arial Narrow"/>
                <w:b/>
                <w:szCs w:val="22"/>
              </w:rPr>
              <w:t>Aktualizácie</w:t>
            </w:r>
            <w:r w:rsidR="00516201" w:rsidRPr="006A0139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2CFD">
              <w:rPr>
                <w:rFonts w:ascii="Arial Narrow" w:hAnsi="Arial Narrow"/>
                <w:b/>
                <w:szCs w:val="22"/>
              </w:rPr>
              <w:t>3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2A58DE29" w14:textId="4E9160D8" w:rsidR="00516201" w:rsidRPr="0007765D" w:rsidRDefault="00A82AB3" w:rsidP="0007765D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995423">
              <w:rPr>
                <w:rFonts w:ascii="Arial Narrow" w:hAnsi="Arial Narrow"/>
              </w:rPr>
              <w:t>Aktualizácia</w:t>
            </w:r>
            <w:r w:rsidR="00444CD5" w:rsidRPr="00995423">
              <w:rPr>
                <w:rFonts w:ascii="Arial Narrow" w:hAnsi="Arial Narrow"/>
              </w:rPr>
              <w:t xml:space="preserve"> č. </w:t>
            </w:r>
            <w:r w:rsidR="00E02CFD">
              <w:rPr>
                <w:rFonts w:ascii="Arial Narrow" w:hAnsi="Arial Narrow"/>
              </w:rPr>
              <w:t>3</w:t>
            </w:r>
            <w:r w:rsidRPr="00995423">
              <w:rPr>
                <w:rFonts w:ascii="Arial Narrow" w:hAnsi="Arial Narrow"/>
              </w:rPr>
              <w:t>, ako aj zmeny výzvy ňou</w:t>
            </w:r>
            <w:r w:rsidR="00444CD5" w:rsidRPr="00995423">
              <w:rPr>
                <w:rFonts w:ascii="Arial Narrow" w:hAnsi="Arial Narrow"/>
              </w:rPr>
              <w:t xml:space="preserve"> vyko</w:t>
            </w:r>
            <w:r w:rsidR="004654D1" w:rsidRPr="00995423">
              <w:rPr>
                <w:rFonts w:ascii="Arial Narrow" w:hAnsi="Arial Narrow"/>
              </w:rPr>
              <w:t xml:space="preserve">nané, nadobúdajú účinnosť </w:t>
            </w:r>
            <w:r w:rsidR="00200494">
              <w:rPr>
                <w:rFonts w:ascii="Arial Narrow" w:hAnsi="Arial Narrow"/>
              </w:rPr>
              <w:t>dňom zverejnenia</w:t>
            </w:r>
            <w:r w:rsidR="00C555A4">
              <w:rPr>
                <w:rFonts w:ascii="Arial Narrow" w:hAnsi="Arial Narrow"/>
              </w:rPr>
              <w:t xml:space="preserve"> a vzťahujú sa na všetky žiadosti predložené v rámci výzvy.</w:t>
            </w: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7336" w14:textId="77777777" w:rsidR="006B673F" w:rsidRDefault="006B673F">
      <w:r>
        <w:separator/>
      </w:r>
    </w:p>
  </w:endnote>
  <w:endnote w:type="continuationSeparator" w:id="0">
    <w:p w14:paraId="39F63B60" w14:textId="77777777" w:rsidR="006B673F" w:rsidRDefault="006B673F">
      <w:r>
        <w:continuationSeparator/>
      </w:r>
    </w:p>
  </w:endnote>
  <w:endnote w:type="continuationNotice" w:id="1">
    <w:p w14:paraId="4EA1EB1E" w14:textId="77777777" w:rsidR="006B673F" w:rsidRDefault="006B6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C2E" w14:textId="02C3E1AF" w:rsidR="006D32B9" w:rsidRDefault="006D32B9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994F80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6D32B9" w:rsidRDefault="006D32B9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3B222B03" w:rsidR="006D32B9" w:rsidRDefault="006D32B9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994F80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2026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994F80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" filled="f" stroked="f">
              <v:textbox>
                <w:txbxContent>
                  <w:p w14:paraId="47D8D26C" w14:textId="3B222B03" w:rsidR="006D32B9" w:rsidRDefault="006D32B9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994F80">
                      <w:rPr>
                        <w:rFonts w:ascii="Univers 55" w:hAnsi="Univers 55" w:cs="Arial"/>
                        <w:noProof/>
                        <w:sz w:val="12"/>
                      </w:rPr>
                      <w:t>2026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994F80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DE6E787" w:rsidR="006D32B9" w:rsidRPr="00BC5CE8" w:rsidRDefault="006D32B9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654D1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6D32B9" w:rsidRDefault="006D32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8804" w14:textId="77777777" w:rsidR="006B673F" w:rsidRDefault="006B673F">
      <w:r>
        <w:separator/>
      </w:r>
    </w:p>
  </w:footnote>
  <w:footnote w:type="continuationSeparator" w:id="0">
    <w:p w14:paraId="1F4708A8" w14:textId="77777777" w:rsidR="006B673F" w:rsidRDefault="006B673F">
      <w:r>
        <w:continuationSeparator/>
      </w:r>
    </w:p>
  </w:footnote>
  <w:footnote w:type="continuationNotice" w:id="1">
    <w:p w14:paraId="0E431B3D" w14:textId="77777777" w:rsidR="006B673F" w:rsidRDefault="006B6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D8EB" w14:textId="77777777" w:rsidR="006D32B9" w:rsidRDefault="006D32B9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6D32B9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6D32B9" w:rsidRDefault="006D32B9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6D32B9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6D32B9" w14:paraId="5EDE0FA0" w14:textId="77777777">
      <w:tc>
        <w:tcPr>
          <w:tcW w:w="4111" w:type="dxa"/>
        </w:tcPr>
        <w:p w14:paraId="010CB08F" w14:textId="05DEE050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6D32B9" w:rsidRDefault="006D32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0213" w14:textId="77777777" w:rsidR="006D32B9" w:rsidRDefault="006D32B9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C0B679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1B43"/>
    <w:multiLevelType w:val="hybridMultilevel"/>
    <w:tmpl w:val="3D0A01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6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0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655153">
    <w:abstractNumId w:val="35"/>
  </w:num>
  <w:num w:numId="2" w16cid:durableId="1282344961">
    <w:abstractNumId w:val="20"/>
  </w:num>
  <w:num w:numId="3" w16cid:durableId="894122397">
    <w:abstractNumId w:val="39"/>
  </w:num>
  <w:num w:numId="4" w16cid:durableId="195235414">
    <w:abstractNumId w:val="1"/>
  </w:num>
  <w:num w:numId="5" w16cid:durableId="2094858833">
    <w:abstractNumId w:val="0"/>
  </w:num>
  <w:num w:numId="6" w16cid:durableId="1232352211">
    <w:abstractNumId w:val="2"/>
  </w:num>
  <w:num w:numId="7" w16cid:durableId="1501776194">
    <w:abstractNumId w:val="33"/>
  </w:num>
  <w:num w:numId="8" w16cid:durableId="29500159">
    <w:abstractNumId w:val="8"/>
  </w:num>
  <w:num w:numId="9" w16cid:durableId="459232155">
    <w:abstractNumId w:val="21"/>
  </w:num>
  <w:num w:numId="10" w16cid:durableId="1986472522">
    <w:abstractNumId w:val="7"/>
  </w:num>
  <w:num w:numId="11" w16cid:durableId="1987734169">
    <w:abstractNumId w:val="17"/>
  </w:num>
  <w:num w:numId="12" w16cid:durableId="453595138">
    <w:abstractNumId w:val="12"/>
  </w:num>
  <w:num w:numId="13" w16cid:durableId="1552303288">
    <w:abstractNumId w:val="34"/>
  </w:num>
  <w:num w:numId="14" w16cid:durableId="1021980247">
    <w:abstractNumId w:val="4"/>
  </w:num>
  <w:num w:numId="15" w16cid:durableId="1309432341">
    <w:abstractNumId w:val="25"/>
  </w:num>
  <w:num w:numId="16" w16cid:durableId="1812557713">
    <w:abstractNumId w:val="32"/>
  </w:num>
  <w:num w:numId="17" w16cid:durableId="1597863207">
    <w:abstractNumId w:val="40"/>
  </w:num>
  <w:num w:numId="18" w16cid:durableId="577177837">
    <w:abstractNumId w:val="37"/>
  </w:num>
  <w:num w:numId="19" w16cid:durableId="2113888396">
    <w:abstractNumId w:val="18"/>
  </w:num>
  <w:num w:numId="20" w16cid:durableId="269705090">
    <w:abstractNumId w:val="24"/>
  </w:num>
  <w:num w:numId="21" w16cid:durableId="1791245985">
    <w:abstractNumId w:val="41"/>
  </w:num>
  <w:num w:numId="22" w16cid:durableId="1145321002">
    <w:abstractNumId w:val="10"/>
  </w:num>
  <w:num w:numId="23" w16cid:durableId="1033653940">
    <w:abstractNumId w:val="28"/>
  </w:num>
  <w:num w:numId="24" w16cid:durableId="90320637">
    <w:abstractNumId w:val="13"/>
  </w:num>
  <w:num w:numId="25" w16cid:durableId="2106534924">
    <w:abstractNumId w:val="31"/>
  </w:num>
  <w:num w:numId="26" w16cid:durableId="792669479">
    <w:abstractNumId w:val="29"/>
  </w:num>
  <w:num w:numId="27" w16cid:durableId="590772890">
    <w:abstractNumId w:val="14"/>
  </w:num>
  <w:num w:numId="28" w16cid:durableId="2064868948">
    <w:abstractNumId w:val="42"/>
  </w:num>
  <w:num w:numId="29" w16cid:durableId="1247039504">
    <w:abstractNumId w:val="30"/>
  </w:num>
  <w:num w:numId="30" w16cid:durableId="599676827">
    <w:abstractNumId w:val="19"/>
  </w:num>
  <w:num w:numId="31" w16cid:durableId="499200611">
    <w:abstractNumId w:val="22"/>
  </w:num>
  <w:num w:numId="32" w16cid:durableId="1965959292">
    <w:abstractNumId w:val="5"/>
  </w:num>
  <w:num w:numId="33" w16cid:durableId="1829515051">
    <w:abstractNumId w:val="15"/>
  </w:num>
  <w:num w:numId="34" w16cid:durableId="1570001609">
    <w:abstractNumId w:val="9"/>
  </w:num>
  <w:num w:numId="35" w16cid:durableId="955791069">
    <w:abstractNumId w:val="16"/>
  </w:num>
  <w:num w:numId="36" w16cid:durableId="707144041">
    <w:abstractNumId w:val="11"/>
  </w:num>
  <w:num w:numId="37" w16cid:durableId="2102289746">
    <w:abstractNumId w:val="6"/>
  </w:num>
  <w:num w:numId="38" w16cid:durableId="397439259">
    <w:abstractNumId w:val="26"/>
  </w:num>
  <w:num w:numId="39" w16cid:durableId="2083717402">
    <w:abstractNumId w:val="27"/>
  </w:num>
  <w:num w:numId="40" w16cid:durableId="2057584164">
    <w:abstractNumId w:val="36"/>
  </w:num>
  <w:num w:numId="41" w16cid:durableId="1309282174">
    <w:abstractNumId w:val="38"/>
  </w:num>
  <w:num w:numId="42" w16cid:durableId="1395853810">
    <w:abstractNumId w:val="3"/>
  </w:num>
  <w:num w:numId="43" w16cid:durableId="1151216737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3F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6B4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52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1A8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65D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10C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092D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20D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78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B3C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49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07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3C4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48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0DD3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1E5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4A7C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BAF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4FF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47DE1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4D1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6BBC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75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27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6F8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7EB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7E9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4E36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E3B"/>
    <w:rsid w:val="00673F25"/>
    <w:rsid w:val="0067485E"/>
    <w:rsid w:val="00674F90"/>
    <w:rsid w:val="00675547"/>
    <w:rsid w:val="00675905"/>
    <w:rsid w:val="00675E86"/>
    <w:rsid w:val="00676549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13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3F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2B9"/>
    <w:rsid w:val="006D377C"/>
    <w:rsid w:val="006D3A35"/>
    <w:rsid w:val="006D3CA5"/>
    <w:rsid w:val="006D3D6E"/>
    <w:rsid w:val="006D3F2B"/>
    <w:rsid w:val="006D4132"/>
    <w:rsid w:val="006D4633"/>
    <w:rsid w:val="006D5241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8D0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69C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BF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E17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3F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990"/>
    <w:rsid w:val="008C7A8E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1E78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1A15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4F80"/>
    <w:rsid w:val="00995423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68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D7C5A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0F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67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03A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954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8EF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179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67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5DD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5A4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DB5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29E5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2CFD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5F0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5E2B"/>
    <w:rsid w:val="00E560B8"/>
    <w:rsid w:val="00E5620E"/>
    <w:rsid w:val="00E56388"/>
    <w:rsid w:val="00E564A6"/>
    <w:rsid w:val="00E5735B"/>
    <w:rsid w:val="00E60512"/>
    <w:rsid w:val="00E60861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53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37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BFA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0F9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B17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99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AEDB0-57A5-4F35-832F-B01B2B65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276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22</cp:revision>
  <cp:lastPrinted>2023-10-23T10:59:00Z</cp:lastPrinted>
  <dcterms:created xsi:type="dcterms:W3CDTF">2025-12-03T14:58:00Z</dcterms:created>
  <dcterms:modified xsi:type="dcterms:W3CDTF">2026-07-01T11:34:00Z</dcterms:modified>
  <cp:category/>
</cp:coreProperties>
</file>