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17EB1"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815FC7A" w14:textId="77777777" w:rsidR="00AA5C2F" w:rsidRPr="00CC49B8" w:rsidRDefault="00AA5C2F" w:rsidP="00AA5C2F">
      <w:pPr>
        <w:tabs>
          <w:tab w:val="left" w:pos="3225"/>
        </w:tabs>
        <w:contextualSpacing/>
        <w:jc w:val="center"/>
        <w:rPr>
          <w:sz w:val="24"/>
          <w:szCs w:val="24"/>
        </w:rPr>
      </w:pPr>
    </w:p>
    <w:p w14:paraId="7E83CCA7" w14:textId="77777777"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404651">
        <w:rPr>
          <w:sz w:val="32"/>
          <w:szCs w:val="32"/>
        </w:rPr>
        <w:t xml:space="preserve">, </w:t>
      </w:r>
      <w:r w:rsidR="00404651" w:rsidRPr="00404651">
        <w:rPr>
          <w:sz w:val="32"/>
          <w:szCs w:val="32"/>
        </w:rPr>
        <w:t>programové obdobie</w:t>
      </w:r>
      <w:r>
        <w:rPr>
          <w:sz w:val="32"/>
          <w:szCs w:val="32"/>
        </w:rPr>
        <w:t xml:space="preserve"> 2021 – 2027</w:t>
      </w:r>
    </w:p>
    <w:p w14:paraId="214F1815" w14:textId="77777777" w:rsidR="00AA5C2F" w:rsidRPr="00CC49B8" w:rsidRDefault="00AA5C2F" w:rsidP="00AA5C2F">
      <w:pPr>
        <w:tabs>
          <w:tab w:val="left" w:pos="3225"/>
        </w:tabs>
        <w:contextualSpacing/>
        <w:jc w:val="center"/>
        <w:rPr>
          <w:sz w:val="24"/>
          <w:szCs w:val="24"/>
        </w:rPr>
      </w:pPr>
    </w:p>
    <w:p w14:paraId="725BA961"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151D6ECD" w14:textId="77777777" w:rsidTr="00D777B2">
        <w:trPr>
          <w:trHeight w:val="340"/>
        </w:trPr>
        <w:tc>
          <w:tcPr>
            <w:tcW w:w="9782" w:type="dxa"/>
            <w:gridSpan w:val="2"/>
            <w:shd w:val="clear" w:color="auto" w:fill="E2EFD9" w:themeFill="accent6" w:themeFillTint="33"/>
          </w:tcPr>
          <w:p w14:paraId="417DE094" w14:textId="77777777" w:rsidR="00AA5C2F" w:rsidRDefault="00AA5C2F" w:rsidP="00794803">
            <w:pPr>
              <w:spacing w:after="120"/>
              <w:jc w:val="center"/>
            </w:pPr>
            <w:r>
              <w:rPr>
                <w:b/>
              </w:rPr>
              <w:t>Identifikácia výzvy</w:t>
            </w:r>
          </w:p>
        </w:tc>
      </w:tr>
      <w:tr w:rsidR="00D52D01" w14:paraId="1E106D18" w14:textId="77777777" w:rsidTr="00D777B2">
        <w:tc>
          <w:tcPr>
            <w:tcW w:w="3403" w:type="dxa"/>
            <w:shd w:val="clear" w:color="auto" w:fill="E2EFD9" w:themeFill="accent6" w:themeFillTint="33"/>
          </w:tcPr>
          <w:p w14:paraId="25306A91" w14:textId="77777777" w:rsidR="00D52D01" w:rsidRPr="003D4BB1" w:rsidRDefault="00D52D01" w:rsidP="009C0624">
            <w:pPr>
              <w:tabs>
                <w:tab w:val="left" w:pos="1695"/>
                <w:tab w:val="left" w:pos="2307"/>
              </w:tabs>
              <w:spacing w:after="120"/>
              <w:rPr>
                <w:b/>
              </w:rPr>
            </w:pPr>
            <w:r>
              <w:rPr>
                <w:b/>
              </w:rPr>
              <w:t>Názov výzvy</w:t>
            </w:r>
          </w:p>
        </w:tc>
        <w:tc>
          <w:tcPr>
            <w:tcW w:w="6379" w:type="dxa"/>
          </w:tcPr>
          <w:p w14:paraId="4D750A14" w14:textId="326D8A6E" w:rsidR="00802ADD" w:rsidRDefault="00D52D01" w:rsidP="00802ADD">
            <w:pPr>
              <w:tabs>
                <w:tab w:val="left" w:pos="1695"/>
              </w:tabs>
              <w:spacing w:after="120"/>
            </w:pPr>
            <w:r w:rsidRPr="00FB370F">
              <w:t>Financovanie projektov TP oprávneného prijímateľa</w:t>
            </w:r>
            <w:r>
              <w:t xml:space="preserve"> </w:t>
            </w:r>
            <w:r w:rsidR="002646B0">
              <w:t>SIEA</w:t>
            </w:r>
            <w:r w:rsidR="000E5ED4">
              <w:t xml:space="preserve"> (SO)</w:t>
            </w:r>
            <w:r w:rsidR="00802ADD">
              <w:t xml:space="preserve"> – </w:t>
            </w:r>
            <w:r w:rsidR="00F4052B">
              <w:t>3</w:t>
            </w:r>
          </w:p>
        </w:tc>
      </w:tr>
      <w:tr w:rsidR="00D52D01" w14:paraId="1F2F255D" w14:textId="77777777" w:rsidTr="00D777B2">
        <w:tc>
          <w:tcPr>
            <w:tcW w:w="3403" w:type="dxa"/>
            <w:shd w:val="clear" w:color="auto" w:fill="E2EFD9" w:themeFill="accent6" w:themeFillTint="33"/>
          </w:tcPr>
          <w:p w14:paraId="773604A9" w14:textId="77777777" w:rsidR="00D52D01" w:rsidRPr="003D4BB1" w:rsidRDefault="00D52D01" w:rsidP="00D52D01">
            <w:pPr>
              <w:tabs>
                <w:tab w:val="left" w:pos="1695"/>
              </w:tabs>
              <w:spacing w:after="120"/>
              <w:rPr>
                <w:b/>
              </w:rPr>
            </w:pPr>
            <w:r>
              <w:rPr>
                <w:b/>
              </w:rPr>
              <w:t>Kód výzvy</w:t>
            </w:r>
          </w:p>
        </w:tc>
        <w:tc>
          <w:tcPr>
            <w:tcW w:w="6379" w:type="dxa"/>
          </w:tcPr>
          <w:p w14:paraId="6E5DCA84" w14:textId="51065686" w:rsidR="00D52D01" w:rsidRDefault="00592960" w:rsidP="00920C0B">
            <w:pPr>
              <w:tabs>
                <w:tab w:val="left" w:pos="1695"/>
              </w:tabs>
            </w:pPr>
            <w:r w:rsidRPr="009E4337">
              <w:t>PSK-MIRRI-</w:t>
            </w:r>
            <w:r w:rsidR="00DF7B43" w:rsidRPr="00920C0B">
              <w:t>9</w:t>
            </w:r>
            <w:r w:rsidR="00F4052B">
              <w:t>75</w:t>
            </w:r>
            <w:r w:rsidRPr="009E4337">
              <w:t>-202</w:t>
            </w:r>
            <w:r w:rsidR="003E0870">
              <w:t>6</w:t>
            </w:r>
            <w:r w:rsidRPr="009E4337">
              <w:t>-TP-</w:t>
            </w:r>
            <w:r w:rsidR="00106625">
              <w:t>FST</w:t>
            </w:r>
          </w:p>
        </w:tc>
      </w:tr>
      <w:tr w:rsidR="00D52D01" w14:paraId="0532AB73" w14:textId="77777777" w:rsidTr="00D777B2">
        <w:tc>
          <w:tcPr>
            <w:tcW w:w="3403" w:type="dxa"/>
            <w:shd w:val="clear" w:color="auto" w:fill="E2EFD9" w:themeFill="accent6" w:themeFillTint="33"/>
          </w:tcPr>
          <w:p w14:paraId="6EB91A8D" w14:textId="77777777" w:rsidR="00D52D01" w:rsidRPr="003D4BB1" w:rsidRDefault="00D52D01" w:rsidP="00190741">
            <w:pPr>
              <w:tabs>
                <w:tab w:val="left" w:pos="1695"/>
              </w:tabs>
              <w:spacing w:after="120"/>
              <w:rPr>
                <w:b/>
              </w:rPr>
            </w:pPr>
            <w:r>
              <w:rPr>
                <w:b/>
              </w:rPr>
              <w:t>Priorita</w:t>
            </w:r>
          </w:p>
        </w:tc>
        <w:tc>
          <w:tcPr>
            <w:tcW w:w="6379" w:type="dxa"/>
          </w:tcPr>
          <w:p w14:paraId="4E3C9526" w14:textId="4DB127AF" w:rsidR="00D52D01" w:rsidRDefault="00242CFF">
            <w:pPr>
              <w:tabs>
                <w:tab w:val="left" w:pos="1695"/>
              </w:tabs>
            </w:pPr>
            <w:r>
              <w:t>7P</w:t>
            </w:r>
            <w:r w:rsidR="00E7721B">
              <w:t>4</w:t>
            </w:r>
            <w:r>
              <w:t xml:space="preserve">. Technická pomoc </w:t>
            </w:r>
            <w:r w:rsidR="00106625">
              <w:t>FST</w:t>
            </w:r>
          </w:p>
        </w:tc>
      </w:tr>
      <w:tr w:rsidR="00D52D01" w14:paraId="5A457F94" w14:textId="77777777" w:rsidTr="00D777B2">
        <w:tc>
          <w:tcPr>
            <w:tcW w:w="3403" w:type="dxa"/>
            <w:shd w:val="clear" w:color="auto" w:fill="E2EFD9" w:themeFill="accent6" w:themeFillTint="33"/>
          </w:tcPr>
          <w:p w14:paraId="03E809B0"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77C84D2C" w14:textId="77777777" w:rsidR="00D52D01" w:rsidRPr="00BA0759" w:rsidRDefault="00D52D01" w:rsidP="00D52D01">
            <w:pPr>
              <w:tabs>
                <w:tab w:val="left" w:pos="1695"/>
              </w:tabs>
              <w:spacing w:after="120"/>
              <w:rPr>
                <w:color w:val="92D050"/>
              </w:rPr>
            </w:pPr>
            <w:r w:rsidRPr="00BA0759">
              <w:t>Technická pomoc</w:t>
            </w:r>
          </w:p>
        </w:tc>
      </w:tr>
      <w:tr w:rsidR="00D52D01" w14:paraId="5678F1E3" w14:textId="77777777" w:rsidTr="00D777B2">
        <w:tc>
          <w:tcPr>
            <w:tcW w:w="3403" w:type="dxa"/>
            <w:shd w:val="clear" w:color="auto" w:fill="E2EFD9" w:themeFill="accent6" w:themeFillTint="33"/>
          </w:tcPr>
          <w:p w14:paraId="373C2E80" w14:textId="77777777" w:rsidR="00D52D01" w:rsidRPr="00C312EF" w:rsidRDefault="00D52D01" w:rsidP="00190741">
            <w:pPr>
              <w:tabs>
                <w:tab w:val="left" w:pos="1695"/>
              </w:tabs>
              <w:spacing w:after="120"/>
              <w:rPr>
                <w:b/>
              </w:rPr>
            </w:pPr>
            <w:r>
              <w:rPr>
                <w:b/>
              </w:rPr>
              <w:t>Opatrenie</w:t>
            </w:r>
          </w:p>
        </w:tc>
        <w:tc>
          <w:tcPr>
            <w:tcW w:w="6379" w:type="dxa"/>
          </w:tcPr>
          <w:p w14:paraId="1AD0C742" w14:textId="77777777" w:rsidR="00D52D01" w:rsidRPr="00BA0759" w:rsidRDefault="00190741" w:rsidP="00D52D01">
            <w:pPr>
              <w:tabs>
                <w:tab w:val="left" w:pos="1695"/>
              </w:tabs>
              <w:spacing w:after="120"/>
              <w:rPr>
                <w:color w:val="92D050"/>
              </w:rPr>
            </w:pPr>
            <w:r>
              <w:t>Nerelevantné pre projekty technickej pomoci</w:t>
            </w:r>
          </w:p>
        </w:tc>
      </w:tr>
      <w:tr w:rsidR="00D52D01" w14:paraId="3478D1B6" w14:textId="77777777" w:rsidTr="00D777B2">
        <w:tc>
          <w:tcPr>
            <w:tcW w:w="3403" w:type="dxa"/>
            <w:shd w:val="clear" w:color="auto" w:fill="E2EFD9" w:themeFill="accent6" w:themeFillTint="33"/>
          </w:tcPr>
          <w:p w14:paraId="78E4732B"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6F23336D" w14:textId="3B68F0F9" w:rsidR="00D52D01" w:rsidRPr="00293A1E" w:rsidRDefault="00E673B8" w:rsidP="00E673B8">
            <w:pPr>
              <w:rPr>
                <w:color w:val="92D050"/>
              </w:rPr>
            </w:pPr>
            <w:r>
              <w:rPr>
                <w:rFonts w:ascii="Calibri" w:hAnsi="Calibri" w:cs="Calibri"/>
              </w:rPr>
              <w:t xml:space="preserve">12 535 356,02 </w:t>
            </w:r>
            <w:r w:rsidR="00806B60">
              <w:t>EUR</w:t>
            </w:r>
          </w:p>
        </w:tc>
      </w:tr>
      <w:tr w:rsidR="00802ADD" w14:paraId="6828BF7C" w14:textId="77777777" w:rsidTr="00D777B2">
        <w:tc>
          <w:tcPr>
            <w:tcW w:w="3403" w:type="dxa"/>
            <w:shd w:val="clear" w:color="auto" w:fill="E2EFD9" w:themeFill="accent6" w:themeFillTint="33"/>
          </w:tcPr>
          <w:p w14:paraId="1A12095D" w14:textId="77777777" w:rsidR="00802ADD" w:rsidRDefault="00802ADD" w:rsidP="00D52D01">
            <w:pPr>
              <w:tabs>
                <w:tab w:val="left" w:pos="1695"/>
              </w:tabs>
              <w:spacing w:after="120"/>
              <w:rPr>
                <w:b/>
              </w:rPr>
            </w:pPr>
            <w:r>
              <w:rPr>
                <w:b/>
              </w:rPr>
              <w:t>Výška finančných prostriedkov určených na vyčerpanie vo výzve (všetky zdroje)</w:t>
            </w:r>
          </w:p>
        </w:tc>
        <w:tc>
          <w:tcPr>
            <w:tcW w:w="6379" w:type="dxa"/>
          </w:tcPr>
          <w:p w14:paraId="40FDEAE2" w14:textId="1C6F2A77" w:rsidR="00802ADD" w:rsidRPr="00E673B8" w:rsidRDefault="00E673B8" w:rsidP="00E673B8">
            <w:pPr>
              <w:rPr>
                <w:rFonts w:ascii="Calibri" w:hAnsi="Calibri" w:cs="Calibri"/>
              </w:rPr>
            </w:pPr>
            <w:r>
              <w:rPr>
                <w:rFonts w:ascii="Calibri" w:hAnsi="Calibri" w:cs="Calibri"/>
              </w:rPr>
              <w:t xml:space="preserve">16 713 808,02 </w:t>
            </w:r>
            <w:r w:rsidR="00396286">
              <w:t>EUR</w:t>
            </w:r>
          </w:p>
        </w:tc>
      </w:tr>
      <w:tr w:rsidR="00D52D01" w14:paraId="31EF5463" w14:textId="77777777" w:rsidTr="00D777B2">
        <w:tc>
          <w:tcPr>
            <w:tcW w:w="3403" w:type="dxa"/>
            <w:shd w:val="clear" w:color="auto" w:fill="E2EFD9" w:themeFill="accent6" w:themeFillTint="33"/>
          </w:tcPr>
          <w:p w14:paraId="7E46DAA6"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7F3F1401" w14:textId="77777777" w:rsidR="00D52D01" w:rsidRPr="005250DC" w:rsidRDefault="00190741" w:rsidP="00D52D01">
            <w:pPr>
              <w:tabs>
                <w:tab w:val="left" w:pos="1695"/>
              </w:tabs>
              <w:spacing w:after="120"/>
            </w:pPr>
            <w:r>
              <w:t>Nerelevantné pre projekty technickej pomoci</w:t>
            </w:r>
          </w:p>
        </w:tc>
      </w:tr>
    </w:tbl>
    <w:p w14:paraId="458534B4"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1AA8464E" w14:textId="77777777" w:rsidTr="00DE793F">
        <w:tc>
          <w:tcPr>
            <w:tcW w:w="9782" w:type="dxa"/>
            <w:shd w:val="clear" w:color="auto" w:fill="E2EFD9" w:themeFill="accent6" w:themeFillTint="33"/>
          </w:tcPr>
          <w:p w14:paraId="2243B5F5" w14:textId="77777777" w:rsidR="00DE793F" w:rsidRDefault="00DE793F" w:rsidP="00794803">
            <w:pPr>
              <w:spacing w:after="120"/>
              <w:jc w:val="center"/>
            </w:pPr>
            <w:r>
              <w:rPr>
                <w:b/>
              </w:rPr>
              <w:t>Stručný cieľ výzvy</w:t>
            </w:r>
          </w:p>
        </w:tc>
      </w:tr>
      <w:tr w:rsidR="00DE793F" w14:paraId="74875597" w14:textId="77777777" w:rsidTr="00DE793F">
        <w:tc>
          <w:tcPr>
            <w:tcW w:w="9782" w:type="dxa"/>
          </w:tcPr>
          <w:p w14:paraId="449DF10F" w14:textId="77777777" w:rsidR="00C90161" w:rsidRDefault="00C90161" w:rsidP="00507053">
            <w:r w:rsidRPr="00C90161">
              <w:rPr>
                <w:b/>
              </w:rPr>
              <w:t>Cieľom</w:t>
            </w:r>
            <w:r>
              <w:t xml:space="preserve"> </w:t>
            </w:r>
            <w:r w:rsidRPr="00C90161">
              <w:rPr>
                <w:b/>
              </w:rPr>
              <w:t>výzvy</w:t>
            </w:r>
            <w:r>
              <w:t xml:space="preserve"> je</w:t>
            </w:r>
            <w:r w:rsidR="00130C8C">
              <w:t xml:space="preserve"> </w:t>
            </w:r>
            <w:r>
              <w:t>urýchlenie implementácie fondov EÚ a zvýšenie jej kvality prostredníctvom zabezpečenia stabilných, kvalitných a odborne zdatných AK vrátane ich adekvátneho vybavenia a podpory.</w:t>
            </w:r>
          </w:p>
          <w:p w14:paraId="7A35944D" w14:textId="77777777" w:rsidR="00985744" w:rsidRPr="00871003" w:rsidRDefault="00523A6C" w:rsidP="00507053">
            <w:pPr>
              <w:spacing w:before="120" w:after="120"/>
              <w:jc w:val="both"/>
            </w:pPr>
            <w:r w:rsidRPr="008B1C1E">
              <w:rPr>
                <w:rFonts w:cstheme="minorHAnsi"/>
                <w:b/>
                <w:bCs/>
              </w:rPr>
              <w:t xml:space="preserve">Hlavná aktivita </w:t>
            </w:r>
            <w:r w:rsidRPr="008B1C1E">
              <w:rPr>
                <w:rFonts w:cstheme="minorHAnsi"/>
                <w:bCs/>
              </w:rPr>
              <w:t>bude zameraná na</w:t>
            </w:r>
            <w:r>
              <w:t xml:space="preserve"> financovanie </w:t>
            </w:r>
            <w:r w:rsidRPr="00A966BC">
              <w:t xml:space="preserve">administratívnych kapacít </w:t>
            </w:r>
            <w:r>
              <w:t>a</w:t>
            </w:r>
            <w:r w:rsidRPr="00A966BC">
              <w:t xml:space="preserve"> </w:t>
            </w:r>
            <w:r w:rsidRPr="008B1C1E">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06EB795F"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000EA236" w14:textId="77777777" w:rsidTr="006E2C28">
        <w:tc>
          <w:tcPr>
            <w:tcW w:w="9782" w:type="dxa"/>
            <w:gridSpan w:val="2"/>
            <w:shd w:val="clear" w:color="auto" w:fill="E2EFD9" w:themeFill="accent6" w:themeFillTint="33"/>
          </w:tcPr>
          <w:p w14:paraId="129BDA33" w14:textId="77777777" w:rsidR="006E2C28" w:rsidRDefault="006E2C28" w:rsidP="00794803">
            <w:pPr>
              <w:spacing w:after="120"/>
              <w:jc w:val="center"/>
            </w:pPr>
            <w:r>
              <w:rPr>
                <w:b/>
              </w:rPr>
              <w:t>Časové vymedzenie výzvy</w:t>
            </w:r>
          </w:p>
        </w:tc>
      </w:tr>
      <w:tr w:rsidR="0082276A" w14:paraId="2662F4C1" w14:textId="77777777" w:rsidTr="006E2C28">
        <w:tc>
          <w:tcPr>
            <w:tcW w:w="3261" w:type="dxa"/>
            <w:shd w:val="clear" w:color="auto" w:fill="E2EFD9" w:themeFill="accent6" w:themeFillTint="33"/>
          </w:tcPr>
          <w:p w14:paraId="4C719043" w14:textId="77777777" w:rsidR="0082276A" w:rsidRPr="003D4BB1" w:rsidRDefault="0082276A" w:rsidP="0082276A">
            <w:pPr>
              <w:tabs>
                <w:tab w:val="left" w:pos="1695"/>
              </w:tabs>
              <w:spacing w:after="120"/>
              <w:rPr>
                <w:b/>
              </w:rPr>
            </w:pPr>
            <w:r>
              <w:rPr>
                <w:b/>
              </w:rPr>
              <w:t>Typ výzvy</w:t>
            </w:r>
          </w:p>
        </w:tc>
        <w:tc>
          <w:tcPr>
            <w:tcW w:w="6521" w:type="dxa"/>
          </w:tcPr>
          <w:p w14:paraId="3BB83F58" w14:textId="77777777" w:rsidR="0082276A" w:rsidRPr="00977908" w:rsidRDefault="0082276A" w:rsidP="0082276A">
            <w:pPr>
              <w:tabs>
                <w:tab w:val="left" w:pos="1695"/>
              </w:tabs>
            </w:pPr>
            <w:r>
              <w:t>o</w:t>
            </w:r>
            <w:r w:rsidRPr="00977908">
              <w:t>tvorená</w:t>
            </w:r>
          </w:p>
        </w:tc>
      </w:tr>
      <w:tr w:rsidR="0082276A" w14:paraId="1F53C923" w14:textId="77777777" w:rsidTr="006E2C28">
        <w:tc>
          <w:tcPr>
            <w:tcW w:w="3261" w:type="dxa"/>
            <w:shd w:val="clear" w:color="auto" w:fill="E2EFD9" w:themeFill="accent6" w:themeFillTint="33"/>
          </w:tcPr>
          <w:p w14:paraId="3D54452A" w14:textId="77777777" w:rsidR="0082276A" w:rsidRDefault="0082276A" w:rsidP="0082276A">
            <w:pPr>
              <w:tabs>
                <w:tab w:val="left" w:pos="1695"/>
              </w:tabs>
              <w:spacing w:after="120"/>
              <w:rPr>
                <w:b/>
              </w:rPr>
            </w:pPr>
            <w:r>
              <w:rPr>
                <w:b/>
              </w:rPr>
              <w:t>Dátum vyhlásenia výzvy</w:t>
            </w:r>
          </w:p>
        </w:tc>
        <w:tc>
          <w:tcPr>
            <w:tcW w:w="6521" w:type="dxa"/>
          </w:tcPr>
          <w:p w14:paraId="64EE26CF" w14:textId="0BD91576" w:rsidR="0082276A" w:rsidRPr="00142BA7" w:rsidRDefault="005F3FF3">
            <w:pPr>
              <w:tabs>
                <w:tab w:val="left" w:pos="1695"/>
              </w:tabs>
            </w:pPr>
            <w:r>
              <w:t>XX</w:t>
            </w:r>
            <w:r w:rsidR="00200FAA" w:rsidRPr="00FE1000">
              <w:t xml:space="preserve">. </w:t>
            </w:r>
            <w:r w:rsidR="008B271E" w:rsidRPr="00FE1000">
              <w:t>06</w:t>
            </w:r>
            <w:r w:rsidR="00200FAA" w:rsidRPr="00FE1000">
              <w:t xml:space="preserve">. </w:t>
            </w:r>
            <w:r w:rsidR="00396286" w:rsidRPr="00FE1000">
              <w:t>202</w:t>
            </w:r>
            <w:r w:rsidR="00F4052B" w:rsidRPr="00FE1000">
              <w:t>6</w:t>
            </w:r>
          </w:p>
        </w:tc>
      </w:tr>
      <w:tr w:rsidR="0082276A" w14:paraId="2A1F153D" w14:textId="77777777" w:rsidTr="006E2C28">
        <w:tc>
          <w:tcPr>
            <w:tcW w:w="3261" w:type="dxa"/>
            <w:shd w:val="clear" w:color="auto" w:fill="E2EFD9" w:themeFill="accent6" w:themeFillTint="33"/>
          </w:tcPr>
          <w:p w14:paraId="6C5819CE"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0AE2E8BA" w14:textId="77777777" w:rsidR="00871003" w:rsidRDefault="00871003" w:rsidP="00C87AD6">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3E06E8D5" w14:textId="5CDB9E53" w:rsidR="0082276A" w:rsidRDefault="00871003" w:rsidP="00B2120B">
            <w:pPr>
              <w:spacing w:before="120"/>
              <w:jc w:val="both"/>
            </w:pPr>
            <w:r w:rsidRPr="00FA4AA4">
              <w:rPr>
                <w:rFonts w:cstheme="minorHAnsi"/>
              </w:rPr>
              <w:t xml:space="preserve">Presný dátum uzavretia výzvy </w:t>
            </w:r>
            <w:r w:rsidRPr="000D73DF">
              <w:rPr>
                <w:rFonts w:cstheme="minorHAnsi"/>
              </w:rPr>
              <w:t xml:space="preserve">zverejní </w:t>
            </w:r>
            <w:r w:rsidR="00420135">
              <w:rPr>
                <w:rFonts w:cstheme="minorHAnsi"/>
              </w:rPr>
              <w:t>poskytovateľ</w:t>
            </w:r>
            <w:r w:rsidRPr="000D73DF">
              <w:rPr>
                <w:rFonts w:cstheme="minorHAnsi"/>
              </w:rPr>
              <w:t xml:space="preserve">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BC33B6">
              <w:t>21+</w:t>
            </w:r>
            <w:r>
              <w:t xml:space="preserve">“) na webovom </w:t>
            </w:r>
            <w:r w:rsidRPr="00102B6F">
              <w:t xml:space="preserve">sídle </w:t>
            </w:r>
            <w:hyperlink r:id="rId9" w:history="1">
              <w:r w:rsidR="00822A1C">
                <w:rPr>
                  <w:rStyle w:val="Hypertextovprepojenie"/>
                </w:rPr>
                <w:t>https://portal.itms21.sk</w:t>
              </w:r>
            </w:hyperlink>
            <w:r w:rsidR="00892CF1">
              <w:t>.</w:t>
            </w:r>
          </w:p>
        </w:tc>
      </w:tr>
    </w:tbl>
    <w:p w14:paraId="057E812E"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5129C364" w14:textId="77777777" w:rsidTr="00D2583D">
        <w:tc>
          <w:tcPr>
            <w:tcW w:w="9782" w:type="dxa"/>
            <w:gridSpan w:val="2"/>
            <w:shd w:val="clear" w:color="auto" w:fill="E2EFD9" w:themeFill="accent6" w:themeFillTint="33"/>
          </w:tcPr>
          <w:p w14:paraId="612E8824" w14:textId="77777777" w:rsidR="006E2C28" w:rsidRDefault="00D2583D" w:rsidP="00794803">
            <w:pPr>
              <w:spacing w:after="120"/>
              <w:jc w:val="center"/>
            </w:pPr>
            <w:r>
              <w:rPr>
                <w:b/>
              </w:rPr>
              <w:t>Financovanie projektu</w:t>
            </w:r>
          </w:p>
        </w:tc>
      </w:tr>
      <w:tr w:rsidR="006F2C32" w14:paraId="5D199D10" w14:textId="77777777" w:rsidTr="00CF46A5">
        <w:trPr>
          <w:trHeight w:val="3722"/>
        </w:trPr>
        <w:tc>
          <w:tcPr>
            <w:tcW w:w="3261" w:type="dxa"/>
            <w:shd w:val="clear" w:color="auto" w:fill="E2EFD9" w:themeFill="accent6" w:themeFillTint="33"/>
          </w:tcPr>
          <w:p w14:paraId="4A39A5E6"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209E48D7" w14:textId="77777777" w:rsidR="006F2C32" w:rsidRDefault="006F2C32" w:rsidP="00507053">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47F77198"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735D233D"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571DD1C5"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2E056116" w14:textId="77777777" w:rsidR="0001342A" w:rsidRPr="000306C4" w:rsidRDefault="0001342A" w:rsidP="002B106F">
                  <w:pPr>
                    <w:spacing w:after="0" w:line="240" w:lineRule="auto"/>
                    <w:rPr>
                      <w:rFonts w:ascii="Arial" w:hAnsi="Arial" w:cs="Arial"/>
                      <w:bCs/>
                      <w:color w:val="000000"/>
                      <w:sz w:val="16"/>
                      <w:szCs w:val="16"/>
                      <w:lang w:eastAsia="sk-SK"/>
                    </w:rPr>
                  </w:pPr>
                </w:p>
                <w:p w14:paraId="1F6A5FC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EE87C5A"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0BDFB875"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ACDB972"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1503377" w14:textId="3830ABED" w:rsidR="0001342A" w:rsidRPr="000306C4" w:rsidRDefault="00600E1E" w:rsidP="0001342A">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FST</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CD3292F" w14:textId="77EE3193" w:rsidR="0001342A" w:rsidRPr="000306C4" w:rsidRDefault="00F4052B">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75</w:t>
                  </w:r>
                  <w:r w:rsidR="00384311">
                    <w:rPr>
                      <w:rFonts w:ascii="Arial" w:hAnsi="Arial" w:cs="Arial"/>
                      <w:bCs/>
                      <w:color w:val="000000"/>
                      <w:sz w:val="16"/>
                      <w:szCs w:val="16"/>
                      <w:lang w:eastAsia="sk-SK"/>
                    </w:rPr>
                    <w:t>,</w:t>
                  </w:r>
                  <w:r>
                    <w:rPr>
                      <w:rFonts w:ascii="Arial" w:hAnsi="Arial" w:cs="Arial"/>
                      <w:bCs/>
                      <w:color w:val="000000"/>
                      <w:sz w:val="16"/>
                      <w:szCs w:val="16"/>
                      <w:lang w:eastAsia="sk-SK"/>
                    </w:rPr>
                    <w:t>00</w:t>
                  </w:r>
                  <w:r w:rsidR="0001342A" w:rsidRPr="000306C4">
                    <w:rPr>
                      <w:rFonts w:ascii="Arial" w:hAnsi="Arial" w:cs="Arial"/>
                      <w:bCs/>
                      <w:color w:val="000000"/>
                      <w:sz w:val="16"/>
                      <w:szCs w:val="16"/>
                      <w:lang w:eastAsia="sk-SK"/>
                    </w:rPr>
                    <w:t>%</w:t>
                  </w:r>
                </w:p>
              </w:tc>
            </w:tr>
            <w:tr w:rsidR="0001342A" w:rsidRPr="000306C4" w14:paraId="762147C2"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20B425D1"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3A1B7714"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AB3FDED" w14:textId="7755B464" w:rsidR="0001342A" w:rsidRPr="000306C4" w:rsidRDefault="00384311">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w:t>
                  </w:r>
                  <w:r w:rsidR="00F4052B">
                    <w:rPr>
                      <w:rFonts w:ascii="Arial" w:hAnsi="Arial" w:cs="Arial"/>
                      <w:bCs/>
                      <w:color w:val="000000"/>
                      <w:sz w:val="16"/>
                      <w:szCs w:val="16"/>
                      <w:lang w:eastAsia="sk-SK"/>
                    </w:rPr>
                    <w:t>5</w:t>
                  </w:r>
                  <w:r>
                    <w:rPr>
                      <w:rFonts w:ascii="Arial" w:hAnsi="Arial" w:cs="Arial"/>
                      <w:bCs/>
                      <w:color w:val="000000"/>
                      <w:sz w:val="16"/>
                      <w:szCs w:val="16"/>
                      <w:lang w:eastAsia="sk-SK"/>
                    </w:rPr>
                    <w:t>,</w:t>
                  </w:r>
                  <w:r w:rsidR="00F4052B">
                    <w:rPr>
                      <w:rFonts w:ascii="Arial" w:hAnsi="Arial" w:cs="Arial"/>
                      <w:bCs/>
                      <w:color w:val="000000"/>
                      <w:sz w:val="16"/>
                      <w:szCs w:val="16"/>
                      <w:lang w:eastAsia="sk-SK"/>
                    </w:rPr>
                    <w:t>00</w:t>
                  </w:r>
                  <w:r w:rsidR="0001342A" w:rsidRPr="0001342A">
                    <w:rPr>
                      <w:rFonts w:ascii="Arial" w:hAnsi="Arial" w:cs="Arial"/>
                      <w:bCs/>
                      <w:color w:val="000000"/>
                      <w:sz w:val="16"/>
                      <w:szCs w:val="16"/>
                      <w:lang w:eastAsia="sk-SK"/>
                    </w:rPr>
                    <w:t>%</w:t>
                  </w:r>
                </w:p>
              </w:tc>
            </w:tr>
            <w:tr w:rsidR="0001342A" w:rsidRPr="000306C4" w14:paraId="023C5376"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75CAD56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016AFC30"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0597078" w14:textId="616252F1" w:rsidR="0001342A" w:rsidRPr="000306C4" w:rsidDel="007B4D38" w:rsidRDefault="00F4052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0</w:t>
                  </w:r>
                  <w:r w:rsidR="00384311">
                    <w:rPr>
                      <w:rFonts w:ascii="Arial" w:hAnsi="Arial" w:cs="Arial"/>
                      <w:bCs/>
                      <w:color w:val="000000"/>
                      <w:sz w:val="16"/>
                      <w:szCs w:val="16"/>
                      <w:lang w:eastAsia="sk-SK"/>
                    </w:rPr>
                    <w:t>,</w:t>
                  </w:r>
                  <w:r>
                    <w:rPr>
                      <w:rFonts w:ascii="Arial" w:hAnsi="Arial" w:cs="Arial"/>
                      <w:bCs/>
                      <w:color w:val="000000"/>
                      <w:sz w:val="16"/>
                      <w:szCs w:val="16"/>
                      <w:lang w:eastAsia="sk-SK"/>
                    </w:rPr>
                    <w:t>00</w:t>
                  </w:r>
                  <w:r w:rsidR="0001342A" w:rsidRPr="0001342A">
                    <w:rPr>
                      <w:rFonts w:ascii="Arial" w:hAnsi="Arial" w:cs="Arial"/>
                      <w:bCs/>
                      <w:color w:val="000000"/>
                      <w:sz w:val="16"/>
                      <w:szCs w:val="16"/>
                      <w:lang w:eastAsia="sk-SK"/>
                    </w:rPr>
                    <w:t>%</w:t>
                  </w:r>
                </w:p>
              </w:tc>
            </w:tr>
            <w:tr w:rsidR="0001342A" w:rsidRPr="000306C4" w14:paraId="6723CBAE"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F5A86C1"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EF086FC"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5C774876"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6BDF424E"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349B2DE"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D5FD4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006CE023"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6EFF8EE3" w14:textId="77777777" w:rsidR="008253EF" w:rsidRPr="008253EF" w:rsidRDefault="008253EF" w:rsidP="00871003">
            <w:pPr>
              <w:tabs>
                <w:tab w:val="left" w:pos="1695"/>
              </w:tabs>
            </w:pPr>
          </w:p>
        </w:tc>
      </w:tr>
      <w:tr w:rsidR="006F2C32" w14:paraId="7F444951" w14:textId="77777777" w:rsidTr="00D2583D">
        <w:tc>
          <w:tcPr>
            <w:tcW w:w="3261" w:type="dxa"/>
            <w:shd w:val="clear" w:color="auto" w:fill="E2EFD9" w:themeFill="accent6" w:themeFillTint="33"/>
          </w:tcPr>
          <w:p w14:paraId="3AAB5FBB" w14:textId="77777777" w:rsidR="006F2C32" w:rsidRDefault="006F2C32" w:rsidP="00FB735A">
            <w:pPr>
              <w:tabs>
                <w:tab w:val="left" w:pos="1695"/>
              </w:tabs>
              <w:spacing w:after="120"/>
              <w:rPr>
                <w:b/>
              </w:rPr>
            </w:pPr>
            <w:r>
              <w:rPr>
                <w:b/>
              </w:rPr>
              <w:t>Fond</w:t>
            </w:r>
          </w:p>
        </w:tc>
        <w:tc>
          <w:tcPr>
            <w:tcW w:w="6521" w:type="dxa"/>
          </w:tcPr>
          <w:p w14:paraId="5B845882" w14:textId="08AA3AED" w:rsidR="006F2C32" w:rsidRDefault="00600E1E" w:rsidP="007407E3">
            <w:pPr>
              <w:tabs>
                <w:tab w:val="left" w:pos="1695"/>
              </w:tabs>
            </w:pPr>
            <w:r w:rsidRPr="00600E1E">
              <w:t>Fond na spravodlivú transformáciu</w:t>
            </w:r>
          </w:p>
        </w:tc>
      </w:tr>
    </w:tbl>
    <w:p w14:paraId="79BD9D50"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5AD35ADE" w14:textId="77777777" w:rsidTr="00D2583D">
        <w:tc>
          <w:tcPr>
            <w:tcW w:w="9782" w:type="dxa"/>
            <w:gridSpan w:val="2"/>
            <w:shd w:val="clear" w:color="auto" w:fill="E2EFD9" w:themeFill="accent6" w:themeFillTint="33"/>
          </w:tcPr>
          <w:p w14:paraId="7A48EDAF" w14:textId="77777777" w:rsidR="00D2583D" w:rsidRDefault="00D2583D" w:rsidP="00794803">
            <w:pPr>
              <w:spacing w:after="120"/>
              <w:jc w:val="center"/>
            </w:pPr>
            <w:r>
              <w:rPr>
                <w:b/>
              </w:rPr>
              <w:t>Podmienky poskytnutia príspevku</w:t>
            </w:r>
          </w:p>
        </w:tc>
      </w:tr>
      <w:tr w:rsidR="000C4EA5" w14:paraId="550E022E" w14:textId="77777777" w:rsidTr="00D2583D">
        <w:tc>
          <w:tcPr>
            <w:tcW w:w="9782" w:type="dxa"/>
            <w:gridSpan w:val="2"/>
            <w:shd w:val="clear" w:color="auto" w:fill="E2EFD9" w:themeFill="accent6" w:themeFillTint="33"/>
          </w:tcPr>
          <w:p w14:paraId="7951E012" w14:textId="62BBF4A8" w:rsidR="000C4EA5" w:rsidRDefault="000C4EA5" w:rsidP="00B2120B">
            <w:pPr>
              <w:spacing w:after="120"/>
              <w:jc w:val="both"/>
              <w:rPr>
                <w:b/>
              </w:rPr>
            </w:pPr>
            <w:r w:rsidRPr="00096786">
              <w:t xml:space="preserve">Podmienky poskytnutia príspevku (ďalej ako „PPP“) predstavujú súbor podmienok, ktoré sú konkrétne určené v </w:t>
            </w:r>
            <w:r>
              <w:t>tejto</w:t>
            </w:r>
            <w:r w:rsidRPr="00096786">
              <w:t xml:space="preserve"> výzve. Overenie splnenia PPP je nevyhnutnou podmienkou pre vydanie rozhodnutia o</w:t>
            </w:r>
            <w:r>
              <w:t> </w:t>
            </w:r>
            <w:r w:rsidRPr="00096786">
              <w:t>schválení ŽoNFP</w:t>
            </w:r>
            <w:r w:rsidRPr="00765A5D">
              <w:t>.</w:t>
            </w:r>
            <w:r w:rsidR="00AC691D">
              <w:t xml:space="preserve"> PPP sa uplatňujú aj počas obdobia realizácie projektu </w:t>
            </w:r>
            <w:r w:rsidR="00AC691D" w:rsidRPr="0058377E">
              <w:t xml:space="preserve">v závislosti od ukončenia </w:t>
            </w:r>
            <w:r w:rsidR="00AC691D">
              <w:t>ich </w:t>
            </w:r>
            <w:r w:rsidR="00AC691D" w:rsidRPr="0058377E">
              <w:t>uplatniteľnosti</w:t>
            </w:r>
            <w:r w:rsidR="00AC691D" w:rsidRPr="00B36591">
              <w:t>.</w:t>
            </w:r>
          </w:p>
        </w:tc>
      </w:tr>
      <w:tr w:rsidR="006F2C32" w14:paraId="5FBDACB1" w14:textId="77777777" w:rsidTr="00D2583D">
        <w:tc>
          <w:tcPr>
            <w:tcW w:w="3261" w:type="dxa"/>
            <w:shd w:val="clear" w:color="auto" w:fill="E2EFD9" w:themeFill="accent6" w:themeFillTint="33"/>
          </w:tcPr>
          <w:p w14:paraId="1576916E"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00B5DFF6" w14:textId="77777777"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9F4A9D" w:rsidRPr="009F4A9D">
              <w:rPr>
                <w:rFonts w:cstheme="minorHAnsi"/>
                <w:b/>
              </w:rPr>
              <w:t>Slovenská inovačná a</w:t>
            </w:r>
            <w:r w:rsidR="009F4A9D">
              <w:rPr>
                <w:rFonts w:cstheme="minorHAnsi"/>
                <w:b/>
              </w:rPr>
              <w:t> </w:t>
            </w:r>
            <w:r w:rsidR="009F4A9D" w:rsidRPr="009F4A9D">
              <w:rPr>
                <w:rFonts w:cstheme="minorHAnsi"/>
                <w:b/>
              </w:rPr>
              <w:t>energetická agentúra</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9F4A9D">
              <w:rPr>
                <w:rFonts w:cstheme="minorHAnsi"/>
              </w:rPr>
              <w:t>SIEA</w:t>
            </w:r>
            <w:r w:rsidR="00CF51DF">
              <w:rPr>
                <w:rFonts w:cstheme="minorHAnsi"/>
              </w:rPr>
              <w:t xml:space="preserve"> (</w:t>
            </w:r>
            <w:r w:rsidR="00A03B2A">
              <w:rPr>
                <w:rFonts w:cstheme="minorHAnsi"/>
              </w:rPr>
              <w:t>SO</w:t>
            </w:r>
            <w:r w:rsidR="00CF51DF">
              <w:rPr>
                <w:rFonts w:cstheme="minorHAnsi"/>
              </w:rPr>
              <w:t>)</w:t>
            </w:r>
            <w:r w:rsidR="00283857" w:rsidRPr="00871003">
              <w:rPr>
                <w:rFonts w:cstheme="minorHAnsi"/>
              </w:rPr>
              <w:t>“)</w:t>
            </w:r>
            <w:r>
              <w:rPr>
                <w:rFonts w:cstheme="minorHAnsi"/>
              </w:rPr>
              <w:t>.</w:t>
            </w:r>
          </w:p>
          <w:p w14:paraId="5C5DA048" w14:textId="77777777" w:rsidR="006F2C32" w:rsidRDefault="006F2C32" w:rsidP="002E32B4">
            <w:pPr>
              <w:tabs>
                <w:tab w:val="left" w:pos="1695"/>
              </w:tabs>
              <w:spacing w:before="120"/>
              <w:jc w:val="both"/>
              <w:rPr>
                <w:rFonts w:cstheme="minorHAnsi"/>
              </w:rPr>
            </w:pPr>
            <w:r w:rsidRPr="00871003">
              <w:rPr>
                <w:rFonts w:cstheme="minorHAnsi"/>
                <w:b/>
              </w:rPr>
              <w:t xml:space="preserve">Forma preukázania </w:t>
            </w:r>
            <w:r w:rsidR="000C4EA5">
              <w:rPr>
                <w:rFonts w:cstheme="minorHAnsi"/>
                <w:b/>
              </w:rPr>
              <w:t>splnenia PPP</w:t>
            </w:r>
            <w:r w:rsidR="000C4EA5" w:rsidRPr="00871003">
              <w:rPr>
                <w:rFonts w:cstheme="minorHAnsi"/>
                <w:b/>
              </w:rPr>
              <w:t xml:space="preserve">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5183C2FC" w14:textId="0C430E92" w:rsidR="009C0624" w:rsidRDefault="009C0624" w:rsidP="002E32B4">
            <w:pPr>
              <w:tabs>
                <w:tab w:val="left" w:pos="1695"/>
              </w:tabs>
              <w:spacing w:before="120"/>
              <w:jc w:val="both"/>
              <w:rPr>
                <w:rFonts w:cstheme="minorHAnsi"/>
              </w:rPr>
            </w:pPr>
            <w:r w:rsidRPr="00CA2B06">
              <w:rPr>
                <w:rFonts w:cstheme="minorHAnsi"/>
              </w:rPr>
              <w:t>Plnomocenstvo pre zastupovanie vo veci ŽoNFP - relevantné, ak je osoba konajúca v mene oprávneného žiadateľa odlišná od štatutárneho orgánu</w:t>
            </w:r>
            <w:r w:rsidR="004D711F">
              <w:rPr>
                <w:rFonts w:cstheme="minorHAnsi"/>
              </w:rPr>
              <w:t xml:space="preserve"> (</w:t>
            </w:r>
            <w:r w:rsidR="004D711F" w:rsidRPr="00186EAF">
              <w:rPr>
                <w:rFonts w:cstheme="minorHAnsi"/>
              </w:rPr>
              <w:t>Príručk</w:t>
            </w:r>
            <w:r w:rsidR="004D711F">
              <w:rPr>
                <w:rFonts w:cstheme="minorHAnsi"/>
              </w:rPr>
              <w:t>a</w:t>
            </w:r>
            <w:r w:rsidR="004D711F" w:rsidRPr="00186EAF">
              <w:rPr>
                <w:rFonts w:cstheme="minorHAnsi"/>
              </w:rPr>
              <w:t xml:space="preserve"> pre žiadateľa</w:t>
            </w:r>
            <w:r w:rsidR="004D711F">
              <w:rPr>
                <w:rFonts w:cstheme="minorHAnsi"/>
              </w:rPr>
              <w:t>, príloha č. 5 tejto výzvy).</w:t>
            </w:r>
          </w:p>
          <w:p w14:paraId="46DBFBA4" w14:textId="77777777" w:rsidR="009C0624" w:rsidRPr="00871003" w:rsidRDefault="009C0624" w:rsidP="002E32B4">
            <w:pPr>
              <w:tabs>
                <w:tab w:val="left" w:pos="1695"/>
              </w:tabs>
              <w:spacing w:before="120"/>
              <w:jc w:val="both"/>
              <w:rPr>
                <w:rFonts w:cstheme="minorHAnsi"/>
                <w:b/>
              </w:rPr>
            </w:pPr>
          </w:p>
          <w:p w14:paraId="0EDAC1AD" w14:textId="77777777" w:rsidR="006F2C32" w:rsidRDefault="006F2C32" w:rsidP="002E32B4">
            <w:pPr>
              <w:tabs>
                <w:tab w:val="left" w:pos="1695"/>
              </w:tabs>
              <w:jc w:val="both"/>
              <w:rPr>
                <w:rFonts w:cstheme="minorHAnsi"/>
              </w:rPr>
            </w:pPr>
            <w:r w:rsidRPr="00871003">
              <w:rPr>
                <w:rFonts w:cstheme="minorHAnsi"/>
                <w:b/>
              </w:rPr>
              <w:t>Spôsob overenia</w:t>
            </w:r>
            <w:r w:rsidR="000C4EA5">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BC33B6">
              <w:rPr>
                <w:rFonts w:cstheme="minorHAnsi"/>
              </w:rPr>
              <w:t>21+</w:t>
            </w:r>
            <w:r w:rsidR="002706D1">
              <w:rPr>
                <w:rFonts w:cstheme="minorHAnsi"/>
              </w:rPr>
              <w:t>.</w:t>
            </w:r>
          </w:p>
          <w:p w14:paraId="42826339" w14:textId="77777777" w:rsidR="009C0624" w:rsidRDefault="009C0624" w:rsidP="002E32B4">
            <w:pPr>
              <w:tabs>
                <w:tab w:val="left" w:pos="1695"/>
              </w:tabs>
              <w:jc w:val="both"/>
              <w:rPr>
                <w:rFonts w:cstheme="minorHAnsi"/>
              </w:rPr>
            </w:pPr>
          </w:p>
          <w:p w14:paraId="778937C7" w14:textId="56DE5261" w:rsidR="009C0624" w:rsidRDefault="009C0624" w:rsidP="005F3FF3">
            <w:pPr>
              <w:tabs>
                <w:tab w:val="left" w:pos="1695"/>
              </w:tabs>
              <w:jc w:val="both"/>
              <w:rPr>
                <w:rFonts w:cstheme="minorHAnsi"/>
              </w:rPr>
            </w:pPr>
            <w:r w:rsidRPr="00CA2B06">
              <w:rPr>
                <w:rFonts w:cstheme="minorHAnsi"/>
              </w:rPr>
              <w:t>Plnomocenstvo pre zastupovanie vo veci ŽoNFP - relevantné, ak je osoba konajúca v mene oprávneného žiadateľa odlišná od štatutárneho orgánu</w:t>
            </w:r>
            <w:r w:rsidR="002817BC">
              <w:rPr>
                <w:rFonts w:cstheme="minorHAnsi"/>
              </w:rPr>
              <w:t xml:space="preserve"> (</w:t>
            </w:r>
            <w:r w:rsidR="00186EAF" w:rsidRPr="00186EAF">
              <w:rPr>
                <w:rFonts w:cstheme="minorHAnsi"/>
              </w:rPr>
              <w:t>Príručk</w:t>
            </w:r>
            <w:r w:rsidR="00CC0F0F">
              <w:rPr>
                <w:rFonts w:cstheme="minorHAnsi"/>
              </w:rPr>
              <w:t>a</w:t>
            </w:r>
            <w:r w:rsidR="00186EAF" w:rsidRPr="00186EAF">
              <w:rPr>
                <w:rFonts w:cstheme="minorHAnsi"/>
              </w:rPr>
              <w:t xml:space="preserve"> pre žiadateľa</w:t>
            </w:r>
            <w:r w:rsidR="0079751E">
              <w:rPr>
                <w:rFonts w:cstheme="minorHAnsi"/>
              </w:rPr>
              <w:t xml:space="preserve">, príloha č. </w:t>
            </w:r>
            <w:r w:rsidR="00E545F2">
              <w:rPr>
                <w:rFonts w:cstheme="minorHAnsi"/>
              </w:rPr>
              <w:t xml:space="preserve">5 </w:t>
            </w:r>
            <w:r w:rsidR="00CC0F0F">
              <w:rPr>
                <w:rFonts w:cstheme="minorHAnsi"/>
              </w:rPr>
              <w:t>tejto výzvy</w:t>
            </w:r>
            <w:r w:rsidR="002817BC">
              <w:rPr>
                <w:rFonts w:cstheme="minorHAnsi"/>
              </w:rPr>
              <w:t>).</w:t>
            </w:r>
          </w:p>
          <w:p w14:paraId="0E3A435D" w14:textId="77777777" w:rsidR="0079751E" w:rsidRDefault="0079751E" w:rsidP="005F3FF3">
            <w:pPr>
              <w:tabs>
                <w:tab w:val="left" w:pos="1695"/>
              </w:tabs>
              <w:jc w:val="both"/>
              <w:rPr>
                <w:rFonts w:cstheme="minorHAnsi"/>
                <w:b/>
              </w:rPr>
            </w:pPr>
          </w:p>
          <w:p w14:paraId="7944CEC7" w14:textId="1F255DB9" w:rsidR="006F2C32" w:rsidRPr="00871003" w:rsidRDefault="00D20233" w:rsidP="00256DA0">
            <w:pPr>
              <w:tabs>
                <w:tab w:val="left" w:pos="1695"/>
              </w:tabs>
              <w:spacing w:after="120"/>
              <w:jc w:val="both"/>
              <w:rPr>
                <w:rFonts w:cstheme="minorHAnsi"/>
              </w:rPr>
            </w:pPr>
            <w:r>
              <w:rPr>
                <w:rFonts w:cstheme="minorHAnsi"/>
                <w:b/>
              </w:rPr>
              <w:t>Ukončenie uplatniteľnosti PPP</w:t>
            </w:r>
            <w:r w:rsidRPr="00871003">
              <w:rPr>
                <w:rFonts w:cstheme="minorHAnsi"/>
                <w:b/>
              </w:rPr>
              <w:t xml:space="preserve">: </w:t>
            </w:r>
            <w:r>
              <w:rPr>
                <w:rFonts w:cstheme="minorHAnsi"/>
              </w:rPr>
              <w:t>Do skončenia trvania zmluvy o poskytnutí NFP</w:t>
            </w:r>
            <w:r w:rsidR="009329C5">
              <w:rPr>
                <w:rStyle w:val="Odkaznapoznmkupodiarou"/>
                <w:rFonts w:cstheme="minorHAnsi"/>
              </w:rPr>
              <w:footnoteReference w:id="1"/>
            </w:r>
            <w:r w:rsidRPr="00871003">
              <w:rPr>
                <w:rFonts w:cstheme="minorHAnsi"/>
              </w:rPr>
              <w:t>.</w:t>
            </w:r>
          </w:p>
        </w:tc>
      </w:tr>
      <w:tr w:rsidR="006D6AEB" w14:paraId="479B9845" w14:textId="77777777" w:rsidTr="00037A20">
        <w:tc>
          <w:tcPr>
            <w:tcW w:w="3261" w:type="dxa"/>
            <w:shd w:val="clear" w:color="auto" w:fill="E2EFD9" w:themeFill="accent6" w:themeFillTint="33"/>
          </w:tcPr>
          <w:p w14:paraId="0A96DAA5"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584EA556" w14:textId="77777777" w:rsidR="0064352D" w:rsidRDefault="00810760" w:rsidP="00A03B2A">
            <w:pPr>
              <w:tabs>
                <w:tab w:val="left" w:pos="1695"/>
              </w:tabs>
              <w:spacing w:after="120"/>
              <w:ind w:left="30" w:hanging="9"/>
              <w:jc w:val="both"/>
              <w:rPr>
                <w:rFonts w:cstheme="minorHAnsi"/>
              </w:rPr>
            </w:pPr>
            <w:r w:rsidRPr="001B616C">
              <w:rPr>
                <w:rFonts w:cstheme="minorHAnsi"/>
              </w:rPr>
              <w:t>Hlavn</w:t>
            </w:r>
            <w:r w:rsidR="0089773A">
              <w:rPr>
                <w:rFonts w:cstheme="minorHAnsi"/>
              </w:rPr>
              <w:t>á</w:t>
            </w:r>
            <w:r w:rsidRPr="001B616C">
              <w:rPr>
                <w:rFonts w:cstheme="minorHAnsi"/>
              </w:rPr>
              <w:t xml:space="preserve"> aktivit</w:t>
            </w:r>
            <w:r w:rsidR="0089773A">
              <w:rPr>
                <w:rFonts w:cstheme="minorHAnsi"/>
              </w:rPr>
              <w:t>a</w:t>
            </w:r>
            <w:r w:rsidRPr="001B616C">
              <w:rPr>
                <w:rFonts w:cstheme="minorHAnsi"/>
              </w:rPr>
              <w:t xml:space="preserve"> projektu </w:t>
            </w:r>
            <w:r w:rsidR="000A1B4D">
              <w:rPr>
                <w:rFonts w:cstheme="minorHAnsi"/>
              </w:rPr>
              <w:t>mus</w:t>
            </w:r>
            <w:r w:rsidR="0089773A">
              <w:rPr>
                <w:rFonts w:cstheme="minorHAnsi"/>
              </w:rPr>
              <w:t>í</w:t>
            </w:r>
            <w:r w:rsidR="000A1B4D">
              <w:rPr>
                <w:rFonts w:cstheme="minorHAnsi"/>
              </w:rPr>
              <w:t xml:space="preserve"> byť vo</w:t>
            </w:r>
            <w:r w:rsidRPr="001B616C">
              <w:rPr>
                <w:rFonts w:cstheme="minorHAnsi"/>
              </w:rPr>
              <w:t xml:space="preserve"> vecnom súlade s oprávnen</w:t>
            </w:r>
            <w:r w:rsidR="0089773A">
              <w:rPr>
                <w:rFonts w:cstheme="minorHAnsi"/>
              </w:rPr>
              <w:t>ou</w:t>
            </w:r>
            <w:r w:rsidRPr="001B616C">
              <w:rPr>
                <w:rFonts w:cstheme="minorHAnsi"/>
              </w:rPr>
              <w:t xml:space="preserve"> </w:t>
            </w:r>
            <w:r w:rsidR="00535DE7">
              <w:rPr>
                <w:rFonts w:cstheme="minorHAnsi"/>
              </w:rPr>
              <w:t>akci</w:t>
            </w:r>
            <w:r w:rsidR="0089773A">
              <w:rPr>
                <w:rFonts w:cstheme="minorHAnsi"/>
              </w:rPr>
              <w:t>ou</w:t>
            </w:r>
            <w:r w:rsidRPr="001B616C">
              <w:rPr>
                <w:rFonts w:cstheme="minorHAnsi"/>
              </w:rPr>
              <w:t>, na realizáciu ktor</w:t>
            </w:r>
            <w:r w:rsidR="0089773A">
              <w:rPr>
                <w:rFonts w:cstheme="minorHAnsi"/>
              </w:rPr>
              <w:t>ej</w:t>
            </w:r>
            <w:r w:rsidRPr="001B616C">
              <w:rPr>
                <w:rFonts w:cstheme="minorHAnsi"/>
              </w:rPr>
              <w:t xml:space="preserve"> je vyhlásená táto výzva. Oprávnen</w:t>
            </w:r>
            <w:r w:rsidR="0089773A">
              <w:rPr>
                <w:rFonts w:cstheme="minorHAnsi"/>
              </w:rPr>
              <w:t>ý</w:t>
            </w:r>
            <w:r w:rsidRPr="001B616C">
              <w:rPr>
                <w:rFonts w:cstheme="minorHAnsi"/>
              </w:rPr>
              <w:t xml:space="preserve"> na poskytnutie príspevku </w:t>
            </w:r>
            <w:r w:rsidR="0089773A">
              <w:rPr>
                <w:rFonts w:cstheme="minorHAnsi"/>
              </w:rPr>
              <w:t>je</w:t>
            </w:r>
            <w:r w:rsidR="0089773A" w:rsidRPr="001B616C">
              <w:rPr>
                <w:rFonts w:cstheme="minorHAnsi"/>
              </w:rPr>
              <w:t xml:space="preserve"> </w:t>
            </w:r>
            <w:r w:rsidRPr="001B616C">
              <w:rPr>
                <w:rFonts w:cstheme="minorHAnsi"/>
              </w:rPr>
              <w:t>výlučne projekt, ktor</w:t>
            </w:r>
            <w:r w:rsidR="0089773A">
              <w:rPr>
                <w:rFonts w:cstheme="minorHAnsi"/>
              </w:rPr>
              <w:t>ý</w:t>
            </w:r>
            <w:r w:rsidRPr="001B616C">
              <w:rPr>
                <w:rFonts w:cstheme="minorHAnsi"/>
              </w:rPr>
              <w:t xml:space="preserve"> svoj</w:t>
            </w:r>
            <w:r w:rsidR="0089773A">
              <w:rPr>
                <w:rFonts w:cstheme="minorHAnsi"/>
              </w:rPr>
              <w:t>ou</w:t>
            </w:r>
            <w:r w:rsidRPr="001B616C">
              <w:rPr>
                <w:rFonts w:cstheme="minorHAnsi"/>
              </w:rPr>
              <w:t xml:space="preserve"> aktivit</w:t>
            </w:r>
            <w:r w:rsidR="0089773A">
              <w:rPr>
                <w:rFonts w:cstheme="minorHAnsi"/>
              </w:rPr>
              <w:t>ou</w:t>
            </w:r>
            <w:r w:rsidRPr="001B616C">
              <w:rPr>
                <w:rFonts w:cstheme="minorHAnsi"/>
              </w:rPr>
              <w:t xml:space="preserve"> spad</w:t>
            </w:r>
            <w:r w:rsidR="0089773A">
              <w:rPr>
                <w:rFonts w:cstheme="minorHAnsi"/>
              </w:rPr>
              <w:t>á</w:t>
            </w:r>
            <w:r w:rsidRPr="001B616C">
              <w:rPr>
                <w:rFonts w:cstheme="minorHAnsi"/>
              </w:rPr>
              <w:t xml:space="preserve"> do </w:t>
            </w:r>
            <w:r w:rsidR="00610265" w:rsidRPr="00610265">
              <w:rPr>
                <w:rFonts w:cstheme="minorHAnsi"/>
              </w:rPr>
              <w:t>oprávnen</w:t>
            </w:r>
            <w:r w:rsidR="0089773A">
              <w:rPr>
                <w:rFonts w:cstheme="minorHAnsi"/>
              </w:rPr>
              <w:t>ého</w:t>
            </w:r>
            <w:r w:rsidR="00610265" w:rsidRPr="00610265">
              <w:rPr>
                <w:rFonts w:cstheme="minorHAnsi"/>
              </w:rPr>
              <w:t xml:space="preserve"> typ</w:t>
            </w:r>
            <w:r w:rsidR="0089773A">
              <w:rPr>
                <w:rFonts w:cstheme="minorHAnsi"/>
              </w:rPr>
              <w:t>u</w:t>
            </w:r>
            <w:r w:rsidR="00610265" w:rsidRPr="00610265">
              <w:rPr>
                <w:rFonts w:cstheme="minorHAnsi"/>
              </w:rPr>
              <w:t xml:space="preserve"> akci</w:t>
            </w:r>
            <w:r w:rsidR="0089773A">
              <w:rPr>
                <w:rFonts w:cstheme="minorHAnsi"/>
              </w:rPr>
              <w:t>e</w:t>
            </w:r>
            <w:r w:rsidR="00610265" w:rsidRPr="00610265">
              <w:rPr>
                <w:rFonts w:cstheme="minorHAnsi"/>
              </w:rPr>
              <w:t>/hlavn</w:t>
            </w:r>
            <w:r w:rsidR="0089773A">
              <w:rPr>
                <w:rFonts w:cstheme="minorHAnsi"/>
              </w:rPr>
              <w:t>ej</w:t>
            </w:r>
            <w:r w:rsidR="00610265" w:rsidRPr="00610265">
              <w:rPr>
                <w:rFonts w:cstheme="minorHAnsi"/>
              </w:rPr>
              <w:t xml:space="preserve"> aktiv</w:t>
            </w:r>
            <w:r w:rsidR="0089773A">
              <w:rPr>
                <w:rFonts w:cstheme="minorHAnsi"/>
              </w:rPr>
              <w:t>i</w:t>
            </w:r>
            <w:r w:rsidR="00610265" w:rsidRPr="00610265">
              <w:rPr>
                <w:rFonts w:cstheme="minorHAnsi"/>
              </w:rPr>
              <w:t>t</w:t>
            </w:r>
            <w:r w:rsidR="0089773A">
              <w:rPr>
                <w:rFonts w:cstheme="minorHAnsi"/>
              </w:rPr>
              <w:t>y</w:t>
            </w:r>
            <w:r w:rsidR="00610265" w:rsidRPr="00610265">
              <w:rPr>
                <w:rFonts w:cstheme="minorHAnsi"/>
              </w:rPr>
              <w:t xml:space="preserve"> v rámci </w:t>
            </w:r>
            <w:r w:rsidR="0064352D">
              <w:rPr>
                <w:rFonts w:cstheme="minorHAnsi"/>
              </w:rPr>
              <w:t>nasledovn</w:t>
            </w:r>
            <w:r w:rsidR="0089773A">
              <w:rPr>
                <w:rFonts w:cstheme="minorHAnsi"/>
              </w:rPr>
              <w:t>ej</w:t>
            </w:r>
            <w:r w:rsidR="0064352D">
              <w:rPr>
                <w:rFonts w:cstheme="minorHAnsi"/>
              </w:rPr>
              <w:t xml:space="preserve"> </w:t>
            </w:r>
            <w:r w:rsidR="00610265" w:rsidRPr="00610265">
              <w:rPr>
                <w:rFonts w:cstheme="minorHAnsi"/>
              </w:rPr>
              <w:t>oblast</w:t>
            </w:r>
            <w:r w:rsidR="0089773A">
              <w:rPr>
                <w:rFonts w:cstheme="minorHAnsi"/>
              </w:rPr>
              <w:t>i</w:t>
            </w:r>
            <w:r w:rsidR="00610265" w:rsidRPr="00610265">
              <w:rPr>
                <w:rFonts w:cstheme="minorHAnsi"/>
              </w:rPr>
              <w:t xml:space="preserve"> podpory</w:t>
            </w:r>
            <w:r w:rsidR="00F27A08">
              <w:rPr>
                <w:rStyle w:val="Odkaznapoznmkupodiarou"/>
                <w:rFonts w:cstheme="minorHAnsi"/>
              </w:rPr>
              <w:footnoteReference w:id="2"/>
            </w:r>
            <w:r w:rsidR="0064352D">
              <w:rPr>
                <w:rFonts w:cstheme="minorHAnsi"/>
              </w:rPr>
              <w:t>:</w:t>
            </w:r>
          </w:p>
          <w:p w14:paraId="5C29B353" w14:textId="77777777" w:rsidR="0064352D" w:rsidRDefault="0064352D" w:rsidP="0089773A">
            <w:pPr>
              <w:tabs>
                <w:tab w:val="left" w:pos="1695"/>
              </w:tabs>
              <w:ind w:left="181" w:hanging="6"/>
              <w:jc w:val="both"/>
              <w:rPr>
                <w:rFonts w:cstheme="minorHAnsi"/>
                <w:b/>
              </w:rPr>
            </w:pPr>
            <w:r w:rsidRPr="00507053">
              <w:rPr>
                <w:rFonts w:cstheme="minorHAnsi"/>
                <w:b/>
              </w:rPr>
              <w:t>Zabezpečenie kvalitných AK na všetkých úrovniach riadenia, implementácie, kontroly, auditu, boja proti korupcii a</w:t>
            </w:r>
            <w:r w:rsidR="00A03B2A" w:rsidRPr="00507053">
              <w:rPr>
                <w:rFonts w:cstheme="minorHAnsi"/>
                <w:b/>
              </w:rPr>
              <w:t> </w:t>
            </w:r>
            <w:r w:rsidRPr="00507053">
              <w:rPr>
                <w:rFonts w:cstheme="minorHAnsi"/>
                <w:b/>
              </w:rPr>
              <w:t>podvodom, pri monitorovaní dodržiavania zásady DNSH, vrátane podpory AK na regionálnej úrovni a pri investíciách na podporu MRK, ktoré sú nevyhnutné pre napĺňanie stratégií</w:t>
            </w:r>
          </w:p>
          <w:p w14:paraId="46D1643F" w14:textId="77777777" w:rsidR="0089773A" w:rsidRPr="00507053" w:rsidRDefault="0089773A" w:rsidP="0089773A">
            <w:pPr>
              <w:tabs>
                <w:tab w:val="left" w:pos="1695"/>
              </w:tabs>
              <w:ind w:left="181" w:hanging="6"/>
              <w:jc w:val="both"/>
              <w:rPr>
                <w:rFonts w:cstheme="minorHAnsi"/>
                <w:b/>
              </w:rPr>
            </w:pPr>
          </w:p>
          <w:p w14:paraId="69FFB0B5" w14:textId="77777777" w:rsidR="007240A2" w:rsidRPr="0089773A" w:rsidRDefault="007240A2" w:rsidP="00507053">
            <w:pPr>
              <w:tabs>
                <w:tab w:val="left" w:pos="1695"/>
              </w:tabs>
              <w:ind w:left="181" w:hanging="9"/>
              <w:jc w:val="both"/>
              <w:rPr>
                <w:rFonts w:cstheme="minorHAnsi"/>
                <w:b/>
              </w:rPr>
            </w:pPr>
            <w:r w:rsidRPr="0089773A">
              <w:rPr>
                <w:rFonts w:cstheme="minorHAnsi"/>
                <w:b/>
              </w:rPr>
              <w:t>Oprávnen</w:t>
            </w:r>
            <w:r w:rsidR="0089773A">
              <w:rPr>
                <w:rFonts w:cstheme="minorHAnsi"/>
                <w:b/>
              </w:rPr>
              <w:t>á</w:t>
            </w:r>
            <w:r w:rsidRPr="0089773A">
              <w:rPr>
                <w:rFonts w:cstheme="minorHAnsi"/>
                <w:b/>
              </w:rPr>
              <w:t xml:space="preserve"> </w:t>
            </w:r>
            <w:r w:rsidR="00942A84" w:rsidRPr="00942A84">
              <w:rPr>
                <w:rFonts w:cstheme="minorHAnsi"/>
                <w:b/>
              </w:rPr>
              <w:t xml:space="preserve">akcia/hlavná </w:t>
            </w:r>
            <w:r w:rsidRPr="0089773A">
              <w:rPr>
                <w:rFonts w:cstheme="minorHAnsi"/>
                <w:b/>
              </w:rPr>
              <w:t>aktivit</w:t>
            </w:r>
            <w:r w:rsidR="0089773A">
              <w:rPr>
                <w:rFonts w:cstheme="minorHAnsi"/>
                <w:b/>
              </w:rPr>
              <w:t>a</w:t>
            </w:r>
            <w:r w:rsidRPr="0089773A">
              <w:rPr>
                <w:rFonts w:cstheme="minorHAnsi"/>
                <w:b/>
              </w:rPr>
              <w:t>:</w:t>
            </w:r>
          </w:p>
          <w:p w14:paraId="112AF835" w14:textId="77777777" w:rsidR="0064352D" w:rsidRPr="00507053" w:rsidRDefault="0064352D" w:rsidP="00A03B2A">
            <w:pPr>
              <w:tabs>
                <w:tab w:val="left" w:pos="1695"/>
              </w:tabs>
              <w:ind w:left="181"/>
              <w:jc w:val="both"/>
              <w:rPr>
                <w:rFonts w:cstheme="minorHAnsi"/>
                <w:b/>
              </w:rPr>
            </w:pPr>
            <w:r w:rsidRPr="00507053">
              <w:rPr>
                <w:rFonts w:cstheme="minorHAnsi"/>
                <w:b/>
              </w:rPr>
              <w:t>a) Financovanie AK - implementačná úroveň</w:t>
            </w:r>
          </w:p>
          <w:p w14:paraId="5DEBA31B" w14:textId="77777777"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33DD38BF" w14:textId="77777777"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0C4EA5">
              <w:rPr>
                <w:rFonts w:cstheme="minorHAnsi"/>
                <w:b/>
              </w:rPr>
              <w:t>splnenia PPP</w:t>
            </w:r>
            <w:r w:rsidR="000C4EA5" w:rsidRPr="001B616C">
              <w:rPr>
                <w:rFonts w:cstheme="minorHAnsi"/>
                <w:b/>
              </w:rPr>
              <w:t xml:space="preserve">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EE2AF3">
              <w:rPr>
                <w:rFonts w:cstheme="minorHAnsi"/>
                <w:i/>
              </w:rPr>
              <w:t>9.1</w:t>
            </w:r>
            <w:r w:rsidR="00EE2AF3" w:rsidRPr="002E32B4">
              <w:rPr>
                <w:rFonts w:cstheme="minorHAnsi"/>
                <w:i/>
              </w:rPr>
              <w:t>. Aktivity projektu</w:t>
            </w:r>
            <w:r w:rsidR="00EE2AF3">
              <w:rPr>
                <w:rFonts w:cstheme="minorHAnsi"/>
                <w:i/>
              </w:rPr>
              <w:t>, 10. M</w:t>
            </w:r>
            <w:r w:rsidR="00EE2AF3" w:rsidRPr="002E32B4">
              <w:rPr>
                <w:rFonts w:cstheme="minorHAnsi"/>
                <w:i/>
              </w:rPr>
              <w:t>erateľné ukazovatele</w:t>
            </w:r>
            <w:r w:rsidR="00EE2AF3">
              <w:rPr>
                <w:rFonts w:cstheme="minorHAnsi"/>
                <w:i/>
              </w:rPr>
              <w:t xml:space="preserve"> projektu</w:t>
            </w:r>
            <w:r w:rsidR="00A25817">
              <w:rPr>
                <w:rFonts w:cstheme="minorHAnsi"/>
              </w:rPr>
              <w:t xml:space="preserve"> a</w:t>
            </w:r>
            <w:r w:rsidR="00EE2AF3">
              <w:rPr>
                <w:rFonts w:cstheme="minorHAnsi"/>
              </w:rPr>
              <w:t> </w:t>
            </w:r>
            <w:r w:rsidR="00A25817">
              <w:rPr>
                <w:rFonts w:cstheme="minorHAnsi"/>
              </w:rPr>
              <w:t>ú</w:t>
            </w:r>
            <w:r w:rsidRPr="00B35024">
              <w:rPr>
                <w:rFonts w:cstheme="minorHAnsi"/>
              </w:rPr>
              <w:t xml:space="preserve">daje poskytnuté v rámci </w:t>
            </w:r>
            <w:r w:rsidR="0059443B" w:rsidRPr="00AE583D">
              <w:rPr>
                <w:rFonts w:cstheme="minorHAnsi"/>
              </w:rPr>
              <w:t xml:space="preserve">nasledovných </w:t>
            </w:r>
            <w:r w:rsidR="00EE2AF3">
              <w:rPr>
                <w:rFonts w:cstheme="minorHAnsi"/>
              </w:rPr>
              <w:t xml:space="preserve">povinných </w:t>
            </w:r>
            <w:r w:rsidR="0059443B" w:rsidRPr="002E32B4">
              <w:rPr>
                <w:rFonts w:cstheme="minorHAnsi"/>
                <w:i/>
              </w:rPr>
              <w:t>príloh</w:t>
            </w:r>
            <w:r w:rsidR="00E51770" w:rsidRPr="00B35024">
              <w:rPr>
                <w:rFonts w:cstheme="minorHAnsi"/>
              </w:rPr>
              <w:t xml:space="preserve"> </w:t>
            </w:r>
            <w:r w:rsidR="0059443B" w:rsidRPr="00B35024">
              <w:rPr>
                <w:rFonts w:cstheme="minorHAnsi"/>
              </w:rPr>
              <w:t>Žo</w:t>
            </w:r>
            <w:r w:rsidR="0059443B" w:rsidRPr="00AE583D">
              <w:rPr>
                <w:rFonts w:cstheme="minorHAnsi"/>
              </w:rPr>
              <w:t xml:space="preserve">NFP : </w:t>
            </w:r>
          </w:p>
          <w:p w14:paraId="48D6CD7B" w14:textId="77777777" w:rsidR="0059443B" w:rsidRPr="00EE2AF3" w:rsidRDefault="0059443B">
            <w:pPr>
              <w:pStyle w:val="Odsekzoznamu"/>
              <w:numPr>
                <w:ilvl w:val="0"/>
                <w:numId w:val="22"/>
              </w:numPr>
              <w:tabs>
                <w:tab w:val="left" w:pos="1695"/>
              </w:tabs>
              <w:spacing w:before="120"/>
              <w:ind w:left="455"/>
              <w:jc w:val="both"/>
              <w:rPr>
                <w:rFonts w:cstheme="minorHAnsi"/>
                <w:b/>
              </w:rPr>
            </w:pPr>
            <w:r w:rsidRPr="00EE2AF3">
              <w:rPr>
                <w:rFonts w:cstheme="minorHAnsi"/>
                <w:i/>
              </w:rPr>
              <w:t>Opis projektu</w:t>
            </w:r>
            <w:r w:rsidRPr="00EE2AF3">
              <w:rPr>
                <w:rFonts w:cstheme="minorHAnsi"/>
              </w:rPr>
              <w:t xml:space="preserve"> </w:t>
            </w:r>
            <w:r w:rsidR="00EE2AF3" w:rsidRPr="00EE2AF3">
              <w:rPr>
                <w:rFonts w:cstheme="minorHAnsi"/>
              </w:rPr>
              <w:t>–</w:t>
            </w:r>
            <w:r w:rsidRPr="00EE2AF3">
              <w:rPr>
                <w:rFonts w:cstheme="minorHAnsi"/>
              </w:rPr>
              <w:t xml:space="preserve"> vzor uvedený v prílohe č. 2 výzvy</w:t>
            </w:r>
            <w:r w:rsidR="0049033E" w:rsidRPr="00EE2AF3">
              <w:rPr>
                <w:rFonts w:cstheme="minorHAnsi"/>
              </w:rPr>
              <w:t>;</w:t>
            </w:r>
          </w:p>
          <w:p w14:paraId="7395B635" w14:textId="77777777"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517BF6E1" w14:textId="77777777"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1BBAF7AC" w14:textId="46422765" w:rsidR="00C167B2" w:rsidRPr="001B616C" w:rsidRDefault="00C167B2" w:rsidP="00B2120B">
            <w:pPr>
              <w:tabs>
                <w:tab w:val="left" w:pos="1695"/>
              </w:tabs>
              <w:spacing w:before="120"/>
              <w:jc w:val="both"/>
              <w:rPr>
                <w:rFonts w:cstheme="minorHAnsi"/>
                <w:b/>
              </w:rPr>
            </w:pPr>
            <w:r w:rsidRPr="001B616C">
              <w:rPr>
                <w:rFonts w:cstheme="minorHAnsi"/>
                <w:b/>
              </w:rPr>
              <w:t>Spôsob overenia</w:t>
            </w:r>
            <w:r w:rsidR="000C4EA5">
              <w:rPr>
                <w:rFonts w:cstheme="minorHAnsi"/>
                <w:b/>
              </w:rPr>
              <w:t xml:space="preserve"> splnenia PPP zo strany poskytovateľa</w:t>
            </w:r>
            <w:r w:rsidRPr="001B616C">
              <w:rPr>
                <w:rFonts w:cstheme="minorHAnsi"/>
                <w:b/>
              </w:rPr>
              <w:t xml:space="preserve">: </w:t>
            </w:r>
            <w:r w:rsidR="00654276" w:rsidRPr="000769C7">
              <w:rPr>
                <w:rFonts w:cstheme="minorHAnsi"/>
                <w:bCs/>
              </w:rPr>
              <w:t>N</w:t>
            </w:r>
            <w:r w:rsidR="00654276" w:rsidRPr="001B616C">
              <w:rPr>
                <w:rFonts w:cstheme="minorHAnsi"/>
              </w:rPr>
              <w:t>a základe údajov poskytnutých v rámci dokumentácie ŽoNFP</w:t>
            </w:r>
            <w:r w:rsidR="00654276">
              <w:rPr>
                <w:rFonts w:cstheme="minorHAnsi"/>
              </w:rPr>
              <w:t>.</w:t>
            </w:r>
          </w:p>
          <w:p w14:paraId="6EBC4478" w14:textId="39F1F41D" w:rsidR="00C167B2" w:rsidRPr="001B616C" w:rsidRDefault="00EE2AF3" w:rsidP="00507053">
            <w:pPr>
              <w:tabs>
                <w:tab w:val="left" w:pos="1695"/>
              </w:tabs>
              <w:spacing w:before="120" w:after="120"/>
              <w:jc w:val="both"/>
              <w:rPr>
                <w:rFonts w:cstheme="minorHAnsi"/>
              </w:rPr>
            </w:pPr>
            <w:r>
              <w:rPr>
                <w:rFonts w:cstheme="minorHAnsi"/>
                <w:b/>
              </w:rPr>
              <w:t>Ukončenie uplatniteľnosti PPP</w:t>
            </w:r>
            <w:r w:rsidR="00C167B2" w:rsidRPr="001B616C">
              <w:rPr>
                <w:rFonts w:cstheme="minorHAnsi"/>
                <w:b/>
              </w:rPr>
              <w:t xml:space="preserve">: </w:t>
            </w:r>
            <w:r w:rsidR="00D65D2A" w:rsidRPr="00D65D2A">
              <w:rPr>
                <w:rFonts w:cstheme="minorHAnsi"/>
              </w:rPr>
              <w:t>Do skončenia trvania zmluvy o poskytnutí NFP</w:t>
            </w:r>
            <w:r w:rsidR="00F01A18">
              <w:rPr>
                <w:rFonts w:cstheme="minorHAnsi"/>
                <w:vertAlign w:val="superscript"/>
              </w:rPr>
              <w:t>1</w:t>
            </w:r>
            <w:r w:rsidR="00D65D2A" w:rsidRPr="00D65D2A">
              <w:rPr>
                <w:rFonts w:cstheme="minorHAnsi"/>
              </w:rPr>
              <w:t>.</w:t>
            </w:r>
          </w:p>
        </w:tc>
      </w:tr>
      <w:tr w:rsidR="002E4BE7" w14:paraId="050C63CF" w14:textId="77777777" w:rsidTr="00D2583D">
        <w:tc>
          <w:tcPr>
            <w:tcW w:w="3261" w:type="dxa"/>
            <w:shd w:val="clear" w:color="auto" w:fill="E2EFD9" w:themeFill="accent6" w:themeFillTint="33"/>
          </w:tcPr>
          <w:p w14:paraId="372D5F77"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62B42E3F" w14:textId="77777777" w:rsidR="004D4FB0" w:rsidRDefault="00154582" w:rsidP="00C179FE">
            <w:pPr>
              <w:tabs>
                <w:tab w:val="left" w:pos="1695"/>
              </w:tabs>
              <w:spacing w:after="120"/>
              <w:jc w:val="both"/>
              <w:rPr>
                <w:i/>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355F14CF" w14:textId="77777777" w:rsidR="004D4FB0" w:rsidRPr="00731AC7" w:rsidRDefault="004D4FB0" w:rsidP="00507053">
            <w:pPr>
              <w:tabs>
                <w:tab w:val="left" w:pos="1695"/>
              </w:tabs>
              <w:spacing w:before="240" w:after="60"/>
              <w:jc w:val="both"/>
              <w:rPr>
                <w:i/>
              </w:rPr>
            </w:pPr>
            <w:r w:rsidRPr="00731AC7">
              <w:rPr>
                <w:i/>
              </w:rPr>
              <w:t>Doplňujúce informácie k zneniu vylučujúceho kritéria HP:</w:t>
            </w:r>
          </w:p>
          <w:p w14:paraId="1BAE0E96" w14:textId="77777777" w:rsidR="00523A85" w:rsidRPr="007B16BD" w:rsidRDefault="00523A85" w:rsidP="00523A85">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7F724B9B" w14:textId="77777777" w:rsidR="00523A85" w:rsidRPr="00EE742F" w:rsidRDefault="00523A85" w:rsidP="00523A85">
            <w:pPr>
              <w:tabs>
                <w:tab w:val="left" w:pos="1695"/>
              </w:tabs>
              <w:spacing w:after="120"/>
              <w:jc w:val="both"/>
              <w:rPr>
                <w:rFonts w:cstheme="minorHAnsi"/>
                <w:b/>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4"/>
            </w:r>
            <w:r>
              <w:t>.</w:t>
            </w:r>
            <w:r>
              <w:rPr>
                <w:i/>
              </w:rPr>
              <w:t xml:space="preserve"> </w:t>
            </w:r>
            <w:r>
              <w:rPr>
                <w:rStyle w:val="Hypertextovprepojenie"/>
                <w:u w:val="none"/>
              </w:rPr>
              <w:t xml:space="preserve"> </w:t>
            </w:r>
          </w:p>
          <w:p w14:paraId="5ECB8593" w14:textId="77777777" w:rsidR="00523A85" w:rsidRPr="000407C9" w:rsidRDefault="00523A85" w:rsidP="00523A85">
            <w:pPr>
              <w:tabs>
                <w:tab w:val="left" w:pos="1695"/>
              </w:tabs>
              <w:spacing w:after="120"/>
              <w:jc w:val="both"/>
            </w:pPr>
            <w:r w:rsidRPr="00EE742F">
              <w:rPr>
                <w:rFonts w:cstheme="minorHAnsi"/>
                <w:b/>
              </w:rPr>
              <w:t xml:space="preserve">Forma preukázania </w:t>
            </w:r>
            <w:r w:rsidRPr="0051274F">
              <w:rPr>
                <w:rFonts w:cstheme="minorHAnsi"/>
                <w:b/>
              </w:rPr>
              <w:t>splnenia PPP</w:t>
            </w:r>
            <w:r w:rsidRPr="00EE742F">
              <w:rPr>
                <w:rFonts w:cstheme="minorHAnsi"/>
                <w:b/>
              </w:rPr>
              <w:t xml:space="preserve"> zo strany žiadateľa: </w:t>
            </w:r>
            <w:r w:rsidRPr="000407C9">
              <w:t>Žiadateľ preukazuj</w:t>
            </w:r>
            <w:r>
              <w:t xml:space="preserve">e splnenie PPP prostredníctvom </w:t>
            </w:r>
            <w:r w:rsidRPr="000407C9">
              <w:t xml:space="preserve">formulára ŽoNFP, časť 15. Čestné vyhlásenie žiadateľa. </w:t>
            </w:r>
          </w:p>
          <w:p w14:paraId="40D03371" w14:textId="77777777" w:rsidR="00CF6E56" w:rsidRDefault="00523A85" w:rsidP="008A1DEA">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0407C9">
              <w:t>Poskytovateľ overuj</w:t>
            </w:r>
            <w:r>
              <w:t xml:space="preserve">e splnenie PPP prostredníctvom </w:t>
            </w:r>
            <w:r w:rsidRPr="000407C9">
              <w:t>formulára ŽoNFP, časť 15. Čestné vyhlásenie žiadateľa</w:t>
            </w:r>
            <w:r>
              <w:t>.</w:t>
            </w:r>
          </w:p>
          <w:p w14:paraId="0E524421" w14:textId="77777777" w:rsidR="002E4BE7" w:rsidRPr="00871003" w:rsidRDefault="00D17575" w:rsidP="008A1DEA">
            <w:pPr>
              <w:tabs>
                <w:tab w:val="left" w:pos="1695"/>
              </w:tabs>
              <w:spacing w:after="120"/>
              <w:jc w:val="both"/>
              <w:rPr>
                <w:rFonts w:cstheme="minorHAnsi"/>
              </w:rPr>
            </w:pPr>
            <w:r>
              <w:rPr>
                <w:rFonts w:cstheme="minorHAnsi"/>
                <w:b/>
              </w:rPr>
              <w:t>Ukončenie uplatniteľnosti PPP</w:t>
            </w:r>
            <w:r w:rsidR="002E4BE7" w:rsidRPr="00EE742F">
              <w:rPr>
                <w:rFonts w:cstheme="minorHAnsi"/>
                <w:b/>
              </w:rPr>
              <w:t xml:space="preserve">: </w:t>
            </w:r>
            <w:r w:rsidR="00CF6E56">
              <w:rPr>
                <w:rFonts w:cstheme="minorHAnsi"/>
              </w:rPr>
              <w:t>Do skončenia konania o ŽoNFP.</w:t>
            </w:r>
          </w:p>
        </w:tc>
      </w:tr>
      <w:tr w:rsidR="00DE5AF0" w14:paraId="5B1B14F6" w14:textId="77777777" w:rsidTr="00D2583D">
        <w:tc>
          <w:tcPr>
            <w:tcW w:w="3261" w:type="dxa"/>
            <w:shd w:val="clear" w:color="auto" w:fill="E2EFD9" w:themeFill="accent6" w:themeFillTint="33"/>
          </w:tcPr>
          <w:p w14:paraId="475DAA0E"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6F51BB37" w14:textId="77777777" w:rsidR="00DE5AF0" w:rsidRDefault="00DE5AF0" w:rsidP="005F3FF3">
            <w:pPr>
              <w:tabs>
                <w:tab w:val="left" w:pos="1695"/>
              </w:tabs>
              <w:jc w:val="both"/>
            </w:pPr>
            <w:r>
              <w:t>Prijímateľ je povinný realizovať projekt na oprávnenom území.</w:t>
            </w:r>
          </w:p>
          <w:p w14:paraId="2D882EE8" w14:textId="1201ABC9" w:rsidR="00DE5AF0" w:rsidRDefault="00DE5AF0" w:rsidP="00186EAF">
            <w:pPr>
              <w:tabs>
                <w:tab w:val="left" w:pos="1695"/>
              </w:tabs>
              <w:spacing w:after="120"/>
              <w:jc w:val="both"/>
            </w:pPr>
            <w:r>
              <w:t>Pre túto výzvu je oprávneným územím celé územie Slovenskej republiky</w:t>
            </w:r>
            <w:r w:rsidR="002817BC">
              <w:t xml:space="preserve"> </w:t>
            </w:r>
          </w:p>
          <w:p w14:paraId="5C7C52EC" w14:textId="77777777" w:rsidR="00DE5AF0" w:rsidRPr="008F56E2" w:rsidRDefault="00DE5AF0">
            <w:pPr>
              <w:tabs>
                <w:tab w:val="left" w:pos="1695"/>
              </w:tabs>
              <w:jc w:val="both"/>
              <w:rPr>
                <w:rFonts w:cstheme="minorHAnsi"/>
              </w:rPr>
            </w:pPr>
            <w:r w:rsidRPr="008F56E2">
              <w:rPr>
                <w:rFonts w:cstheme="minorHAnsi"/>
                <w:b/>
              </w:rPr>
              <w:t xml:space="preserve">Forma preukázania </w:t>
            </w:r>
            <w:r w:rsidR="000C4EA5">
              <w:rPr>
                <w:rFonts w:cstheme="minorHAnsi"/>
                <w:b/>
              </w:rPr>
              <w:t>splnenia PPP</w:t>
            </w:r>
            <w:r w:rsidR="000C4EA5" w:rsidRPr="008F56E2">
              <w:rPr>
                <w:rFonts w:cstheme="minorHAnsi"/>
                <w:b/>
              </w:rPr>
              <w:t xml:space="preserve"> </w:t>
            </w:r>
            <w:r w:rsidRPr="008F56E2">
              <w:rPr>
                <w:rFonts w:cstheme="minorHAnsi"/>
                <w:b/>
              </w:rPr>
              <w:t>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ŽoNFP</w:t>
            </w:r>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2885FD01" w14:textId="1B47A00A" w:rsidR="00DE5AF0" w:rsidRPr="008F56E2" w:rsidRDefault="00DE5AF0" w:rsidP="00507053">
            <w:pPr>
              <w:tabs>
                <w:tab w:val="left" w:pos="1695"/>
              </w:tabs>
              <w:spacing w:before="120"/>
              <w:jc w:val="both"/>
              <w:rPr>
                <w:rFonts w:cstheme="minorHAnsi"/>
              </w:rPr>
            </w:pPr>
            <w:r w:rsidRPr="008F56E2">
              <w:rPr>
                <w:rFonts w:cstheme="minorHAnsi"/>
                <w:b/>
              </w:rPr>
              <w:t>Spôsob overenia</w:t>
            </w:r>
            <w:r w:rsidR="000C4EA5">
              <w:rPr>
                <w:rFonts w:cstheme="minorHAnsi"/>
                <w:b/>
              </w:rPr>
              <w:t xml:space="preserve"> splnenia PPP zo strany poskytovateľa</w:t>
            </w:r>
            <w:r w:rsidRPr="008F56E2">
              <w:rPr>
                <w:rFonts w:cstheme="minorHAnsi"/>
                <w:b/>
              </w:rPr>
              <w:t>:</w:t>
            </w:r>
            <w:r w:rsidRPr="008F56E2">
              <w:rPr>
                <w:rFonts w:cstheme="minorHAnsi"/>
              </w:rPr>
              <w:t xml:space="preserve"> </w:t>
            </w:r>
            <w:r w:rsidR="00EE3FED" w:rsidRPr="00A72D71">
              <w:rPr>
                <w:rFonts w:cstheme="minorHAnsi"/>
              </w:rPr>
              <w:t>Na základe údajov poskytnutých v rámci dokumentácie ŽoNFP.</w:t>
            </w:r>
          </w:p>
          <w:p w14:paraId="3747DDF7" w14:textId="1D1CE061" w:rsidR="00F6138B" w:rsidRDefault="00D17575" w:rsidP="00507053">
            <w:pPr>
              <w:tabs>
                <w:tab w:val="left" w:pos="1695"/>
              </w:tabs>
              <w:spacing w:before="120" w:after="120"/>
              <w:jc w:val="both"/>
            </w:pPr>
            <w:r>
              <w:rPr>
                <w:rFonts w:cstheme="minorHAnsi"/>
                <w:b/>
              </w:rPr>
              <w:t>Ukončenie uplatniteľnosti PPP</w:t>
            </w:r>
            <w:r w:rsidR="00DE5AF0" w:rsidRPr="008F56E2">
              <w:rPr>
                <w:rFonts w:cstheme="minorHAnsi"/>
                <w:b/>
              </w:rPr>
              <w:t>:</w:t>
            </w:r>
            <w:r w:rsidR="00DE5AF0" w:rsidRPr="008F56E2">
              <w:rPr>
                <w:rFonts w:cstheme="minorHAnsi"/>
              </w:rPr>
              <w:t xml:space="preserve"> </w:t>
            </w:r>
            <w:r w:rsidR="00D65D2A" w:rsidRPr="00D65D2A">
              <w:rPr>
                <w:rFonts w:cstheme="minorHAnsi"/>
              </w:rPr>
              <w:t>Do skončenia trvania zmluvy o poskytnutí NFP</w:t>
            </w:r>
            <w:r w:rsidR="00EE6E42">
              <w:rPr>
                <w:rFonts w:cstheme="minorHAnsi"/>
                <w:vertAlign w:val="superscript"/>
              </w:rPr>
              <w:t>1</w:t>
            </w:r>
            <w:r w:rsidR="00D65D2A" w:rsidRPr="00D65D2A">
              <w:rPr>
                <w:rFonts w:cstheme="minorHAnsi"/>
              </w:rPr>
              <w:t>.</w:t>
            </w:r>
          </w:p>
        </w:tc>
      </w:tr>
      <w:tr w:rsidR="008F56E2" w14:paraId="069E0836" w14:textId="77777777" w:rsidTr="00D2583D">
        <w:tc>
          <w:tcPr>
            <w:tcW w:w="3261" w:type="dxa"/>
            <w:shd w:val="clear" w:color="auto" w:fill="E2EFD9" w:themeFill="accent6" w:themeFillTint="33"/>
          </w:tcPr>
          <w:p w14:paraId="38FFFF1A"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6521" w:type="dxa"/>
          </w:tcPr>
          <w:p w14:paraId="4FEA6B33" w14:textId="77777777" w:rsidR="008F56E2" w:rsidRPr="006B086D" w:rsidRDefault="008F56E2" w:rsidP="006B086D">
            <w:pPr>
              <w:tabs>
                <w:tab w:val="left" w:pos="1695"/>
              </w:tabs>
              <w:spacing w:after="120"/>
              <w:jc w:val="both"/>
              <w:rPr>
                <w:rFonts w:cstheme="minorHAnsi"/>
                <w:b/>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 xml:space="preserve">Zoznam merateľných ukazovateľov projektu </w:t>
            </w:r>
            <w:r w:rsidR="003339F6" w:rsidRPr="00C510C4">
              <w:rPr>
                <w:rFonts w:cstheme="minorHAnsi"/>
                <w:bCs/>
              </w:rPr>
              <w:t>a iných údajov je uvedený v prílohe č. 4 výzvy.</w:t>
            </w:r>
          </w:p>
          <w:p w14:paraId="6F1F6CCD" w14:textId="3ABEA03D" w:rsidR="00B72383" w:rsidRDefault="008F56E2" w:rsidP="006B086D">
            <w:pPr>
              <w:tabs>
                <w:tab w:val="left" w:pos="1695"/>
              </w:tabs>
              <w:spacing w:after="120"/>
              <w:jc w:val="both"/>
              <w:rPr>
                <w:rFonts w:cstheme="minorHAnsi"/>
                <w:b/>
              </w:rPr>
            </w:pPr>
            <w:r w:rsidRPr="008F56E2">
              <w:rPr>
                <w:rFonts w:cstheme="minorHAnsi"/>
                <w:b/>
              </w:rPr>
              <w:lastRenderedPageBreak/>
              <w:t xml:space="preserve">Forma preukázania </w:t>
            </w:r>
            <w:r w:rsidR="000C4EA5">
              <w:rPr>
                <w:rFonts w:cstheme="minorHAnsi"/>
                <w:b/>
              </w:rPr>
              <w:t>splnenia PPP</w:t>
            </w:r>
            <w:r w:rsidR="000C4EA5" w:rsidRPr="008F56E2">
              <w:rPr>
                <w:rFonts w:cstheme="minorHAnsi"/>
                <w:b/>
              </w:rPr>
              <w:t xml:space="preserve"> </w:t>
            </w:r>
            <w:r w:rsidRPr="008F56E2">
              <w:rPr>
                <w:rFonts w:cstheme="minorHAnsi"/>
                <w:b/>
              </w:rPr>
              <w:t>zo strany žiadateľa:</w:t>
            </w:r>
            <w:r w:rsidRPr="006B086D">
              <w:rPr>
                <w:rFonts w:cstheme="minorHAnsi"/>
                <w:bCs/>
              </w:rPr>
              <w:t xml:space="preserve"> Údaje </w:t>
            </w:r>
            <w:r w:rsidR="0003300B" w:rsidRPr="006B086D">
              <w:rPr>
                <w:rFonts w:cstheme="minorHAnsi"/>
                <w:bCs/>
              </w:rPr>
              <w:t xml:space="preserve">uvedené </w:t>
            </w:r>
            <w:r w:rsidRPr="006B086D">
              <w:rPr>
                <w:rFonts w:cstheme="minorHAnsi"/>
                <w:bCs/>
              </w:rPr>
              <w:t>v</w:t>
            </w:r>
            <w:r w:rsidR="0003300B" w:rsidRPr="006B086D">
              <w:rPr>
                <w:rFonts w:cstheme="minorHAnsi"/>
                <w:bCs/>
              </w:rPr>
              <w:t>o formulári</w:t>
            </w:r>
            <w:r w:rsidRPr="006B086D">
              <w:rPr>
                <w:rFonts w:cstheme="minorHAnsi"/>
                <w:bCs/>
              </w:rPr>
              <w:t xml:space="preserve"> ŽoNFP</w:t>
            </w:r>
            <w:r w:rsidR="0003300B" w:rsidRPr="006B086D">
              <w:rPr>
                <w:rFonts w:cstheme="minorHAnsi"/>
                <w:bCs/>
              </w:rPr>
              <w:t xml:space="preserve">, časť </w:t>
            </w:r>
            <w:r w:rsidR="00B72383" w:rsidRPr="006B086D">
              <w:rPr>
                <w:rFonts w:cstheme="minorHAnsi"/>
                <w:bCs/>
              </w:rPr>
              <w:t>10. Merateľné ukazovatele projektu.</w:t>
            </w:r>
          </w:p>
          <w:p w14:paraId="239DD62E" w14:textId="65280B1E" w:rsidR="008F56E2" w:rsidRPr="006B086D" w:rsidRDefault="008F56E2" w:rsidP="006B086D">
            <w:pPr>
              <w:tabs>
                <w:tab w:val="left" w:pos="1695"/>
              </w:tabs>
              <w:spacing w:after="120"/>
              <w:jc w:val="both"/>
              <w:rPr>
                <w:rFonts w:cstheme="minorHAnsi"/>
                <w:bCs/>
              </w:rPr>
            </w:pPr>
            <w:r w:rsidRPr="008F56E2">
              <w:rPr>
                <w:rFonts w:cstheme="minorHAnsi"/>
                <w:b/>
              </w:rPr>
              <w:t>Spôsob overenia</w:t>
            </w:r>
            <w:r w:rsidR="000C4EA5">
              <w:rPr>
                <w:rFonts w:cstheme="minorHAnsi"/>
                <w:b/>
              </w:rPr>
              <w:t xml:space="preserve"> splnenia PPP zo strany poskytovateľa</w:t>
            </w:r>
            <w:r w:rsidRPr="008F56E2">
              <w:rPr>
                <w:rFonts w:cstheme="minorHAnsi"/>
                <w:b/>
              </w:rPr>
              <w:t>:</w:t>
            </w:r>
            <w:r w:rsidRPr="006B086D">
              <w:rPr>
                <w:rFonts w:cstheme="minorHAnsi"/>
                <w:bCs/>
              </w:rPr>
              <w:t xml:space="preserve"> </w:t>
            </w:r>
            <w:r w:rsidR="006B086D" w:rsidRPr="006B086D">
              <w:rPr>
                <w:rFonts w:cstheme="minorHAnsi"/>
                <w:bCs/>
              </w:rPr>
              <w:t>Na základe údajov poskytnutých v rámci dokumentácie ŽoNFP.</w:t>
            </w:r>
          </w:p>
          <w:p w14:paraId="792E7727" w14:textId="42BDA53C" w:rsidR="008F56E2" w:rsidRPr="00871003" w:rsidRDefault="00D17575" w:rsidP="006B086D">
            <w:pPr>
              <w:tabs>
                <w:tab w:val="left" w:pos="1695"/>
              </w:tabs>
              <w:spacing w:after="120"/>
              <w:jc w:val="both"/>
              <w:rPr>
                <w:rFonts w:cstheme="minorHAnsi"/>
                <w:b/>
              </w:rPr>
            </w:pPr>
            <w:r>
              <w:rPr>
                <w:rFonts w:cstheme="minorHAnsi"/>
                <w:b/>
              </w:rPr>
              <w:t>Ukončenie uplatniteľnosti PPP</w:t>
            </w:r>
            <w:r w:rsidR="008F56E2" w:rsidRPr="008F56E2">
              <w:rPr>
                <w:rFonts w:cstheme="minorHAnsi"/>
                <w:b/>
              </w:rPr>
              <w:t>:</w:t>
            </w:r>
            <w:r w:rsidR="008F56E2" w:rsidRPr="006B086D">
              <w:rPr>
                <w:rFonts w:cstheme="minorHAnsi"/>
                <w:b/>
              </w:rPr>
              <w:t xml:space="preserve"> </w:t>
            </w:r>
            <w:r w:rsidR="00D65D2A" w:rsidRPr="006B086D">
              <w:rPr>
                <w:rFonts w:cstheme="minorHAnsi"/>
                <w:bCs/>
              </w:rPr>
              <w:t>Do skončenia trvania zmluvy o poskytnutí NFP</w:t>
            </w:r>
            <w:r w:rsidR="006A1024">
              <w:rPr>
                <w:rFonts w:cstheme="minorHAnsi"/>
                <w:bCs/>
                <w:vertAlign w:val="superscript"/>
              </w:rPr>
              <w:t>1</w:t>
            </w:r>
            <w:r w:rsidR="00D65D2A" w:rsidRPr="006B086D">
              <w:rPr>
                <w:rFonts w:cstheme="minorHAnsi"/>
                <w:bCs/>
              </w:rPr>
              <w:t>.</w:t>
            </w:r>
          </w:p>
        </w:tc>
      </w:tr>
      <w:tr w:rsidR="00082C22" w14:paraId="79AC6BB9" w14:textId="77777777" w:rsidTr="00D2583D">
        <w:tc>
          <w:tcPr>
            <w:tcW w:w="3261" w:type="dxa"/>
            <w:shd w:val="clear" w:color="auto" w:fill="E2EFD9" w:themeFill="accent6" w:themeFillTint="33"/>
          </w:tcPr>
          <w:p w14:paraId="77ADA89A" w14:textId="77777777" w:rsidR="00082C22" w:rsidRDefault="00082C22">
            <w:pPr>
              <w:spacing w:after="120"/>
              <w:rPr>
                <w:b/>
              </w:rPr>
            </w:pPr>
            <w:r w:rsidRPr="003E411F">
              <w:rPr>
                <w:rFonts w:cstheme="minorHAnsi"/>
                <w:b/>
              </w:rPr>
              <w:lastRenderedPageBreak/>
              <w:t>Podmienka, že žiadateľ nie je evidovaný v Systéme včasného odhaľovania rizika a vylúčenia (EDES) ako vylúčená osoba alebo subjekt (v zmysle článku 13</w:t>
            </w:r>
            <w:r w:rsidR="00D8785C">
              <w:rPr>
                <w:rFonts w:cstheme="minorHAnsi"/>
                <w:b/>
              </w:rPr>
              <w:t>7</w:t>
            </w:r>
            <w:r w:rsidRPr="003E411F">
              <w:rPr>
                <w:rFonts w:cstheme="minorHAnsi"/>
                <w:b/>
              </w:rPr>
              <w:t xml:space="preserve"> nariadenia č. 20</w:t>
            </w:r>
            <w:r w:rsidR="00D8785C">
              <w:rPr>
                <w:rFonts w:cstheme="minorHAnsi"/>
                <w:b/>
              </w:rPr>
              <w:t>24</w:t>
            </w:r>
            <w:r w:rsidRPr="003E411F">
              <w:rPr>
                <w:rFonts w:cstheme="minorHAnsi"/>
                <w:b/>
              </w:rPr>
              <w:t>/</w:t>
            </w:r>
            <w:r w:rsidR="00D8785C">
              <w:rPr>
                <w:rFonts w:cstheme="minorHAnsi"/>
                <w:b/>
              </w:rPr>
              <w:t>2509</w:t>
            </w:r>
            <w:r w:rsidRPr="003E411F">
              <w:rPr>
                <w:rFonts w:cstheme="minorHAnsi"/>
                <w:b/>
              </w:rPr>
              <w:t>)</w:t>
            </w:r>
          </w:p>
        </w:tc>
        <w:tc>
          <w:tcPr>
            <w:tcW w:w="6521" w:type="dxa"/>
          </w:tcPr>
          <w:p w14:paraId="5C2A037F" w14:textId="77777777" w:rsidR="00082C22" w:rsidRDefault="00D8785C" w:rsidP="00082C22">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Euratom) 2024/2509</w:t>
            </w:r>
            <w:r>
              <w:rPr>
                <w:rFonts w:cstheme="minorHAnsi"/>
              </w:rPr>
              <w:t>.</w:t>
            </w:r>
          </w:p>
          <w:p w14:paraId="52D4FA2C" w14:textId="77777777" w:rsidR="00082C22" w:rsidRDefault="00082C22" w:rsidP="00082C22">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4F8E5E6C" w14:textId="77777777" w:rsidR="00082C22" w:rsidRDefault="00082C22" w:rsidP="00082C22">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23C9396A" w14:textId="77777777" w:rsidR="00082C22" w:rsidRPr="008F56E2" w:rsidRDefault="00082C22" w:rsidP="00082C22">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r w:rsidR="002D408E">
              <w:rPr>
                <w:rFonts w:cstheme="minorHAnsi"/>
              </w:rPr>
              <w:t>ŽoNFP</w:t>
            </w:r>
            <w:r w:rsidRPr="00143985">
              <w:rPr>
                <w:rFonts w:cstheme="minorHAnsi"/>
              </w:rPr>
              <w:t>.</w:t>
            </w:r>
          </w:p>
        </w:tc>
      </w:tr>
      <w:tr w:rsidR="00315D6D" w:rsidRPr="002C7F1B" w14:paraId="37D6F7D2" w14:textId="77777777" w:rsidTr="00493BD4">
        <w:tc>
          <w:tcPr>
            <w:tcW w:w="3261" w:type="dxa"/>
            <w:shd w:val="clear" w:color="auto" w:fill="E2EFD9" w:themeFill="accent6" w:themeFillTint="33"/>
          </w:tcPr>
          <w:p w14:paraId="4E91393B" w14:textId="77777777" w:rsidR="00315D6D" w:rsidRPr="001D6D8B" w:rsidRDefault="00315D6D" w:rsidP="00493BD4">
            <w:pPr>
              <w:rPr>
                <w:rFonts w:cstheme="minorHAnsi"/>
                <w:b/>
              </w:rPr>
            </w:pPr>
            <w:r w:rsidRPr="00C77DA2">
              <w:rPr>
                <w:b/>
              </w:rPr>
              <w:t xml:space="preserve">Podmienka zákazu vedenia výkonu rozhodnutia </w:t>
            </w:r>
            <w:r>
              <w:rPr>
                <w:b/>
              </w:rPr>
              <w:t>voči žiadateľovi</w:t>
            </w:r>
          </w:p>
        </w:tc>
        <w:tc>
          <w:tcPr>
            <w:tcW w:w="6521" w:type="dxa"/>
          </w:tcPr>
          <w:p w14:paraId="344D6F7D" w14:textId="739AC857" w:rsidR="00315D6D" w:rsidRPr="00606A58" w:rsidRDefault="00315D6D" w:rsidP="00493BD4">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w:t>
            </w:r>
            <w:r w:rsidR="00EE6FA4">
              <w:rPr>
                <w:rStyle w:val="Odkaznapoznmkupodiarou"/>
                <w:rFonts w:cstheme="minorHAnsi"/>
              </w:rPr>
              <w:footnoteReference w:id="5"/>
            </w:r>
            <w:r w:rsidRPr="001A77B9">
              <w:rPr>
                <w:rFonts w:cstheme="minorHAnsi"/>
              </w:rPr>
              <w:t xml:space="preserve"> podľa exekučného poriadku</w:t>
            </w:r>
            <w:r>
              <w:rPr>
                <w:rStyle w:val="Odkaznapoznmkupodiarou"/>
                <w:rFonts w:cstheme="minorHAnsi"/>
              </w:rPr>
              <w:footnoteReference w:id="6"/>
            </w:r>
            <w:r>
              <w:rPr>
                <w:rFonts w:cstheme="minorHAnsi"/>
              </w:rPr>
              <w:t xml:space="preserve">, </w:t>
            </w:r>
            <w:r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Pr="00606A58">
              <w:rPr>
                <w:rFonts w:cstheme="minorHAnsi"/>
              </w:rPr>
              <w:t>výkonom rozhodnutia za všetky takto vykonávané exekúcie alebo iné výkony rozhodnutia vyššie ako 1 000 EUR požadovaného v podanej ŽoNFP.</w:t>
            </w:r>
          </w:p>
          <w:p w14:paraId="19BAED32" w14:textId="77777777" w:rsidR="00315D6D" w:rsidRPr="001A77B9" w:rsidRDefault="00315D6D" w:rsidP="00493BD4">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ŽoNFP </w:t>
            </w:r>
            <w:r>
              <w:rPr>
                <w:rFonts w:cstheme="minorHAnsi"/>
              </w:rPr>
              <w:t>žiadateľa</w:t>
            </w:r>
            <w:r w:rsidRPr="00606A58">
              <w:rPr>
                <w:rFonts w:cstheme="minorHAnsi"/>
              </w:rPr>
              <w:t>.</w:t>
            </w:r>
          </w:p>
          <w:p w14:paraId="332A6863" w14:textId="3A4E6332" w:rsidR="00315D6D" w:rsidRDefault="00315D6D" w:rsidP="00493BD4">
            <w:pPr>
              <w:tabs>
                <w:tab w:val="left" w:pos="1695"/>
              </w:tabs>
              <w:spacing w:after="120"/>
              <w:jc w:val="both"/>
              <w:rPr>
                <w:rFonts w:cstheme="minorHAnsi"/>
              </w:rPr>
            </w:pPr>
            <w:r w:rsidRPr="001A77B9">
              <w:rPr>
                <w:rFonts w:cstheme="minorHAnsi"/>
              </w:rPr>
              <w:t>V prípade, ak celková súhrnná výška vymáhaného nároku za všetky exekúcie</w:t>
            </w:r>
            <w:r w:rsidR="00EE6FA4">
              <w:rPr>
                <w:rStyle w:val="Odkaznapoznmkupodiarou"/>
                <w:rFonts w:cstheme="minorHAnsi"/>
              </w:rPr>
              <w:footnoteReference w:id="7"/>
            </w:r>
            <w:r w:rsidRPr="001A77B9">
              <w:rPr>
                <w:rFonts w:cstheme="minorHAnsi"/>
              </w:rPr>
              <w:t xml:space="preserve"> alebo iné výkony rozhodnutia presiahla sumu 1 000 EUR, je pre účely posúdenia tejto podmienky rozhodujúca skutočnosť, či dlžná suma a všetky trovy súvisiace s výkonom rozhodnutia boli uhradené</w:t>
            </w:r>
            <w:r>
              <w:rPr>
                <w:rStyle w:val="Odkaznapoznmkupodiarou"/>
                <w:rFonts w:cstheme="minorHAnsi"/>
              </w:rPr>
              <w:footnoteReference w:id="8"/>
            </w:r>
            <w:r w:rsidRPr="001A77B9">
              <w:rPr>
                <w:rFonts w:cstheme="minorHAnsi"/>
              </w:rPr>
              <w:t>, resp.</w:t>
            </w:r>
            <w:r>
              <w:rPr>
                <w:rFonts w:cstheme="minorHAnsi"/>
              </w:rPr>
              <w:t> </w:t>
            </w:r>
            <w:r w:rsidRPr="001A77B9">
              <w:rPr>
                <w:rFonts w:cstheme="minorHAnsi"/>
              </w:rPr>
              <w:t xml:space="preserve">bola dlžná suma a výška všetkých trov exekúcie zložené do zábezpeky v celkovej výške vymáhaného nároku, na osobitný účet </w:t>
            </w:r>
            <w:r w:rsidRPr="001A77B9">
              <w:rPr>
                <w:rFonts w:cstheme="minorHAnsi"/>
              </w:rPr>
              <w:lastRenderedPageBreak/>
              <w:t>exekútora, zriadený na tento účel podľa Exekučného poriadku.</w:t>
            </w:r>
            <w:r>
              <w:rPr>
                <w:rFonts w:cstheme="minorHAnsi"/>
              </w:rPr>
              <w:t xml:space="preserve"> </w:t>
            </w:r>
            <w:r w:rsidRPr="00611B63">
              <w:rPr>
                <w:rFonts w:cstheme="minorHAnsi"/>
              </w:rPr>
              <w:t>Uvedená PPP sa netýka výkonu rozhodnutia voči členom riadiacich a dozorných orgánov subjektu, ale je relevantná vo vzťahu k</w:t>
            </w:r>
            <w:r w:rsidR="002817BC">
              <w:rPr>
                <w:rFonts w:cstheme="minorHAnsi"/>
              </w:rPr>
              <w:t> </w:t>
            </w:r>
            <w:r w:rsidRPr="00611B63">
              <w:rPr>
                <w:rFonts w:cstheme="minorHAnsi"/>
              </w:rPr>
              <w:t>subjektu</w:t>
            </w:r>
            <w:r w:rsidR="002817BC">
              <w:rPr>
                <w:rFonts w:cstheme="minorHAnsi"/>
              </w:rPr>
              <w:t xml:space="preserve"> žiadateľa.</w:t>
            </w:r>
          </w:p>
          <w:p w14:paraId="7CF373E7" w14:textId="77777777" w:rsidR="00315D6D" w:rsidRDefault="00315D6D" w:rsidP="005F3FF3">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22B2723C" w14:textId="77777777" w:rsidR="00315D6D" w:rsidRDefault="00315D6D" w:rsidP="005F3FF3">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Pr>
                <w:rFonts w:cstheme="minorHAnsi"/>
              </w:rPr>
              <w:t xml:space="preserve"> </w:t>
            </w:r>
            <w:hyperlink r:id="rId13" w:history="1">
              <w:r w:rsidRPr="00712521">
                <w:rPr>
                  <w:rStyle w:val="Hypertextovprepojenie"/>
                  <w:rFonts w:cstheme="minorHAnsi"/>
                </w:rPr>
                <w:t>Centrálna evidencia exekúcií - Ministerstvo spravodlivosti SR</w:t>
              </w:r>
            </w:hyperlink>
            <w:r>
              <w:rPr>
                <w:rFonts w:cstheme="minorHAnsi"/>
              </w:rPr>
              <w:t>.</w:t>
            </w:r>
          </w:p>
          <w:p w14:paraId="32D53174" w14:textId="330F4D58" w:rsidR="00315D6D" w:rsidRPr="002C7F1B" w:rsidRDefault="00315D6D" w:rsidP="00493BD4">
            <w:pPr>
              <w:tabs>
                <w:tab w:val="left" w:pos="1695"/>
              </w:tabs>
              <w:jc w:val="both"/>
              <w:rPr>
                <w:rFonts w:cstheme="minorHAnsi"/>
              </w:rPr>
            </w:pPr>
            <w:r w:rsidRPr="000769C7">
              <w:rPr>
                <w:rFonts w:cstheme="minorHAnsi"/>
                <w:b/>
              </w:rPr>
              <w:t xml:space="preserve">Ukončenie uplatniteľnosti: </w:t>
            </w:r>
            <w:r w:rsidRPr="0067033C">
              <w:rPr>
                <w:rFonts w:cstheme="minorHAnsi"/>
              </w:rPr>
              <w:t xml:space="preserve">Do skončenia trvania </w:t>
            </w:r>
            <w:r>
              <w:rPr>
                <w:rFonts w:cstheme="minorHAnsi"/>
              </w:rPr>
              <w:t xml:space="preserve">zmluvy o poskytnutí </w:t>
            </w:r>
            <w:r w:rsidRPr="0067033C">
              <w:rPr>
                <w:rFonts w:cstheme="minorHAnsi"/>
              </w:rPr>
              <w:t>NFP</w:t>
            </w:r>
            <w:r w:rsidR="00EE6FA4">
              <w:rPr>
                <w:rFonts w:cstheme="minorHAnsi"/>
                <w:vertAlign w:val="superscript"/>
              </w:rPr>
              <w:t>1</w:t>
            </w:r>
            <w:r>
              <w:rPr>
                <w:rFonts w:cstheme="minorHAnsi"/>
              </w:rPr>
              <w:t>.</w:t>
            </w:r>
            <w:r w:rsidRPr="00124D00">
              <w:rPr>
                <w:rFonts w:cstheme="minorHAnsi"/>
              </w:rPr>
              <w:t xml:space="preserve"> V čase implementácie projektu je možné uplatniť prerušenie plnenia danej podmienky s tým, že prijímateľ je povinný podmienku opäť začať plniť v termíne stanovenom poskytovateľom</w:t>
            </w:r>
            <w:r w:rsidR="00CC0F0F">
              <w:rPr>
                <w:rStyle w:val="Odkaznapoznmkupodiarou"/>
                <w:rFonts w:cstheme="minorHAnsi"/>
              </w:rPr>
              <w:footnoteReference w:id="9"/>
            </w:r>
            <w:r w:rsidRPr="00124D00">
              <w:rPr>
                <w:rFonts w:cstheme="minorHAnsi"/>
              </w:rPr>
              <w:t xml:space="preserve"> – ak k opätovnému plneniu podmienky dôjde tak, že dočasné neplnenie nespôsobí ohrozenie cieľov projektu, podmienka sa nepovažuje za porušenú, t. j. nie je potrebné postupovať v zmysle čl. 65 NSU.</w:t>
            </w:r>
          </w:p>
        </w:tc>
      </w:tr>
    </w:tbl>
    <w:p w14:paraId="66AD9EB4" w14:textId="77777777" w:rsidR="00F6138B" w:rsidRDefault="00F6138B"/>
    <w:tbl>
      <w:tblPr>
        <w:tblStyle w:val="Mriekatabuky"/>
        <w:tblW w:w="9782" w:type="dxa"/>
        <w:tblInd w:w="-289" w:type="dxa"/>
        <w:tblLook w:val="04A0" w:firstRow="1" w:lastRow="0" w:firstColumn="1" w:lastColumn="0" w:noHBand="0" w:noVBand="1"/>
      </w:tblPr>
      <w:tblGrid>
        <w:gridCol w:w="2727"/>
        <w:gridCol w:w="7055"/>
      </w:tblGrid>
      <w:tr w:rsidR="00694C5B" w14:paraId="101B5B01" w14:textId="77777777" w:rsidTr="003F6781">
        <w:tc>
          <w:tcPr>
            <w:tcW w:w="9782" w:type="dxa"/>
            <w:gridSpan w:val="2"/>
            <w:shd w:val="clear" w:color="auto" w:fill="E2EFD9" w:themeFill="accent6" w:themeFillTint="33"/>
          </w:tcPr>
          <w:p w14:paraId="2DAE3B08" w14:textId="0941BBED" w:rsidR="00694C5B" w:rsidRDefault="00EB015E" w:rsidP="00EB015E">
            <w:pPr>
              <w:tabs>
                <w:tab w:val="left" w:pos="255"/>
                <w:tab w:val="left" w:pos="615"/>
                <w:tab w:val="center" w:pos="5114"/>
              </w:tabs>
              <w:spacing w:after="120"/>
            </w:pPr>
            <w:r>
              <w:rPr>
                <w:b/>
              </w:rPr>
              <w:tab/>
            </w:r>
            <w:r>
              <w:rPr>
                <w:b/>
              </w:rPr>
              <w:tab/>
            </w:r>
            <w:r>
              <w:rPr>
                <w:b/>
              </w:rPr>
              <w:tab/>
            </w:r>
            <w:r w:rsidR="00694C5B">
              <w:rPr>
                <w:b/>
              </w:rPr>
              <w:t>Ďalšie skutočnosti týkajúce sa poskytovania príspevku</w:t>
            </w:r>
          </w:p>
        </w:tc>
      </w:tr>
      <w:tr w:rsidR="00082C22" w14:paraId="1612F69F" w14:textId="77777777" w:rsidTr="005F3FF3">
        <w:trPr>
          <w:trHeight w:val="893"/>
        </w:trPr>
        <w:tc>
          <w:tcPr>
            <w:tcW w:w="9782" w:type="dxa"/>
            <w:gridSpan w:val="2"/>
            <w:shd w:val="clear" w:color="auto" w:fill="E2EFD9" w:themeFill="accent6" w:themeFillTint="33"/>
          </w:tcPr>
          <w:p w14:paraId="047EF894" w14:textId="7A5A4893" w:rsidR="009A2C34" w:rsidRDefault="00082C22" w:rsidP="00B2120B">
            <w:pPr>
              <w:spacing w:after="120"/>
              <w:jc w:val="both"/>
              <w:rPr>
                <w:b/>
              </w:rPr>
            </w:pPr>
            <w:r w:rsidRPr="001C2A4E">
              <w:t>Ďalšie skutočnosti týkajúce sa poskytovania príspevku vyjadrujú súbor podmienok, ktoré sú uvedené už vo výzve, ale ktoré sa uplatnia až po skončení konania o ŽoNFP v predzmluvnom režime a/alebo počas trvania zmluvy o poskytnutí NFP.</w:t>
            </w:r>
          </w:p>
        </w:tc>
      </w:tr>
      <w:tr w:rsidR="009A2C34" w:rsidDel="00A63269" w14:paraId="38157F93" w14:textId="77777777" w:rsidTr="003F6781">
        <w:tc>
          <w:tcPr>
            <w:tcW w:w="1740" w:type="dxa"/>
            <w:shd w:val="clear" w:color="auto" w:fill="E2EFD9" w:themeFill="accent6" w:themeFillTint="33"/>
          </w:tcPr>
          <w:p w14:paraId="5CE8D87C" w14:textId="77777777" w:rsidR="009A2C34" w:rsidRDefault="009A2C34" w:rsidP="009A2C34">
            <w:pPr>
              <w:spacing w:before="120" w:after="120"/>
              <w:rPr>
                <w:b/>
                <w:bCs/>
              </w:rPr>
            </w:pPr>
            <w:r>
              <w:rPr>
                <w:b/>
              </w:rPr>
              <w:t xml:space="preserve">Časová oprávnenosť </w:t>
            </w:r>
            <w:r w:rsidRPr="00893943">
              <w:rPr>
                <w:b/>
                <w:bCs/>
              </w:rPr>
              <w:t>realizácie projektu</w:t>
            </w:r>
          </w:p>
          <w:p w14:paraId="708BF5B8" w14:textId="699D00CA" w:rsidR="00125486" w:rsidRDefault="00125486" w:rsidP="009A2C34">
            <w:pPr>
              <w:spacing w:before="120" w:after="120"/>
              <w:rPr>
                <w:b/>
              </w:rPr>
            </w:pPr>
          </w:p>
        </w:tc>
        <w:tc>
          <w:tcPr>
            <w:tcW w:w="8042" w:type="dxa"/>
          </w:tcPr>
          <w:p w14:paraId="3A530931" w14:textId="77777777" w:rsidR="009A2C34" w:rsidRPr="00722805" w:rsidRDefault="009A2C34" w:rsidP="009A2C34">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Pr="005D55D6">
              <w:rPr>
                <w:b/>
                <w:bCs/>
              </w:rPr>
              <w:t>1.1.2026</w:t>
            </w:r>
            <w:r w:rsidRPr="00722805">
              <w:rPr>
                <w:b/>
                <w:bCs/>
              </w:rPr>
              <w:t xml:space="preserve"> do vyčerpania zdrojov; max do 31.12.2029.</w:t>
            </w:r>
          </w:p>
          <w:p w14:paraId="221BD05E" w14:textId="77777777" w:rsidR="005E025F" w:rsidRDefault="005E025F" w:rsidP="005E025F">
            <w:pPr>
              <w:tabs>
                <w:tab w:val="left" w:pos="1695"/>
              </w:tabs>
              <w:jc w:val="both"/>
              <w:rPr>
                <w:rFonts w:cstheme="minorHAnsi"/>
                <w:b/>
              </w:rPr>
            </w:pPr>
            <w:r>
              <w:rPr>
                <w:rFonts w:cstheme="minorHAnsi"/>
                <w:b/>
              </w:rPr>
              <w:t>Čas plnenia/overenia:</w:t>
            </w:r>
          </w:p>
          <w:p w14:paraId="562DDA1D" w14:textId="09CD6B79" w:rsidR="009A2C34" w:rsidRPr="009D4866" w:rsidRDefault="005E025F" w:rsidP="005F3FF3">
            <w:pPr>
              <w:tabs>
                <w:tab w:val="left" w:pos="1695"/>
              </w:tabs>
              <w:spacing w:after="120"/>
              <w:jc w:val="both"/>
              <w:rPr>
                <w:rFonts w:cstheme="minorHAnsi"/>
              </w:rPr>
            </w:pPr>
            <w:r w:rsidRPr="009D4866">
              <w:rPr>
                <w:rFonts w:cstheme="minorHAnsi"/>
              </w:rPr>
              <w:t>Podmienka sa overí a uplatní až po skončení konania o ŽoNFP</w:t>
            </w:r>
            <w:r w:rsidRPr="001E5D0A">
              <w:t xml:space="preserve"> </w:t>
            </w:r>
            <w:r w:rsidRPr="009D4866">
              <w:rPr>
                <w:rFonts w:cstheme="minorHAnsi"/>
              </w:rPr>
              <w:t>pred uzavretím zmluvy a počas realizácie projektu.</w:t>
            </w:r>
          </w:p>
        </w:tc>
      </w:tr>
      <w:tr w:rsidR="00067806" w:rsidRPr="0056534F" w14:paraId="27E2E322" w14:textId="77777777" w:rsidTr="003F6781">
        <w:trPr>
          <w:trHeight w:val="284"/>
        </w:trPr>
        <w:tc>
          <w:tcPr>
            <w:tcW w:w="1740" w:type="dxa"/>
            <w:shd w:val="clear" w:color="auto" w:fill="E2EFD9" w:themeFill="accent6" w:themeFillTint="33"/>
          </w:tcPr>
          <w:p w14:paraId="3D503660" w14:textId="77777777" w:rsidR="00067806" w:rsidRPr="0056534F" w:rsidRDefault="00067806" w:rsidP="00493BD4">
            <w:pPr>
              <w:spacing w:after="120"/>
              <w:rPr>
                <w:b/>
              </w:rPr>
            </w:pPr>
            <w:r w:rsidRPr="0056534F">
              <w:rPr>
                <w:b/>
              </w:rPr>
              <w:t>Súlad s horizontálnymi princípmi</w:t>
            </w:r>
          </w:p>
        </w:tc>
        <w:tc>
          <w:tcPr>
            <w:tcW w:w="8042" w:type="dxa"/>
          </w:tcPr>
          <w:p w14:paraId="4942D625" w14:textId="77777777" w:rsidR="00067806" w:rsidRPr="00E23829" w:rsidRDefault="00067806" w:rsidP="00493BD4">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10"/>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41E180B" w14:textId="77777777" w:rsidR="00067806" w:rsidRDefault="00067806" w:rsidP="00493BD4">
            <w:pPr>
              <w:tabs>
                <w:tab w:val="left" w:pos="1695"/>
              </w:tabs>
              <w:spacing w:after="120"/>
              <w:jc w:val="both"/>
            </w:pPr>
            <w:r>
              <w:t xml:space="preserve">V projektoch je potrebné odstraňovať bariéry a zabraňovať všetkým formám diskriminácie, vytvárať podmienky, ktoré zohľadňujú špecifické potreby </w:t>
            </w:r>
            <w:r>
              <w:lastRenderedPageBreak/>
              <w:t>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11"/>
            </w:r>
            <w:r>
              <w:t>.</w:t>
            </w:r>
          </w:p>
          <w:p w14:paraId="318D263A" w14:textId="77777777" w:rsidR="00067806" w:rsidRDefault="00067806" w:rsidP="00493BD4">
            <w:pPr>
              <w:tabs>
                <w:tab w:val="left" w:pos="1695"/>
              </w:tabs>
              <w:spacing w:after="120"/>
              <w:jc w:val="both"/>
            </w:pPr>
            <w:r w:rsidRPr="00102684">
              <w:t xml:space="preserve">Gestor HP upozorňuje žiadateľa, že plnenie súladu projektu s HP môže byť predmetom finančnej kontroly v implementácii projektu, ktorej právny základ vychádza </w:t>
            </w:r>
            <w:r w:rsidRPr="00B36591">
              <w:rPr>
                <w:rFonts w:cstheme="minorHAnsi"/>
              </w:rPr>
              <w:t>z</w:t>
            </w:r>
            <w:r>
              <w:rPr>
                <w:rFonts w:cstheme="minorHAnsi"/>
              </w:rPr>
              <w:t> </w:t>
            </w:r>
            <w:r w:rsidRPr="00B36591">
              <w:rPr>
                <w:rFonts w:cstheme="minorHAnsi"/>
              </w:rPr>
              <w:t>platn</w:t>
            </w:r>
            <w:r>
              <w:rPr>
                <w:rFonts w:cstheme="minorHAnsi"/>
              </w:rPr>
              <w:t xml:space="preserve">ej zmluvy o poskytnutí </w:t>
            </w:r>
            <w:r w:rsidRPr="00B36591">
              <w:rPr>
                <w:rFonts w:cstheme="minorHAnsi"/>
              </w:rPr>
              <w:t>NFP</w:t>
            </w:r>
            <w:r w:rsidRPr="008027BD">
              <w:rPr>
                <w:rFonts w:cstheme="minorHAnsi"/>
              </w:rPr>
              <w:t>.</w:t>
            </w:r>
          </w:p>
          <w:p w14:paraId="0F005CCF" w14:textId="77777777" w:rsidR="00067806" w:rsidRPr="00CF01CB" w:rsidRDefault="00067806" w:rsidP="00493BD4">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BF52D98" w14:textId="21396746" w:rsidR="00067806" w:rsidRPr="0056534F" w:rsidRDefault="00067806" w:rsidP="00493BD4">
            <w:pPr>
              <w:tabs>
                <w:tab w:val="left" w:pos="1695"/>
              </w:tabs>
              <w:spacing w:after="120"/>
              <w:jc w:val="both"/>
              <w:rPr>
                <w:rFonts w:cstheme="minorHAnsi"/>
              </w:rPr>
            </w:pPr>
            <w:r w:rsidRPr="00B36591">
              <w:rPr>
                <w:rFonts w:cstheme="minorHAnsi"/>
              </w:rPr>
              <w:t xml:space="preserve">V čase realizácie projektu na základe </w:t>
            </w:r>
            <w:r>
              <w:rPr>
                <w:rFonts w:cstheme="minorHAnsi"/>
              </w:rPr>
              <w:t>zmluvy o poskytnutí NFP</w:t>
            </w:r>
            <w:r w:rsidRPr="00B36591">
              <w:rPr>
                <w:rFonts w:cstheme="minorHAnsi"/>
              </w:rPr>
              <w:t xml:space="preserve"> až do skončenia doby udržateľnosti projektu (ak relevantné) v zmysle čl. 65 nariadenia o spoločných ustanoveniach</w:t>
            </w:r>
            <w:r w:rsidRPr="00102684">
              <w:rPr>
                <w:rFonts w:cstheme="minorHAnsi"/>
              </w:rPr>
              <w:t>.</w:t>
            </w:r>
          </w:p>
        </w:tc>
      </w:tr>
      <w:tr w:rsidR="009A2C34" w:rsidDel="00A63269" w14:paraId="4780F396" w14:textId="77777777" w:rsidTr="003F6781">
        <w:tc>
          <w:tcPr>
            <w:tcW w:w="1740" w:type="dxa"/>
            <w:shd w:val="clear" w:color="auto" w:fill="E2EFD9" w:themeFill="accent6" w:themeFillTint="33"/>
          </w:tcPr>
          <w:p w14:paraId="2BCBF99A" w14:textId="77777777" w:rsidR="009A2C34" w:rsidRDefault="009A2C34" w:rsidP="009A2C34">
            <w:pPr>
              <w:spacing w:before="120"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p>
        </w:tc>
        <w:tc>
          <w:tcPr>
            <w:tcW w:w="8042" w:type="dxa"/>
          </w:tcPr>
          <w:p w14:paraId="4B33628F" w14:textId="77777777" w:rsidR="009A2C34" w:rsidRPr="00237016" w:rsidRDefault="009A2C34" w:rsidP="009A2C34">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pre oprávnen</w:t>
            </w:r>
            <w:r>
              <w:rPr>
                <w:rFonts w:cstheme="minorHAnsi"/>
              </w:rPr>
              <w:t>ú</w:t>
            </w:r>
            <w:r w:rsidRPr="00237016">
              <w:rPr>
                <w:rFonts w:cstheme="minorHAnsi"/>
              </w:rPr>
              <w:t xml:space="preserve"> </w:t>
            </w:r>
            <w:r>
              <w:rPr>
                <w:rFonts w:cstheme="minorHAnsi"/>
              </w:rPr>
              <w:t xml:space="preserve">akciu/hlavnú </w:t>
            </w:r>
            <w:r w:rsidRPr="00237016">
              <w:rPr>
                <w:rFonts w:cstheme="minorHAnsi"/>
              </w:rPr>
              <w:t>aktivit</w:t>
            </w:r>
            <w:r>
              <w:rPr>
                <w:rFonts w:cstheme="minorHAnsi"/>
              </w:rPr>
              <w:t>u</w:t>
            </w:r>
            <w:r w:rsidRPr="00237016">
              <w:rPr>
                <w:rFonts w:cstheme="minorHAnsi"/>
              </w:rPr>
              <w:t xml:space="preserve"> 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0D58EB15" w14:textId="77777777" w:rsidR="009A2C34" w:rsidRPr="00237016" w:rsidRDefault="009A2C34" w:rsidP="009A2C34">
            <w:pPr>
              <w:tabs>
                <w:tab w:val="left" w:pos="1695"/>
              </w:tabs>
              <w:spacing w:after="120"/>
              <w:ind w:left="181" w:hanging="6"/>
              <w:jc w:val="both"/>
              <w:rPr>
                <w:rFonts w:cstheme="minorHAnsi"/>
              </w:rPr>
            </w:pPr>
            <w:r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273F4405" w14:textId="77777777" w:rsidR="009A2C34" w:rsidRPr="00237016" w:rsidRDefault="009A2C34" w:rsidP="009A2C34">
            <w:pPr>
              <w:tabs>
                <w:tab w:val="left" w:pos="1695"/>
              </w:tabs>
              <w:ind w:left="181"/>
              <w:rPr>
                <w:rFonts w:cstheme="minorHAnsi"/>
                <w:b/>
              </w:rPr>
            </w:pPr>
            <w:r w:rsidRPr="00237016">
              <w:rPr>
                <w:rFonts w:cstheme="minorHAnsi"/>
                <w:b/>
              </w:rPr>
              <w:t xml:space="preserve">a) Financovanie </w:t>
            </w:r>
            <w:r w:rsidRPr="001E183E">
              <w:rPr>
                <w:rFonts w:cstheme="minorHAnsi"/>
                <w:b/>
              </w:rPr>
              <w:t>AK – implementačná úroveň</w:t>
            </w:r>
            <w:r w:rsidRPr="00237016">
              <w:rPr>
                <w:rFonts w:cstheme="minorHAnsi"/>
                <w:b/>
              </w:rPr>
              <w:t>:</w:t>
            </w:r>
          </w:p>
          <w:p w14:paraId="412140EB" w14:textId="77777777" w:rsidR="009A2C34" w:rsidRPr="00507053" w:rsidRDefault="009A2C34" w:rsidP="009A2C34">
            <w:pPr>
              <w:tabs>
                <w:tab w:val="left" w:pos="1695"/>
              </w:tabs>
              <w:spacing w:after="120"/>
              <w:ind w:left="455"/>
              <w:jc w:val="both"/>
              <w:rPr>
                <w:rFonts w:cstheme="minorHAnsi"/>
                <w:b/>
              </w:rPr>
            </w:pPr>
            <w:r w:rsidRPr="00507053">
              <w:rPr>
                <w:rFonts w:cstheme="minorHAnsi"/>
                <w:b/>
              </w:rPr>
              <w:t>521 - Mzdové výdavky</w:t>
            </w:r>
            <w:r>
              <w:rPr>
                <w:rFonts w:cstheme="minorHAnsi"/>
                <w:b/>
              </w:rPr>
              <w:t xml:space="preserve"> (výdavky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563CBDAE" w14:textId="42EB7950" w:rsidR="00FD5CC4" w:rsidRDefault="009A2C34" w:rsidP="009A2C34">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(príloha č. 7</w:t>
            </w:r>
            <w:r w:rsidR="00AD70A5">
              <w:rPr>
                <w:rFonts w:cstheme="minorHAnsi"/>
              </w:rPr>
              <w:t>B.</w:t>
            </w:r>
            <w:r>
              <w:rPr>
                <w:rFonts w:cstheme="minorHAnsi"/>
              </w:rPr>
              <w:t xml:space="preserve"> tejto výzvy), kde nájde podrobnejšie rozpísané oprávnené skupiny výdavkov zadefinované vo výzve, ako aj všeobecné podmienky oprávnenosti výdavkov. </w:t>
            </w:r>
          </w:p>
          <w:p w14:paraId="0CE53C5F" w14:textId="77777777" w:rsidR="009A2C34" w:rsidRDefault="009A2C34" w:rsidP="009A2C34">
            <w:pPr>
              <w:tabs>
                <w:tab w:val="left" w:pos="1695"/>
              </w:tabs>
              <w:spacing w:before="120"/>
              <w:rPr>
                <w:rFonts w:cstheme="minorHAnsi"/>
                <w:b/>
              </w:rPr>
            </w:pPr>
            <w:r>
              <w:rPr>
                <w:rFonts w:cstheme="minorHAnsi"/>
                <w:b/>
              </w:rPr>
              <w:t>Hospodárnosť a efektívnosť výdavkov projektu</w:t>
            </w:r>
          </w:p>
          <w:p w14:paraId="17CB8095" w14:textId="2A784578" w:rsidR="005D4C20" w:rsidRPr="005F3FF3" w:rsidRDefault="009A2C34" w:rsidP="009A2C34">
            <w:pPr>
              <w:tabs>
                <w:tab w:val="left" w:pos="1695"/>
              </w:tabs>
              <w:spacing w:before="120"/>
              <w:jc w:val="both"/>
              <w:rPr>
                <w:rFonts w:cstheme="minorHAnsi"/>
              </w:rPr>
            </w:pPr>
            <w:r w:rsidRPr="000A2FF2">
              <w:rPr>
                <w:rFonts w:cstheme="minorHAnsi"/>
              </w:rPr>
              <w:t>Výdavky projektu musia spĺňať kritériá hospodárnosti a</w:t>
            </w:r>
            <w:r w:rsidR="001164A8">
              <w:rPr>
                <w:rFonts w:cstheme="minorHAnsi"/>
              </w:rPr>
              <w:t> </w:t>
            </w:r>
            <w:r w:rsidRPr="000A2FF2">
              <w:rPr>
                <w:rFonts w:cstheme="minorHAnsi"/>
              </w:rPr>
              <w:t>efektívnosti</w:t>
            </w:r>
            <w:r w:rsidR="001164A8">
              <w:rPr>
                <w:rFonts w:cstheme="minorHAnsi"/>
              </w:rPr>
              <w:t xml:space="preserve"> </w:t>
            </w:r>
            <w:r w:rsidR="001164A8" w:rsidRPr="001164A8">
              <w:rPr>
                <w:rFonts w:cstheme="minorHAnsi"/>
              </w:rPr>
              <w:t>v súlade s Príručkou k oprávnenosti výdavkov</w:t>
            </w:r>
            <w:r w:rsidR="00AD70A5">
              <w:rPr>
                <w:rFonts w:cstheme="minorHAnsi"/>
              </w:rPr>
              <w:t xml:space="preserve"> (príloha č, 7A. tejto výzvy)</w:t>
            </w:r>
            <w:r w:rsidRPr="000A2FF2">
              <w:rPr>
                <w:rFonts w:cstheme="minorHAnsi"/>
              </w:rPr>
              <w:t>.</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w:t>
            </w:r>
            <w:r>
              <w:rPr>
                <w:rFonts w:cstheme="minorHAnsi"/>
              </w:rPr>
              <w:lastRenderedPageBreak/>
              <w:t xml:space="preserve">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3AC8366" w14:textId="4070FBCC" w:rsidR="009A2C34" w:rsidRPr="00237016" w:rsidRDefault="009A2C34" w:rsidP="009A2C34">
            <w:pPr>
              <w:tabs>
                <w:tab w:val="left" w:pos="1695"/>
              </w:tabs>
              <w:spacing w:before="240"/>
              <w:jc w:val="both"/>
              <w:rPr>
                <w:rFonts w:cstheme="minorHAnsi"/>
                <w:b/>
              </w:rPr>
            </w:pPr>
            <w:r>
              <w:rPr>
                <w:b/>
              </w:rPr>
              <w:t>Paušálne financovanie</w:t>
            </w:r>
          </w:p>
          <w:p w14:paraId="5C398F55" w14:textId="77777777" w:rsidR="009A2C34" w:rsidRPr="005A4E7C" w:rsidRDefault="009A2C34" w:rsidP="009A2C34">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273CA152" w14:textId="16D74BE4" w:rsidR="009A2C34" w:rsidRDefault="009A2C34" w:rsidP="009A2C34">
            <w:pPr>
              <w:tabs>
                <w:tab w:val="left" w:pos="1695"/>
              </w:tabs>
              <w:spacing w:before="120"/>
              <w:jc w:val="both"/>
            </w:pPr>
            <w:r>
              <w:t xml:space="preserve">V zmysle Nariadenia Európskeho parlamentu a Rady (EÚ) č. 2021/1060, čl. 56 sa pre výzvu stanovuje </w:t>
            </w:r>
            <w:r w:rsidRPr="00507053">
              <w:rPr>
                <w:b/>
                <w:u w:val="single"/>
              </w:rPr>
              <w:t>paušálna sadzba vo výške 2</w:t>
            </w:r>
            <w:r w:rsidR="00AB0149">
              <w:rPr>
                <w:b/>
                <w:u w:val="single"/>
              </w:rPr>
              <w:t>5</w:t>
            </w:r>
            <w:r w:rsidRPr="00507053">
              <w:rPr>
                <w:b/>
                <w:u w:val="single"/>
              </w:rPr>
              <w:t>,</w:t>
            </w:r>
            <w:r w:rsidR="00AB0149">
              <w:rPr>
                <w:b/>
                <w:u w:val="single"/>
              </w:rPr>
              <w:t>00</w:t>
            </w:r>
            <w:r w:rsidRPr="00507053">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5C05A0C7" w14:textId="77777777" w:rsidR="009A2C34" w:rsidRDefault="009A2C34" w:rsidP="009A2C34">
            <w:pPr>
              <w:tabs>
                <w:tab w:val="left" w:pos="1695"/>
              </w:tabs>
              <w:spacing w:before="120"/>
              <w:jc w:val="both"/>
            </w:pPr>
            <w:r w:rsidRPr="00D86AF4">
              <w:t>V prípade, že pri výpočte zostávajúcich oprávnených nákladov nastane situácia,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5EF5D1E6" w14:textId="77777777" w:rsidR="009A2C34" w:rsidRDefault="009A2C34" w:rsidP="009A2C34">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130C8C">
              <w:t>PPP Oprávnenosť aktivít projektu</w:t>
            </w:r>
            <w:r>
              <w:rPr>
                <w:rStyle w:val="Odkaznakomentr"/>
              </w:rPr>
              <w:t>“</w:t>
            </w:r>
            <w:r>
              <w:t xml:space="preserve">. </w:t>
            </w:r>
          </w:p>
          <w:p w14:paraId="17825C11" w14:textId="77777777" w:rsidR="009A2C34" w:rsidRDefault="009A2C34" w:rsidP="009A2C34">
            <w:pPr>
              <w:pStyle w:val="paragraph"/>
              <w:spacing w:before="0" w:beforeAutospacing="0" w:after="0" w:afterAutospacing="0"/>
              <w:jc w:val="both"/>
              <w:textAlignment w:val="baseline"/>
              <w:rPr>
                <w:rStyle w:val="normaltextrun"/>
                <w:rFonts w:ascii="Arial Narrow" w:hAnsi="Arial Narrow"/>
                <w:sz w:val="22"/>
                <w:szCs w:val="22"/>
              </w:rPr>
            </w:pPr>
          </w:p>
          <w:p w14:paraId="7F12C726" w14:textId="77777777" w:rsidR="009A2C34" w:rsidRDefault="009A2C34" w:rsidP="009A2C34">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0E6EE7E1" w14:textId="77777777" w:rsidR="009A2C34" w:rsidRPr="00004883" w:rsidRDefault="009A2C34" w:rsidP="009A2C34">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4FC26BF1" w14:textId="77777777" w:rsidR="009A2C34" w:rsidRPr="00004883" w:rsidRDefault="009A2C34" w:rsidP="009A2C34">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507053">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70B3E825" w14:textId="77777777" w:rsidR="009A2C34" w:rsidRPr="00004883" w:rsidRDefault="009A2C34" w:rsidP="009A2C34">
            <w:pPr>
              <w:pStyle w:val="paragraph"/>
              <w:numPr>
                <w:ilvl w:val="0"/>
                <w:numId w:val="30"/>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0DDCD5A" w14:textId="77777777" w:rsidR="009A2C34" w:rsidRPr="00004883" w:rsidRDefault="009A2C34" w:rsidP="009A2C34">
            <w:pPr>
              <w:pStyle w:val="paragraph"/>
              <w:numPr>
                <w:ilvl w:val="0"/>
                <w:numId w:val="30"/>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w:t>
            </w:r>
            <w:r w:rsidRPr="00004883">
              <w:rPr>
                <w:rStyle w:val="normaltextrun"/>
                <w:rFonts w:asciiTheme="minorHAnsi" w:hAnsiTheme="minorHAnsi" w:cstheme="minorHAnsi"/>
                <w:sz w:val="22"/>
                <w:szCs w:val="22"/>
              </w:rPr>
              <w:lastRenderedPageBreak/>
              <w:t>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Pr>
                <w:rStyle w:val="normaltextrun"/>
                <w:rFonts w:asciiTheme="minorHAnsi" w:hAnsiTheme="minorHAnsi" w:cstheme="minorHAnsi"/>
                <w:sz w:val="22"/>
                <w:szCs w:val="22"/>
              </w:rPr>
              <w:t>nespôsobovať významnú škodu</w:t>
            </w:r>
            <w:r w:rsidRPr="00004883">
              <w:rPr>
                <w:rStyle w:val="normaltextrun"/>
                <w:rFonts w:asciiTheme="minorHAnsi" w:hAnsiTheme="minorHAnsi" w:cstheme="minorHAnsi"/>
                <w:sz w:val="22"/>
                <w:szCs w:val="22"/>
              </w:rPr>
              <w:t>“,</w:t>
            </w:r>
          </w:p>
          <w:p w14:paraId="181BBD8E" w14:textId="77777777" w:rsidR="009A2C34" w:rsidRPr="00004883" w:rsidRDefault="009A2C34" w:rsidP="009A2C34">
            <w:pPr>
              <w:pStyle w:val="paragraph"/>
              <w:numPr>
                <w:ilvl w:val="0"/>
                <w:numId w:val="30"/>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B43AB7A" w14:textId="77777777" w:rsidR="009A2C34" w:rsidRPr="00004883" w:rsidRDefault="009A2C34" w:rsidP="009A2C34">
            <w:pPr>
              <w:pStyle w:val="paragraph"/>
              <w:numPr>
                <w:ilvl w:val="0"/>
                <w:numId w:val="30"/>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6E165EAE" w14:textId="77777777" w:rsidR="009A2C34" w:rsidRPr="00004883" w:rsidRDefault="009A2C34" w:rsidP="009A2C34">
            <w:pPr>
              <w:pStyle w:val="paragraph"/>
              <w:numPr>
                <w:ilvl w:val="0"/>
                <w:numId w:val="30"/>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6B3B20AF" w14:textId="77777777" w:rsidR="009A2C34" w:rsidRPr="00004883" w:rsidRDefault="009A2C34" w:rsidP="009A2C34">
            <w:pPr>
              <w:pStyle w:val="paragraph"/>
              <w:numPr>
                <w:ilvl w:val="0"/>
                <w:numId w:val="30"/>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služby súvisiace s vyššie vymedzenými oblasťami podpory technickej pomoci (vrátane udržiavacích prác),</w:t>
            </w:r>
          </w:p>
          <w:p w14:paraId="5661D3EE" w14:textId="77777777" w:rsidR="009A2C34" w:rsidRPr="00507053" w:rsidRDefault="009A2C34" w:rsidP="009A2C34">
            <w:pPr>
              <w:pStyle w:val="paragraph"/>
              <w:numPr>
                <w:ilvl w:val="0"/>
                <w:numId w:val="30"/>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ďalšie režijné a prevádzkové výdavky,</w:t>
            </w:r>
          </w:p>
          <w:p w14:paraId="020C4322" w14:textId="77777777" w:rsidR="009A2C34" w:rsidRPr="00FC3CE9" w:rsidRDefault="009A2C34" w:rsidP="009A2C34">
            <w:pPr>
              <w:pStyle w:val="paragraph"/>
              <w:numPr>
                <w:ilvl w:val="0"/>
                <w:numId w:val="30"/>
              </w:numPr>
              <w:spacing w:before="0" w:beforeAutospacing="0" w:after="0" w:afterAutospacing="0"/>
              <w:ind w:left="421"/>
              <w:jc w:val="both"/>
              <w:textAlignment w:val="baseline"/>
              <w:rPr>
                <w:rFonts w:asciiTheme="minorHAnsi" w:hAnsiTheme="minorHAnsi" w:cstheme="minorHAnsi"/>
                <w:sz w:val="22"/>
                <w:szCs w:val="22"/>
              </w:rPr>
            </w:pPr>
            <w:r w:rsidRPr="00FC3CE9">
              <w:rPr>
                <w:rStyle w:val="normaltextrun"/>
                <w:rFonts w:asciiTheme="minorHAnsi" w:hAnsiTheme="minorHAnsi" w:cstheme="minorHAnsi"/>
                <w:sz w:val="22"/>
                <w:szCs w:val="22"/>
              </w:rPr>
              <w:t>ostatné výdavky potrebné na dosiahnutie cieľa projektu.</w:t>
            </w:r>
          </w:p>
          <w:p w14:paraId="2B781185" w14:textId="07F61D0C" w:rsidR="009A2C34" w:rsidRDefault="009A2C34" w:rsidP="009A2C34">
            <w:pPr>
              <w:tabs>
                <w:tab w:val="left" w:pos="1695"/>
              </w:tabs>
              <w:spacing w:before="120" w:after="120"/>
              <w:jc w:val="both"/>
            </w:pPr>
            <w:r>
              <w:t>V rámci posudzovania oprávnenosti výdavkov sa pri výkone finančnej kontroly</w:t>
            </w:r>
            <w:r w:rsidR="005D4C20">
              <w:t xml:space="preserve"> vykonávanej</w:t>
            </w:r>
            <w:r>
              <w:t xml:space="preserve">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AD516FD" w14:textId="77777777" w:rsidR="009A2C34" w:rsidRDefault="009A2C34" w:rsidP="009A2C34">
            <w:pPr>
              <w:pStyle w:val="Default"/>
              <w:spacing w:before="120" w:after="120" w:line="276" w:lineRule="auto"/>
              <w:jc w:val="both"/>
              <w:rPr>
                <w:b/>
                <w:sz w:val="22"/>
                <w:szCs w:val="22"/>
              </w:rPr>
            </w:pPr>
            <w:r w:rsidRPr="00507053">
              <w:rPr>
                <w:b/>
                <w:sz w:val="22"/>
                <w:szCs w:val="22"/>
              </w:rPr>
              <w:t>Zjednodušené vykazovanie nákladov neznamená zrušenie povinnosti plne dodržiavať všetky uplatniteľné právne predpisy Európskej únie a vnútroštátne právne predpisy SR.</w:t>
            </w:r>
          </w:p>
          <w:p w14:paraId="368D7125" w14:textId="77777777" w:rsidR="00911234" w:rsidRDefault="00911234" w:rsidP="00911234">
            <w:pPr>
              <w:tabs>
                <w:tab w:val="left" w:pos="1695"/>
              </w:tabs>
              <w:jc w:val="both"/>
              <w:rPr>
                <w:rFonts w:cstheme="minorHAnsi"/>
                <w:b/>
              </w:rPr>
            </w:pPr>
            <w:r>
              <w:rPr>
                <w:rFonts w:cstheme="minorHAnsi"/>
                <w:b/>
              </w:rPr>
              <w:t>Čas plnenia/overenia:</w:t>
            </w:r>
          </w:p>
          <w:p w14:paraId="3844EE91" w14:textId="6B3A6FE1" w:rsidR="00911234" w:rsidRPr="00507053" w:rsidRDefault="00911234" w:rsidP="00911234">
            <w:pPr>
              <w:pStyle w:val="Default"/>
              <w:spacing w:before="120" w:after="120" w:line="276" w:lineRule="auto"/>
              <w:jc w:val="both"/>
              <w:rPr>
                <w:b/>
                <w:sz w:val="22"/>
                <w:szCs w:val="22"/>
              </w:rPr>
            </w:pPr>
            <w:r w:rsidRPr="001E5D0A">
              <w:rPr>
                <w:rFonts w:cstheme="minorHAnsi"/>
              </w:rPr>
              <w:t>Podmienka sa overí a uplatní až po skončení konania o ŽoNFP</w:t>
            </w:r>
            <w:r w:rsidRPr="001E5D0A">
              <w:t xml:space="preserve"> </w:t>
            </w:r>
            <w:r w:rsidRPr="001E5D0A">
              <w:rPr>
                <w:rFonts w:cstheme="minorHAnsi"/>
              </w:rPr>
              <w:t>pred uzavretím zmluvy a počas realizácie projektu.</w:t>
            </w:r>
          </w:p>
        </w:tc>
      </w:tr>
      <w:tr w:rsidR="009A2C34" w:rsidDel="00A63269" w14:paraId="0E719DD1" w14:textId="77777777" w:rsidTr="003F6781">
        <w:tc>
          <w:tcPr>
            <w:tcW w:w="1740" w:type="dxa"/>
            <w:shd w:val="clear" w:color="auto" w:fill="E2EFD9" w:themeFill="accent6" w:themeFillTint="33"/>
          </w:tcPr>
          <w:p w14:paraId="094D0BC7" w14:textId="77777777" w:rsidR="009A2C34" w:rsidRPr="00871003" w:rsidRDefault="009A2C34" w:rsidP="009A2C34">
            <w:pPr>
              <w:spacing w:before="120" w:after="120"/>
              <w:rPr>
                <w:rFonts w:cstheme="minorHAnsi"/>
                <w:b/>
              </w:rPr>
            </w:pPr>
            <w:r w:rsidRPr="006272C9">
              <w:rPr>
                <w:b/>
              </w:rPr>
              <w:lastRenderedPageBreak/>
              <w:t>Podmienka nebyť podnikom v ťažkostiach</w:t>
            </w:r>
          </w:p>
        </w:tc>
        <w:tc>
          <w:tcPr>
            <w:tcW w:w="8042" w:type="dxa"/>
          </w:tcPr>
          <w:p w14:paraId="6BC98FEE" w14:textId="77777777" w:rsidR="009A2C34" w:rsidRPr="007A048A" w:rsidRDefault="009A2C34" w:rsidP="009A2C34">
            <w:pPr>
              <w:pStyle w:val="Default"/>
              <w:spacing w:before="120" w:after="120"/>
              <w:jc w:val="both"/>
              <w:rPr>
                <w:rFonts w:asciiTheme="minorHAnsi" w:hAnsiTheme="minorHAnsi" w:cstheme="minorHAnsi"/>
                <w:sz w:val="22"/>
                <w:szCs w:val="22"/>
              </w:rPr>
            </w:pPr>
            <w:r w:rsidRPr="004A136D">
              <w:rPr>
                <w:rFonts w:asciiTheme="minorHAnsi" w:hAnsiTheme="minorHAnsi" w:cstheme="minorHAnsi"/>
                <w:b/>
                <w:sz w:val="22"/>
                <w:szCs w:val="22"/>
              </w:rPr>
              <w:t>Žiadateľ/Prijímateľ</w:t>
            </w:r>
            <w:r w:rsidRPr="009E52C3">
              <w:rPr>
                <w:rFonts w:asciiTheme="minorHAnsi" w:hAnsiTheme="minorHAnsi" w:cstheme="minorHAnsi"/>
                <w:sz w:val="22"/>
                <w:szCs w:val="22"/>
              </w:rPr>
              <w:t xml:space="preserve"> </w:t>
            </w:r>
            <w:r>
              <w:rPr>
                <w:rFonts w:asciiTheme="minorHAnsi" w:hAnsiTheme="minorHAnsi" w:cstheme="minorHAnsi"/>
                <w:sz w:val="22"/>
                <w:szCs w:val="22"/>
              </w:rPr>
              <w:t>nemôže</w:t>
            </w:r>
            <w:r w:rsidRPr="009E52C3">
              <w:rPr>
                <w:rFonts w:asciiTheme="minorHAnsi" w:hAnsiTheme="minorHAnsi" w:cstheme="minorHAnsi"/>
                <w:sz w:val="22"/>
                <w:szCs w:val="22"/>
              </w:rPr>
              <w:t xml:space="preserve"> byť v súlade s čl. 7 ods. 1 písm. d) nariadenia o EFRR a KF </w:t>
            </w:r>
            <w:r w:rsidRPr="007A048A">
              <w:rPr>
                <w:rFonts w:asciiTheme="minorHAnsi" w:hAnsiTheme="minorHAnsi" w:cstheme="minorHAnsi"/>
                <w:sz w:val="22"/>
                <w:szCs w:val="22"/>
              </w:rPr>
              <w:t xml:space="preserve">podnikom v ťažkostiach </w:t>
            </w:r>
            <w:r w:rsidRPr="007A048A">
              <w:rPr>
                <w:rFonts w:asciiTheme="minorHAnsi" w:hAnsiTheme="minorHAnsi" w:cstheme="minorHAnsi"/>
                <w:i/>
                <w:iCs/>
                <w:sz w:val="22"/>
                <w:szCs w:val="22"/>
              </w:rPr>
              <w:t>„podľa vymedzenia v článku 2 bode 18 nariadenia (EÚ) č. 651/2014“</w:t>
            </w:r>
            <w:r w:rsidRPr="007A048A">
              <w:rPr>
                <w:rFonts w:asciiTheme="minorHAnsi" w:hAnsiTheme="minorHAnsi" w:cstheme="minorHAnsi"/>
                <w:sz w:val="22"/>
                <w:szCs w:val="22"/>
              </w:rPr>
              <w:t xml:space="preserve">. </w:t>
            </w:r>
          </w:p>
          <w:p w14:paraId="2EA397F8" w14:textId="77777777" w:rsidR="009A2C34" w:rsidRPr="000E2315" w:rsidRDefault="009A2C34" w:rsidP="009A2C34">
            <w:pPr>
              <w:pStyle w:val="Default"/>
              <w:spacing w:before="120" w:after="120"/>
              <w:jc w:val="both"/>
              <w:rPr>
                <w:rFonts w:asciiTheme="minorHAnsi" w:hAnsiTheme="minorHAnsi" w:cstheme="minorHAnsi"/>
                <w:color w:val="auto"/>
                <w:sz w:val="22"/>
                <w:szCs w:val="22"/>
              </w:rPr>
            </w:pPr>
            <w:r w:rsidRPr="007A048A">
              <w:rPr>
                <w:rFonts w:asciiTheme="minorHAnsi" w:hAnsiTheme="minorHAnsi" w:cstheme="minorHAnsi"/>
                <w:color w:val="auto"/>
                <w:sz w:val="22"/>
                <w:szCs w:val="22"/>
              </w:rPr>
              <w:t xml:space="preserve">Podnik v ťažkostiach je definovaný v </w:t>
            </w:r>
            <w:hyperlink r:id="rId14" w:history="1">
              <w:r w:rsidRPr="00A8016F">
                <w:rPr>
                  <w:rStyle w:val="Hypertextovprepojenie"/>
                </w:rPr>
                <w:t>Metodickom dokumente riadiaceho orgánu pre Program Slovensko 2021 – 2027 č. 12  – posudzovanie podniku v ťažkostiach</w:t>
              </w:r>
            </w:hyperlink>
            <w:r w:rsidRPr="000E2315">
              <w:rPr>
                <w:rFonts w:asciiTheme="minorHAnsi" w:hAnsiTheme="minorHAnsi" w:cstheme="minorHAnsi"/>
                <w:color w:val="auto"/>
                <w:sz w:val="22"/>
                <w:szCs w:val="22"/>
              </w:rPr>
              <w:t xml:space="preserve">. </w:t>
            </w:r>
          </w:p>
          <w:p w14:paraId="5509DE55" w14:textId="77777777" w:rsidR="009A2C34" w:rsidRPr="001C5310" w:rsidRDefault="009A2C34" w:rsidP="009A2C34">
            <w:pPr>
              <w:pStyle w:val="Default"/>
              <w:spacing w:before="120" w:after="120"/>
              <w:jc w:val="both"/>
              <w:rPr>
                <w:rFonts w:asciiTheme="minorHAnsi" w:hAnsiTheme="minorHAnsi" w:cstheme="minorHAnsi"/>
                <w:color w:val="auto"/>
                <w:sz w:val="22"/>
                <w:szCs w:val="22"/>
              </w:rPr>
            </w:pPr>
            <w:r w:rsidRPr="001C5310">
              <w:rPr>
                <w:rFonts w:asciiTheme="minorHAnsi" w:hAnsiTheme="minorHAnsi" w:cstheme="minorHAnsi"/>
                <w:color w:val="auto"/>
                <w:sz w:val="22"/>
                <w:szCs w:val="22"/>
              </w:rPr>
              <w:t xml:space="preserve">Podmienka </w:t>
            </w:r>
            <w:r>
              <w:rPr>
                <w:rFonts w:asciiTheme="minorHAnsi" w:hAnsiTheme="minorHAnsi" w:cstheme="minorHAnsi"/>
                <w:color w:val="auto"/>
                <w:sz w:val="22"/>
                <w:szCs w:val="22"/>
              </w:rPr>
              <w:t>sa bude overovať dvojfázovo</w:t>
            </w:r>
            <w:r w:rsidRPr="001C5310">
              <w:rPr>
                <w:rFonts w:asciiTheme="minorHAnsi" w:hAnsiTheme="minorHAnsi" w:cstheme="minorHAnsi"/>
                <w:color w:val="auto"/>
                <w:sz w:val="22"/>
                <w:szCs w:val="22"/>
              </w:rPr>
              <w:t xml:space="preserve">: </w:t>
            </w:r>
          </w:p>
          <w:p w14:paraId="76A34987" w14:textId="7ED81035" w:rsidR="009A2C34" w:rsidRPr="001C5310" w:rsidRDefault="009A2C34" w:rsidP="009A2C34">
            <w:pPr>
              <w:pStyle w:val="Default"/>
              <w:numPr>
                <w:ilvl w:val="2"/>
                <w:numId w:val="31"/>
              </w:numPr>
              <w:spacing w:before="120" w:after="120"/>
              <w:ind w:left="284" w:hanging="322"/>
              <w:jc w:val="both"/>
              <w:rPr>
                <w:rFonts w:asciiTheme="minorHAnsi" w:hAnsiTheme="minorHAnsi" w:cstheme="minorHAnsi"/>
                <w:color w:val="auto"/>
                <w:sz w:val="22"/>
                <w:szCs w:val="22"/>
              </w:rPr>
            </w:pPr>
            <w:r w:rsidRPr="001103FC">
              <w:rPr>
                <w:rFonts w:asciiTheme="minorHAnsi" w:hAnsiTheme="minorHAnsi" w:cstheme="minorHAnsi"/>
                <w:color w:val="auto"/>
                <w:sz w:val="22"/>
                <w:szCs w:val="22"/>
              </w:rPr>
              <w:t>na základe tzv. samooverenia zo strany žiadateľa</w:t>
            </w:r>
            <w:r w:rsidR="004D711F">
              <w:rPr>
                <w:rFonts w:asciiTheme="minorHAnsi" w:hAnsiTheme="minorHAnsi" w:cstheme="minorHAnsi"/>
                <w:color w:val="auto"/>
                <w:sz w:val="22"/>
                <w:szCs w:val="22"/>
              </w:rPr>
              <w:t xml:space="preserve"> formou Čestného vyhlásenia</w:t>
            </w:r>
            <w:r w:rsidRPr="001103FC">
              <w:rPr>
                <w:rFonts w:asciiTheme="minorHAnsi" w:hAnsiTheme="minorHAnsi" w:cstheme="minorHAnsi"/>
                <w:color w:val="auto"/>
                <w:sz w:val="22"/>
                <w:szCs w:val="22"/>
              </w:rPr>
              <w:t xml:space="preserve"> pred uzavretím zmluvy o poskytnutí NFP v prípade žiadateľ</w:t>
            </w:r>
            <w:r>
              <w:rPr>
                <w:rFonts w:asciiTheme="minorHAnsi" w:hAnsiTheme="minorHAnsi" w:cstheme="minorHAnsi"/>
                <w:color w:val="auto"/>
                <w:sz w:val="22"/>
                <w:szCs w:val="22"/>
              </w:rPr>
              <w:t>a</w:t>
            </w:r>
            <w:r w:rsidRPr="001103FC">
              <w:rPr>
                <w:rFonts w:asciiTheme="minorHAnsi" w:hAnsiTheme="minorHAnsi" w:cstheme="minorHAnsi"/>
                <w:color w:val="auto"/>
                <w:sz w:val="22"/>
                <w:szCs w:val="22"/>
              </w:rPr>
              <w:t>, ktor</w:t>
            </w:r>
            <w:r>
              <w:rPr>
                <w:rFonts w:asciiTheme="minorHAnsi" w:hAnsiTheme="minorHAnsi" w:cstheme="minorHAnsi"/>
                <w:color w:val="auto"/>
                <w:sz w:val="22"/>
                <w:szCs w:val="22"/>
              </w:rPr>
              <w:t>ý</w:t>
            </w:r>
            <w:r w:rsidRPr="001103FC">
              <w:rPr>
                <w:rFonts w:asciiTheme="minorHAnsi" w:hAnsiTheme="minorHAnsi" w:cstheme="minorHAnsi"/>
                <w:color w:val="auto"/>
                <w:sz w:val="22"/>
                <w:szCs w:val="22"/>
              </w:rPr>
              <w:t xml:space="preserve"> disponuj</w:t>
            </w:r>
            <w:r>
              <w:rPr>
                <w:rFonts w:asciiTheme="minorHAnsi" w:hAnsiTheme="minorHAnsi" w:cstheme="minorHAnsi"/>
                <w:color w:val="auto"/>
                <w:sz w:val="22"/>
                <w:szCs w:val="22"/>
              </w:rPr>
              <w:t>e</w:t>
            </w:r>
            <w:r w:rsidRPr="001103FC">
              <w:rPr>
                <w:rFonts w:asciiTheme="minorHAnsi" w:hAnsiTheme="minorHAnsi" w:cstheme="minorHAnsi"/>
                <w:color w:val="auto"/>
                <w:sz w:val="22"/>
                <w:szCs w:val="22"/>
              </w:rPr>
              <w:t xml:space="preserve"> právoplatným rozhodnutím o schválení a</w:t>
            </w:r>
            <w:r w:rsidR="00F24962">
              <w:rPr>
                <w:rFonts w:asciiTheme="minorHAnsi" w:hAnsiTheme="minorHAnsi" w:cstheme="minorHAnsi"/>
                <w:bCs/>
                <w:color w:val="auto"/>
                <w:sz w:val="22"/>
                <w:szCs w:val="22"/>
              </w:rPr>
              <w:t xml:space="preserve"> </w:t>
            </w:r>
          </w:p>
          <w:p w14:paraId="7148BA66" w14:textId="77777777" w:rsidR="009A2C34" w:rsidRPr="001C5310" w:rsidRDefault="009A2C34" w:rsidP="009A2C34">
            <w:pPr>
              <w:pStyle w:val="Default"/>
              <w:numPr>
                <w:ilvl w:val="2"/>
                <w:numId w:val="31"/>
              </w:numPr>
              <w:spacing w:before="120" w:after="120"/>
              <w:ind w:left="317" w:hanging="284"/>
              <w:jc w:val="both"/>
              <w:rPr>
                <w:rFonts w:ascii="Times New Roman" w:hAnsi="Times New Roman" w:cstheme="minorHAnsi"/>
              </w:rPr>
            </w:pPr>
            <w:r w:rsidRPr="001C5310">
              <w:rPr>
                <w:rFonts w:asciiTheme="minorHAnsi" w:hAnsiTheme="minorHAnsi" w:cstheme="minorHAnsi"/>
                <w:color w:val="auto"/>
                <w:sz w:val="22"/>
                <w:szCs w:val="22"/>
              </w:rPr>
              <w:lastRenderedPageBreak/>
              <w:t xml:space="preserve">ku dňu nadobudnutiu </w:t>
            </w:r>
            <w:r>
              <w:rPr>
                <w:rFonts w:asciiTheme="minorHAnsi" w:hAnsiTheme="minorHAnsi" w:cstheme="minorHAnsi"/>
                <w:color w:val="auto"/>
                <w:sz w:val="22"/>
                <w:szCs w:val="22"/>
              </w:rPr>
              <w:t xml:space="preserve">účinnosti zmluvy o poskytnutí NFP poskytovateľ </w:t>
            </w:r>
            <w:r w:rsidRPr="001C5310">
              <w:rPr>
                <w:rFonts w:asciiTheme="minorHAnsi" w:hAnsiTheme="minorHAnsi" w:cstheme="minorHAnsi"/>
                <w:color w:val="auto"/>
                <w:sz w:val="22"/>
                <w:szCs w:val="22"/>
              </w:rPr>
              <w:t>overí,</w:t>
            </w:r>
            <w:r>
              <w:rPr>
                <w:rFonts w:asciiTheme="minorHAnsi" w:hAnsiTheme="minorHAnsi" w:cstheme="minorHAnsi"/>
                <w:color w:val="auto"/>
                <w:sz w:val="22"/>
                <w:szCs w:val="22"/>
              </w:rPr>
              <w:t xml:space="preserve"> </w:t>
            </w:r>
            <w:r w:rsidRPr="001C5310">
              <w:rPr>
                <w:rFonts w:asciiTheme="minorHAnsi" w:hAnsiTheme="minorHAnsi" w:cstheme="minorHAnsi"/>
                <w:color w:val="auto"/>
                <w:sz w:val="22"/>
                <w:szCs w:val="22"/>
              </w:rPr>
              <w:t>či žiadateľ/pr</w:t>
            </w:r>
            <w:r>
              <w:rPr>
                <w:rFonts w:asciiTheme="minorHAnsi" w:hAnsiTheme="minorHAnsi" w:cstheme="minorHAnsi"/>
                <w:color w:val="auto"/>
                <w:sz w:val="22"/>
                <w:szCs w:val="22"/>
              </w:rPr>
              <w:t>ijímateľ spĺňa podmienku nebyť p</w:t>
            </w:r>
            <w:r w:rsidRPr="001C5310">
              <w:rPr>
                <w:rFonts w:asciiTheme="minorHAnsi" w:hAnsiTheme="minorHAnsi" w:cstheme="minorHAnsi"/>
                <w:color w:val="auto"/>
                <w:sz w:val="22"/>
                <w:szCs w:val="22"/>
              </w:rPr>
              <w:t>odnik v ťažkostiach, pokiaľ sa identifikoval ako podnik.</w:t>
            </w:r>
          </w:p>
          <w:p w14:paraId="0E23CCB9" w14:textId="07E621C7" w:rsidR="00F454CE" w:rsidRPr="00151697" w:rsidRDefault="009A2C34" w:rsidP="00151697">
            <w:pPr>
              <w:tabs>
                <w:tab w:val="left" w:pos="1695"/>
              </w:tabs>
              <w:spacing w:after="120"/>
              <w:ind w:left="30" w:hanging="9"/>
              <w:jc w:val="both"/>
            </w:pPr>
            <w:r w:rsidRPr="005F3FF3">
              <w:rPr>
                <w:rFonts w:cstheme="minorHAnsi"/>
                <w:i/>
                <w:iCs/>
                <w:u w:val="single"/>
              </w:rPr>
              <w:t xml:space="preserve">Podmienka </w:t>
            </w:r>
            <w:r w:rsidR="005E4BE4" w:rsidRPr="005F3FF3">
              <w:rPr>
                <w:rFonts w:cstheme="minorHAnsi"/>
                <w:i/>
                <w:iCs/>
                <w:u w:val="single"/>
              </w:rPr>
              <w:t>overenia</w:t>
            </w:r>
            <w:r w:rsidR="005E4BE4">
              <w:rPr>
                <w:rFonts w:cstheme="minorHAnsi"/>
              </w:rPr>
              <w:t xml:space="preserve"> </w:t>
            </w:r>
            <w:r>
              <w:rPr>
                <w:rFonts w:cstheme="minorHAnsi"/>
              </w:rPr>
              <w:t>ne</w:t>
            </w:r>
            <w:r w:rsidRPr="004A136D">
              <w:rPr>
                <w:rFonts w:cstheme="minorHAnsi"/>
              </w:rPr>
              <w:t xml:space="preserve">byť podnikom v ťažkostiach bude </w:t>
            </w:r>
            <w:r w:rsidR="00151697">
              <w:rPr>
                <w:rFonts w:cstheme="minorHAnsi"/>
              </w:rPr>
              <w:t xml:space="preserve">posudzovaná </w:t>
            </w:r>
            <w:r>
              <w:rPr>
                <w:rFonts w:cstheme="minorHAnsi"/>
              </w:rPr>
              <w:t>poskytovateľom v súlade s </w:t>
            </w:r>
            <w:r w:rsidRPr="004A136D">
              <w:rPr>
                <w:rFonts w:cstheme="minorHAnsi"/>
                <w:i/>
              </w:rPr>
              <w:t xml:space="preserve">Metodickým </w:t>
            </w:r>
            <w:r>
              <w:rPr>
                <w:rFonts w:cstheme="minorHAnsi"/>
                <w:i/>
              </w:rPr>
              <w:t>usmernením</w:t>
            </w:r>
            <w:r w:rsidRPr="004A136D">
              <w:rPr>
                <w:rFonts w:cstheme="minorHAnsi"/>
                <w:i/>
              </w:rPr>
              <w:t xml:space="preserve"> </w:t>
            </w:r>
            <w:r>
              <w:rPr>
                <w:rFonts w:cstheme="minorHAnsi"/>
                <w:i/>
              </w:rPr>
              <w:t xml:space="preserve">k </w:t>
            </w:r>
            <w:r w:rsidRPr="004A136D">
              <w:rPr>
                <w:rFonts w:cstheme="minorHAnsi"/>
                <w:i/>
              </w:rPr>
              <w:t>posudzovani</w:t>
            </w:r>
            <w:r>
              <w:rPr>
                <w:rFonts w:cstheme="minorHAnsi"/>
                <w:i/>
              </w:rPr>
              <w:t>u</w:t>
            </w:r>
            <w:r w:rsidRPr="004A136D">
              <w:rPr>
                <w:rFonts w:cstheme="minorHAnsi"/>
                <w:i/>
              </w:rPr>
              <w:t xml:space="preserve"> podniku v</w:t>
            </w:r>
            <w:r w:rsidR="005D4C20">
              <w:rPr>
                <w:rFonts w:cstheme="minorHAnsi"/>
                <w:i/>
              </w:rPr>
              <w:t> </w:t>
            </w:r>
            <w:r w:rsidRPr="004A136D">
              <w:rPr>
                <w:rFonts w:cstheme="minorHAnsi"/>
                <w:i/>
              </w:rPr>
              <w:t>ťažkostiach</w:t>
            </w:r>
            <w:r w:rsidR="005D4C20">
              <w:rPr>
                <w:rFonts w:cstheme="minorHAnsi"/>
              </w:rPr>
              <w:t>.</w:t>
            </w:r>
          </w:p>
        </w:tc>
      </w:tr>
      <w:tr w:rsidR="00F24962" w:rsidDel="00A63269" w14:paraId="7615234B" w14:textId="77777777" w:rsidTr="003F6781">
        <w:tc>
          <w:tcPr>
            <w:tcW w:w="1740" w:type="dxa"/>
            <w:shd w:val="clear" w:color="auto" w:fill="E2EFD9" w:themeFill="accent6" w:themeFillTint="33"/>
          </w:tcPr>
          <w:p w14:paraId="042AA90D" w14:textId="261B78E9" w:rsidR="00F24962" w:rsidRPr="00893BAD" w:rsidRDefault="004D711F" w:rsidP="00893BAD">
            <w:pPr>
              <w:rPr>
                <w:rFonts w:cs="Times New Roman"/>
                <w:b/>
                <w:bCs/>
              </w:rPr>
            </w:pPr>
            <w:r>
              <w:rPr>
                <w:rFonts w:cs="Times New Roman"/>
                <w:b/>
                <w:bCs/>
              </w:rPr>
              <w:lastRenderedPageBreak/>
              <w:t>P</w:t>
            </w:r>
            <w:r w:rsidRPr="00DB5E7D">
              <w:rPr>
                <w:rFonts w:cs="Times New Roman"/>
                <w:b/>
                <w:bCs/>
              </w:rPr>
              <w:t>odmienka, že</w:t>
            </w:r>
            <w:r w:rsidRPr="006B2132">
              <w:t xml:space="preserve"> </w:t>
            </w:r>
            <w:r w:rsidRPr="00DB5E7D">
              <w:rPr>
                <w:rFonts w:cs="Times New Roman"/>
                <w:b/>
                <w:bCs/>
              </w:rPr>
              <w:t>realizácia plnenia podľa zmluvy o poskytnutí NFP nie je v rozpore so zákonom č. 289/2016 Z. z. o vykonávaní medzinárodných sankcií a o doplnení zákona č. 566/2001 Z. z. o cenných papieroch a investičných službách a o zmene a doplnení niektorých zákonov (zákon o cenných papieroch) v znení neskorších predpisov (ďalej len „zákon o vykonávaní medzinárodných sankcií“) a teda žiadateľ/partner/prijímateľ nenávratného finančného príspevku neporušuje akúkoľvek medzinárodnú sankciu upravenú v akomkoľvek predpise o medzinárodnej sankcii podľa § 2 písm. b) zákona o vykonávaní medzinárodných sankcií</w:t>
            </w:r>
            <w:r w:rsidRPr="00DB5E7D">
              <w:rPr>
                <w:rFonts w:cs="Times New Roman"/>
                <w:bCs/>
              </w:rPr>
              <w:t>.</w:t>
            </w:r>
          </w:p>
        </w:tc>
        <w:tc>
          <w:tcPr>
            <w:tcW w:w="8042" w:type="dxa"/>
          </w:tcPr>
          <w:p w14:paraId="046C3C22" w14:textId="77777777" w:rsidR="004D711F" w:rsidRDefault="004D711F" w:rsidP="00893BAD">
            <w:pPr>
              <w:spacing w:after="120"/>
              <w:jc w:val="both"/>
              <w:rPr>
                <w:rFonts w:cs="Times New Roman"/>
                <w:bCs/>
              </w:rPr>
            </w:pPr>
            <w:r>
              <w:rPr>
                <w:rFonts w:cs="Times New Roman"/>
                <w:bCs/>
              </w:rPr>
              <w:t>O</w:t>
            </w:r>
            <w:r w:rsidRPr="001D67C9">
              <w:rPr>
                <w:rFonts w:cs="Times New Roman"/>
                <w:bCs/>
              </w:rPr>
              <w:t>verovani</w:t>
            </w:r>
            <w:r>
              <w:rPr>
                <w:rFonts w:cs="Times New Roman"/>
                <w:bCs/>
              </w:rPr>
              <w:t>e</w:t>
            </w:r>
            <w:r w:rsidRPr="001D67C9">
              <w:rPr>
                <w:rFonts w:cs="Times New Roman"/>
                <w:bCs/>
              </w:rPr>
              <w:t xml:space="preserve"> medzinárodných sankcií</w:t>
            </w:r>
            <w:r>
              <w:rPr>
                <w:rFonts w:cs="Times New Roman"/>
                <w:bCs/>
              </w:rPr>
              <w:t xml:space="preserve"> sa vykonáva</w:t>
            </w:r>
            <w:r w:rsidRPr="005A562A">
              <w:rPr>
                <w:rFonts w:cs="Times New Roman"/>
                <w:bCs/>
              </w:rPr>
              <w:t xml:space="preserve"> </w:t>
            </w:r>
            <w:r>
              <w:rPr>
                <w:rFonts w:cs="Times New Roman"/>
                <w:bCs/>
              </w:rPr>
              <w:t>v nasledovných fázach:</w:t>
            </w:r>
          </w:p>
          <w:p w14:paraId="474B9534" w14:textId="77777777" w:rsidR="004D711F" w:rsidRDefault="004D711F" w:rsidP="004D711F">
            <w:pPr>
              <w:pStyle w:val="Odsekzoznamu"/>
              <w:numPr>
                <w:ilvl w:val="0"/>
                <w:numId w:val="33"/>
              </w:numPr>
              <w:spacing w:after="120"/>
              <w:jc w:val="both"/>
              <w:rPr>
                <w:rFonts w:cs="Times New Roman"/>
                <w:bCs/>
              </w:rPr>
            </w:pPr>
            <w:r w:rsidRPr="005A562A">
              <w:rPr>
                <w:rFonts w:cs="Times New Roman"/>
                <w:bCs/>
              </w:rPr>
              <w:t>vo fáze poskytnutia súčinnosti pred podpisom Zmluvy o poskytnutí NFP aj pred podpisom dodatku k zmluve o poskytnutí NFP;</w:t>
            </w:r>
          </w:p>
          <w:p w14:paraId="39A7D637" w14:textId="77777777" w:rsidR="004D711F" w:rsidRDefault="004D711F" w:rsidP="004D711F">
            <w:pPr>
              <w:pStyle w:val="Odsekzoznamu"/>
              <w:numPr>
                <w:ilvl w:val="0"/>
                <w:numId w:val="33"/>
              </w:numPr>
              <w:spacing w:after="120"/>
              <w:jc w:val="both"/>
              <w:rPr>
                <w:rFonts w:cs="Times New Roman"/>
                <w:bCs/>
              </w:rPr>
            </w:pPr>
            <w:r w:rsidRPr="005A562A">
              <w:rPr>
                <w:rFonts w:cs="Times New Roman"/>
                <w:bCs/>
              </w:rPr>
              <w:t>v rámci procesu kontroly verejného obstarávania;</w:t>
            </w:r>
          </w:p>
          <w:p w14:paraId="76D1CC27" w14:textId="77777777" w:rsidR="004D711F" w:rsidRPr="005A562A" w:rsidRDefault="004D711F" w:rsidP="004D711F">
            <w:pPr>
              <w:pStyle w:val="Odsekzoznamu"/>
              <w:numPr>
                <w:ilvl w:val="0"/>
                <w:numId w:val="33"/>
              </w:numPr>
              <w:ind w:left="714" w:hanging="357"/>
              <w:contextualSpacing w:val="0"/>
              <w:jc w:val="both"/>
              <w:rPr>
                <w:rFonts w:cs="Times New Roman"/>
                <w:bCs/>
              </w:rPr>
            </w:pPr>
            <w:r w:rsidRPr="005A562A">
              <w:rPr>
                <w:rFonts w:cs="Times New Roman"/>
                <w:bCs/>
              </w:rPr>
              <w:t>v rámci výkonu AFK ŽoP a FKnM.</w:t>
            </w:r>
          </w:p>
          <w:p w14:paraId="6991DBA4" w14:textId="77777777" w:rsidR="004D711F" w:rsidRDefault="004D711F" w:rsidP="004D711F">
            <w:pPr>
              <w:spacing w:after="120"/>
              <w:ind w:left="360"/>
              <w:jc w:val="both"/>
              <w:rPr>
                <w:rFonts w:cs="Times New Roman"/>
                <w:bCs/>
              </w:rPr>
            </w:pPr>
          </w:p>
          <w:p w14:paraId="1BA41CF0" w14:textId="77777777" w:rsidR="004D711F" w:rsidRDefault="004D711F" w:rsidP="00893BAD">
            <w:pPr>
              <w:spacing w:after="120"/>
              <w:jc w:val="both"/>
              <w:rPr>
                <w:rFonts w:cs="Times New Roman"/>
                <w:bCs/>
              </w:rPr>
            </w:pPr>
            <w:r w:rsidRPr="001D67C9">
              <w:rPr>
                <w:rFonts w:cs="Times New Roman"/>
                <w:bCs/>
              </w:rPr>
              <w:t xml:space="preserve">Za účelom nastavenia efektívneho modelu overovania medzinárodných sankcií je </w:t>
            </w:r>
            <w:r>
              <w:rPr>
                <w:rFonts w:cs="Times New Roman"/>
                <w:bCs/>
              </w:rPr>
              <w:t>poskytovateľ povinný</w:t>
            </w:r>
            <w:r w:rsidRPr="001D67C9">
              <w:rPr>
                <w:rFonts w:cs="Times New Roman"/>
                <w:bCs/>
              </w:rPr>
              <w:t xml:space="preserve"> požadovať</w:t>
            </w:r>
            <w:r>
              <w:rPr>
                <w:rFonts w:cs="Times New Roman"/>
                <w:bCs/>
              </w:rPr>
              <w:t>:</w:t>
            </w:r>
          </w:p>
          <w:p w14:paraId="01F6EE6B" w14:textId="19930793" w:rsidR="004D711F" w:rsidRPr="004D711F" w:rsidRDefault="004D711F" w:rsidP="00893BAD">
            <w:pPr>
              <w:pStyle w:val="Odsekzoznamu"/>
              <w:numPr>
                <w:ilvl w:val="0"/>
                <w:numId w:val="34"/>
              </w:numPr>
              <w:spacing w:after="120"/>
              <w:ind w:left="417"/>
              <w:jc w:val="both"/>
              <w:rPr>
                <w:rFonts w:cs="Times New Roman"/>
                <w:bCs/>
              </w:rPr>
            </w:pPr>
            <w:r w:rsidRPr="004D711F">
              <w:rPr>
                <w:rFonts w:cs="Times New Roman"/>
                <w:bCs/>
              </w:rPr>
              <w:t>vo fáze poskytnutia súčinnosti pred podpisom Zmluvy o poskytnutí NFP aj pred podpisom dodatku k zmluve o poskytnutí NFP čestné vyhlásenie k uplatňovaniu medzinárodných sankcií od žiadateľa/partnera/prijímateľa nenávratného finančného príspevku podľa vzoru tvoriaceho prílohu č. 2 Príručky pre žiadateľa. V tejto fáze poskytovateľ overuje predmetnú skutočnosť vo vzťahu k žiadateľovi a partnerovi a to len na základe predloženého čestného vyhlásenia.</w:t>
            </w:r>
          </w:p>
          <w:p w14:paraId="7925406E" w14:textId="77777777" w:rsidR="004D711F" w:rsidRDefault="004D711F" w:rsidP="004D711F">
            <w:pPr>
              <w:pStyle w:val="Odsekzoznamu"/>
              <w:spacing w:after="120"/>
              <w:ind w:left="1080"/>
              <w:rPr>
                <w:rFonts w:cs="Times New Roman"/>
                <w:bCs/>
              </w:rPr>
            </w:pPr>
          </w:p>
          <w:p w14:paraId="2525B9B2" w14:textId="77777777" w:rsidR="004D711F" w:rsidRDefault="004D711F" w:rsidP="00893BAD">
            <w:pPr>
              <w:pStyle w:val="Odsekzoznamu"/>
              <w:numPr>
                <w:ilvl w:val="0"/>
                <w:numId w:val="34"/>
              </w:numPr>
              <w:ind w:left="414" w:hanging="357"/>
              <w:contextualSpacing w:val="0"/>
              <w:jc w:val="both"/>
              <w:rPr>
                <w:rFonts w:cs="Times New Roman"/>
                <w:bCs/>
              </w:rPr>
            </w:pPr>
            <w:r w:rsidRPr="005A562A">
              <w:rPr>
                <w:rFonts w:cs="Times New Roman"/>
                <w:bCs/>
              </w:rPr>
              <w:t>v rámci procesu kontroly verejného obstarávania</w:t>
            </w:r>
            <w:r>
              <w:rPr>
                <w:rFonts w:cs="Times New Roman"/>
                <w:bCs/>
              </w:rPr>
              <w:t xml:space="preserve">, </w:t>
            </w:r>
            <w:r w:rsidRPr="005A562A">
              <w:rPr>
                <w:rFonts w:cs="Times New Roman"/>
                <w:bCs/>
              </w:rPr>
              <w:t>v rámci výkonu AFK ŽoP a</w:t>
            </w:r>
            <w:r>
              <w:rPr>
                <w:rFonts w:cs="Times New Roman"/>
                <w:bCs/>
              </w:rPr>
              <w:t> </w:t>
            </w:r>
            <w:r w:rsidRPr="005A562A">
              <w:rPr>
                <w:rFonts w:cs="Times New Roman"/>
                <w:bCs/>
              </w:rPr>
              <w:t>FKnM</w:t>
            </w:r>
            <w:r>
              <w:rPr>
                <w:rFonts w:cs="Times New Roman"/>
                <w:bCs/>
              </w:rPr>
              <w:t xml:space="preserve"> čestné vyhlásenie </w:t>
            </w:r>
            <w:r w:rsidRPr="006171DA">
              <w:rPr>
                <w:rFonts w:cs="Times New Roman"/>
                <w:bCs/>
              </w:rPr>
              <w:t>k vlastníckej a riadiacej štruktúre subjektu</w:t>
            </w:r>
            <w:r>
              <w:rPr>
                <w:rFonts w:cs="Times New Roman"/>
                <w:bCs/>
              </w:rPr>
              <w:t xml:space="preserve"> podľa vzoru tvoriaceho prílohu č. 3 Príručky pre žiadateľa. V týchto fázach </w:t>
            </w:r>
            <w:r w:rsidRPr="00402EB8">
              <w:rPr>
                <w:rFonts w:cs="Times New Roman"/>
                <w:bCs/>
              </w:rPr>
              <w:t>poskytovateľ overuje predmetnú skutočnosť vo vzťahu k prijímateľovi, partnerovi, užívateľovi a dodávateľovi/subdodávateľovi.</w:t>
            </w:r>
            <w:r>
              <w:rPr>
                <w:rFonts w:cs="Times New Roman"/>
                <w:bCs/>
              </w:rPr>
              <w:t xml:space="preserve"> ÚVO, pri kontrole verejného obstarávania vykonáva overenie </w:t>
            </w:r>
            <w:r w:rsidRPr="001D67C9">
              <w:rPr>
                <w:rFonts w:cs="Times New Roman"/>
                <w:bCs/>
              </w:rPr>
              <w:t>medzinárodných sankcií</w:t>
            </w:r>
            <w:r>
              <w:rPr>
                <w:rFonts w:cs="Times New Roman"/>
                <w:bCs/>
              </w:rPr>
              <w:t>, v týchto prípadoch poskytovateľ predmetné overenie duplicitne nevykonáva.  Postup v rámci procesu kontroly VO, výkonu AFK ŽoP a FKnM  uvedený vyššie poskytovateľ použije, a</w:t>
            </w:r>
            <w:r w:rsidRPr="003652B5">
              <w:rPr>
                <w:rFonts w:cs="Times New Roman"/>
                <w:bCs/>
              </w:rPr>
              <w:t>k nemá nastavený iný systém overovania medzinárodných sankcií</w:t>
            </w:r>
            <w:r>
              <w:rPr>
                <w:rFonts w:cs="Times New Roman"/>
                <w:bCs/>
              </w:rPr>
              <w:t>.</w:t>
            </w:r>
          </w:p>
          <w:p w14:paraId="3351A447" w14:textId="77777777" w:rsidR="004D711F" w:rsidRPr="00402EB8" w:rsidRDefault="004D711F" w:rsidP="004D711F">
            <w:pPr>
              <w:pStyle w:val="Odsekzoznamu"/>
              <w:ind w:left="1077"/>
              <w:contextualSpacing w:val="0"/>
              <w:rPr>
                <w:rFonts w:cs="Times New Roman"/>
                <w:bCs/>
              </w:rPr>
            </w:pPr>
          </w:p>
          <w:p w14:paraId="5E17FDA0" w14:textId="77777777" w:rsidR="004D711F" w:rsidRDefault="004D711F" w:rsidP="004D711F">
            <w:pPr>
              <w:ind w:left="360"/>
              <w:jc w:val="both"/>
              <w:rPr>
                <w:rFonts w:cstheme="minorHAnsi"/>
              </w:rPr>
            </w:pPr>
            <w:r>
              <w:rPr>
                <w:rFonts w:cs="Times New Roman"/>
                <w:bCs/>
              </w:rPr>
              <w:t xml:space="preserve">Čestné vyhlásenie </w:t>
            </w:r>
            <w:r w:rsidRPr="006171DA">
              <w:rPr>
                <w:rFonts w:cs="Times New Roman"/>
                <w:bCs/>
              </w:rPr>
              <w:t xml:space="preserve">k uplatňovaniu medzinárodných sankcií </w:t>
            </w:r>
            <w:r>
              <w:rPr>
                <w:rFonts w:cs="Times New Roman"/>
                <w:bCs/>
              </w:rPr>
              <w:t xml:space="preserve">podľa vzoru tvoriaceho prílohu č. 2 Príručky pre žiadateľa predkladá žiadateľ (aj za partnera) raz a to vo fáze poskytnutia súčinnosti </w:t>
            </w:r>
            <w:r w:rsidRPr="00CF32BA">
              <w:rPr>
                <w:rFonts w:cs="Times New Roman"/>
                <w:bCs/>
              </w:rPr>
              <w:t>pred podpisom Zmluvy o</w:t>
            </w:r>
            <w:r>
              <w:rPr>
                <w:rFonts w:cs="Times New Roman"/>
                <w:bCs/>
              </w:rPr>
              <w:t xml:space="preserve"> poskytnutí </w:t>
            </w:r>
            <w:r w:rsidRPr="00CF32BA">
              <w:rPr>
                <w:rFonts w:cs="Times New Roman"/>
                <w:bCs/>
              </w:rPr>
              <w:t>NFP</w:t>
            </w:r>
            <w:r>
              <w:rPr>
                <w:rFonts w:cs="Times New Roman"/>
                <w:bCs/>
              </w:rPr>
              <w:t xml:space="preserve"> a ďalej len v prípade, </w:t>
            </w:r>
            <w:r w:rsidRPr="00265928">
              <w:rPr>
                <w:rFonts w:cstheme="minorHAnsi"/>
              </w:rPr>
              <w:t xml:space="preserve">ak počas realizácie plnenia podľa </w:t>
            </w:r>
            <w:r>
              <w:rPr>
                <w:rFonts w:cstheme="minorHAnsi"/>
              </w:rPr>
              <w:t>Z</w:t>
            </w:r>
            <w:r w:rsidRPr="00265928">
              <w:rPr>
                <w:rFonts w:cstheme="minorHAnsi"/>
              </w:rPr>
              <w:t>mluvy</w:t>
            </w:r>
            <w:r>
              <w:rPr>
                <w:rFonts w:cstheme="minorHAnsi"/>
              </w:rPr>
              <w:t xml:space="preserve"> o poskytnutí NFP</w:t>
            </w:r>
            <w:r w:rsidRPr="00265928">
              <w:rPr>
                <w:rFonts w:cstheme="minorHAnsi"/>
              </w:rPr>
              <w:t xml:space="preserve"> dôjde na strane hospodárskeho subjektu, ktorý </w:t>
            </w:r>
            <w:r>
              <w:rPr>
                <w:rFonts w:cstheme="minorHAnsi"/>
              </w:rPr>
              <w:t xml:space="preserve">prijímateľ/partner </w:t>
            </w:r>
            <w:r w:rsidRPr="00265928">
              <w:rPr>
                <w:rFonts w:cstheme="minorHAnsi"/>
              </w:rPr>
              <w:t>zastupuje, k zmene skutočností/fyzických osôb/právnických osôb, v dôsledku ktorých by plnenie podľa zmluvy bolo v rozpore s akýmikoľvek  predpismi o medzinárodných sankciách podľa § 2 písm. b) zákona č. 289/2016 Z. z.</w:t>
            </w:r>
          </w:p>
          <w:p w14:paraId="5969C80D" w14:textId="77777777" w:rsidR="004D711F" w:rsidRDefault="004D711F" w:rsidP="004D711F">
            <w:pPr>
              <w:ind w:left="360"/>
              <w:jc w:val="both"/>
              <w:rPr>
                <w:rFonts w:cs="Times New Roman"/>
                <w:bCs/>
              </w:rPr>
            </w:pPr>
          </w:p>
          <w:p w14:paraId="4A2C8E43" w14:textId="77777777" w:rsidR="004D711F" w:rsidRDefault="004D711F" w:rsidP="004D711F">
            <w:pPr>
              <w:ind w:left="360"/>
              <w:jc w:val="both"/>
              <w:rPr>
                <w:rFonts w:cs="Times New Roman"/>
                <w:bCs/>
              </w:rPr>
            </w:pPr>
            <w:r w:rsidRPr="00CF32BA">
              <w:rPr>
                <w:rFonts w:cs="Times New Roman"/>
                <w:bCs/>
              </w:rPr>
              <w:lastRenderedPageBreak/>
              <w:t>V prípade, ak bude v rámci vyššie uvedených fáz overovania medzinárodných sankcií identifikovaná niektorá zo situácií uvedená v sankčných nariadeniach EÚ upravujúcich problematiku medzinárodných sankcií alebo v zákone o vykonávaní medzinárodných sankcií, na ktorú sa vzťahuje reštriktívne opatrenie, t. z. ak je identifikovaná v projekte osoba napĺňajúca definičné znaky osoby, na ktorú sa vzťahujú sankčné opatrenia, tak dotknuté výdavky projektu budú považované za neoprávnené, nakoľko nebudú vynaložené v súlade s právnymi aktami EÚ a SR.</w:t>
            </w:r>
          </w:p>
          <w:p w14:paraId="2A5A7DA1" w14:textId="77777777" w:rsidR="004D711F" w:rsidRPr="00CF32BA" w:rsidRDefault="004D711F" w:rsidP="004D711F">
            <w:pPr>
              <w:rPr>
                <w:rFonts w:cs="Times New Roman"/>
                <w:bCs/>
              </w:rPr>
            </w:pPr>
          </w:p>
          <w:p w14:paraId="6C92426E" w14:textId="77777777" w:rsidR="004D711F" w:rsidRDefault="004D711F" w:rsidP="004D711F">
            <w:pPr>
              <w:ind w:left="360"/>
              <w:jc w:val="both"/>
              <w:rPr>
                <w:rFonts w:cs="Times New Roman"/>
                <w:bCs/>
              </w:rPr>
            </w:pPr>
            <w:r w:rsidRPr="00CF32BA">
              <w:rPr>
                <w:rFonts w:cs="Times New Roman"/>
                <w:bCs/>
              </w:rPr>
              <w:t xml:space="preserve">Z overovania je </w:t>
            </w:r>
            <w:r w:rsidRPr="009C1237">
              <w:rPr>
                <w:rFonts w:cs="Times New Roman"/>
                <w:bCs/>
              </w:rPr>
              <w:t xml:space="preserve">potrebné vytvoriť záznam o spôsobe overenia pre účely auditu (vysvetlenie, prinstcreen, čestné vyhlásenie, poznámka </w:t>
            </w:r>
            <w:r w:rsidRPr="00363777">
              <w:rPr>
                <w:rFonts w:cs="Times New Roman"/>
                <w:bCs/>
              </w:rPr>
              <w:t>v kontrolnom zázname, atď.).</w:t>
            </w:r>
          </w:p>
          <w:p w14:paraId="420B77F6" w14:textId="77777777" w:rsidR="004D711F" w:rsidRDefault="004D711F" w:rsidP="004D711F">
            <w:pPr>
              <w:ind w:left="360"/>
              <w:jc w:val="both"/>
              <w:rPr>
                <w:rFonts w:cs="Times New Roman"/>
                <w:bCs/>
              </w:rPr>
            </w:pPr>
          </w:p>
          <w:p w14:paraId="4D05F7E6" w14:textId="77777777" w:rsidR="004D711F" w:rsidRDefault="004D711F" w:rsidP="004D711F">
            <w:pPr>
              <w:ind w:left="360"/>
              <w:jc w:val="both"/>
              <w:rPr>
                <w:rFonts w:cs="Times New Roman"/>
                <w:bCs/>
              </w:rPr>
            </w:pPr>
            <w:r w:rsidRPr="00F1796B">
              <w:rPr>
                <w:rFonts w:cs="Times New Roman"/>
                <w:bCs/>
              </w:rPr>
              <w:t>V rámci overovania akéhokoľvek subjektu, či sa jedná o žiadateľa/prijímateľa nenávratného finančného príspevku alebo iný subjekt, ktorému budú poskytnuté finančné prostriedky, je potrebné v prvom kroku identifikovať právnické osoby/fyzické osoby za daný subjekt, resp. preveriť správnosť údajov uvádzaných v</w:t>
            </w:r>
            <w:r>
              <w:rPr>
                <w:rFonts w:cs="Times New Roman"/>
                <w:bCs/>
              </w:rPr>
              <w:t> čestnom vyhlásení</w:t>
            </w:r>
            <w:r w:rsidRPr="00F1796B">
              <w:rPr>
                <w:rFonts w:cs="Times New Roman"/>
                <w:bCs/>
              </w:rPr>
              <w:t xml:space="preserve">, a to prostredníctvom dostupných zdrojov (najmä obchodný register, živnostenský register, register partnerov verejného sektora, register foaf.sk, Arachne, iné relevantné databázy a verejne dostupné zdroje), </w:t>
            </w:r>
            <w:r>
              <w:rPr>
                <w:rFonts w:cs="Times New Roman"/>
                <w:bCs/>
              </w:rPr>
              <w:t>keďže</w:t>
            </w:r>
            <w:r w:rsidRPr="00F1796B">
              <w:rPr>
                <w:rFonts w:cs="Times New Roman"/>
                <w:bCs/>
              </w:rPr>
              <w:t xml:space="preserve"> je potrebné identifikovať aj konečných užívateľov výhod  daného subjektu. Následne je potrebné takto identifikované fyzické/právnické osoby overiť, či sa na nich, resp. na danú situáciu vzťahujú medzinárodné sankčné opatrenia, napr. prostredníctvom sankčnej mapy  (</w:t>
            </w:r>
            <w:hyperlink r:id="rId15" w:anchor="/main" w:history="1">
              <w:r w:rsidRPr="006752D3">
                <w:rPr>
                  <w:rStyle w:val="Hypertextovprepojenie"/>
                  <w:rFonts w:cs="Times New Roman"/>
                  <w:bCs/>
                </w:rPr>
                <w:t>https://sanctionsmap.eu/#/main</w:t>
              </w:r>
            </w:hyperlink>
            <w:r w:rsidRPr="00F1796B">
              <w:rPr>
                <w:rFonts w:cs="Times New Roman"/>
                <w:bCs/>
              </w:rPr>
              <w:t>)</w:t>
            </w:r>
            <w:r>
              <w:rPr>
                <w:rFonts w:cs="Times New Roman"/>
                <w:bCs/>
              </w:rPr>
              <w:t xml:space="preserve">. </w:t>
            </w:r>
          </w:p>
          <w:p w14:paraId="73A40307" w14:textId="3ACFEFD9" w:rsidR="00F24962" w:rsidRPr="00893BAD" w:rsidRDefault="00106FEF" w:rsidP="00893BAD">
            <w:pPr>
              <w:rPr>
                <w:rFonts w:cs="Times New Roman"/>
              </w:rPr>
            </w:pPr>
            <w:r>
              <w:rPr>
                <w:rFonts w:cstheme="minorHAnsi"/>
                <w:i/>
              </w:rPr>
              <w:t xml:space="preserve"> </w:t>
            </w:r>
          </w:p>
        </w:tc>
      </w:tr>
    </w:tbl>
    <w:p w14:paraId="37C00EC7"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4F7AF833" w14:textId="77777777" w:rsidTr="00694C5B">
        <w:tc>
          <w:tcPr>
            <w:tcW w:w="9782" w:type="dxa"/>
            <w:gridSpan w:val="2"/>
            <w:shd w:val="clear" w:color="auto" w:fill="E2EFD9" w:themeFill="accent6" w:themeFillTint="33"/>
          </w:tcPr>
          <w:p w14:paraId="5E03B671" w14:textId="77777777" w:rsidR="00694C5B" w:rsidRDefault="00694C5B" w:rsidP="00794803">
            <w:pPr>
              <w:spacing w:after="120"/>
              <w:jc w:val="center"/>
            </w:pPr>
            <w:r>
              <w:rPr>
                <w:b/>
              </w:rPr>
              <w:t>Informácie k spôsobu predloženia ŽoNFP</w:t>
            </w:r>
          </w:p>
        </w:tc>
      </w:tr>
      <w:tr w:rsidR="001178F7" w14:paraId="0035049D" w14:textId="77777777" w:rsidTr="00694C5B">
        <w:tc>
          <w:tcPr>
            <w:tcW w:w="3261" w:type="dxa"/>
            <w:shd w:val="clear" w:color="auto" w:fill="E2EFD9" w:themeFill="accent6" w:themeFillTint="33"/>
          </w:tcPr>
          <w:p w14:paraId="3B908CA0" w14:textId="77777777" w:rsidR="001178F7" w:rsidRPr="003D4BB1" w:rsidRDefault="001178F7" w:rsidP="001178F7">
            <w:pPr>
              <w:tabs>
                <w:tab w:val="left" w:pos="1695"/>
              </w:tabs>
              <w:spacing w:after="120"/>
              <w:rPr>
                <w:b/>
              </w:rPr>
            </w:pPr>
            <w:r>
              <w:rPr>
                <w:b/>
              </w:rPr>
              <w:t>Spôsob podania ŽoNFP</w:t>
            </w:r>
          </w:p>
        </w:tc>
        <w:tc>
          <w:tcPr>
            <w:tcW w:w="6521" w:type="dxa"/>
          </w:tcPr>
          <w:p w14:paraId="2363B3B6" w14:textId="624C8FC1" w:rsidR="001178F7" w:rsidRPr="00630752" w:rsidRDefault="001178F7" w:rsidP="005F3FF3">
            <w:pPr>
              <w:spacing w:line="276" w:lineRule="auto"/>
              <w:jc w:val="both"/>
              <w:rPr>
                <w:rFonts w:cstheme="minorHAnsi"/>
              </w:rPr>
            </w:pPr>
            <w:r w:rsidRPr="00630752">
              <w:rPr>
                <w:rFonts w:cstheme="minorHAnsi"/>
              </w:rPr>
              <w:t xml:space="preserve">Žiadateľ je </w:t>
            </w:r>
            <w:r w:rsidRPr="00630752">
              <w:rPr>
                <w:rFonts w:cstheme="minorHAnsi"/>
                <w:b/>
              </w:rPr>
              <w:t>povinný predložiť ŽoNFP riadne a včas</w:t>
            </w:r>
            <w:r w:rsidRPr="00630752">
              <w:rPr>
                <w:rFonts w:cstheme="minorHAnsi"/>
              </w:rPr>
              <w:t>, pričom definícia týchto podmienok je uvedená  v</w:t>
            </w:r>
            <w:r w:rsidR="00F247E4">
              <w:rPr>
                <w:rFonts w:cstheme="minorHAnsi"/>
              </w:rPr>
              <w:t> Príručke pre žiadateľa</w:t>
            </w:r>
            <w:r w:rsidRPr="00630752">
              <w:rPr>
                <w:rFonts w:cstheme="minorHAnsi"/>
              </w:rPr>
              <w:t xml:space="preserve">(príloha č. 5 tejto výzvy). </w:t>
            </w:r>
            <w:r w:rsidRPr="00630752">
              <w:rPr>
                <w:rFonts w:cstheme="minorHAnsi"/>
                <w:b/>
                <w:bCs/>
              </w:rPr>
              <w:t>Jednou z podmienok predloženia ŽoNFP riadne</w:t>
            </w:r>
            <w:r w:rsidRPr="00764178">
              <w:rPr>
                <w:rFonts w:cstheme="minorHAnsi"/>
              </w:rPr>
              <w:t xml:space="preserve"> je podmienka: „Žiadateľ o NFP je oprávnený predložiť v rámci výzvy súčasne vždy iba jednu žiadosť o NFP na konkrétne časové obdobie.“ </w:t>
            </w:r>
            <w:r w:rsidRPr="00630752">
              <w:rPr>
                <w:rFonts w:cstheme="minorHAnsi"/>
              </w:rPr>
              <w:t>V uvedenom dokumente sú inštrukcie pre žiadateľa potrebné na prípravu a predloženie ŽoNFP</w:t>
            </w:r>
            <w:r w:rsidRPr="00630752">
              <w:rPr>
                <w:rStyle w:val="Hypertextovprepojenie"/>
                <w:rFonts w:cstheme="minorHAnsi"/>
                <w:color w:val="auto"/>
                <w:u w:val="none"/>
              </w:rPr>
              <w:t xml:space="preserve">. </w:t>
            </w:r>
            <w:r w:rsidRPr="00630752">
              <w:rPr>
                <w:rFonts w:cstheme="minorHAnsi"/>
              </w:rPr>
              <w:t>Dokument obsahuje tiež informácie o postupe schvaľovania ŽoNFP poskytovateľom a spôsob komunikácie žiadateľa s poskytovateľom.</w:t>
            </w:r>
          </w:p>
          <w:p w14:paraId="42F214C0" w14:textId="77777777" w:rsidR="001178F7" w:rsidRPr="003A26DB" w:rsidRDefault="001178F7" w:rsidP="005F3FF3">
            <w:pPr>
              <w:spacing w:before="120" w:after="120" w:line="276" w:lineRule="auto"/>
              <w:rPr>
                <w:b/>
                <w:bCs/>
              </w:rPr>
            </w:pPr>
            <w:r w:rsidRPr="003A26DB">
              <w:rPr>
                <w:b/>
                <w:bCs/>
              </w:rPr>
              <w:t>Žiadateľ predkladá:</w:t>
            </w:r>
          </w:p>
          <w:p w14:paraId="5C12D61A" w14:textId="77777777" w:rsidR="001178F7" w:rsidRPr="00DE545F" w:rsidRDefault="001178F7" w:rsidP="005F3FF3">
            <w:pPr>
              <w:spacing w:line="276" w:lineRule="auto"/>
              <w:jc w:val="both"/>
              <w:rPr>
                <w:rFonts w:cstheme="minorHAnsi"/>
              </w:rPr>
            </w:pPr>
            <w:r w:rsidRPr="00DE545F">
              <w:rPr>
                <w:rFonts w:cstheme="minorHAnsi"/>
              </w:rPr>
              <w:t xml:space="preserve">1.    vyplnený formulár ŽoNFP vrátane všetkých príloh elektronicky </w:t>
            </w:r>
          </w:p>
          <w:p w14:paraId="59AC80CE" w14:textId="77777777" w:rsidR="001178F7" w:rsidRPr="00DE545F" w:rsidRDefault="001178F7" w:rsidP="005F3FF3">
            <w:pPr>
              <w:spacing w:line="276" w:lineRule="auto"/>
              <w:jc w:val="both"/>
              <w:rPr>
                <w:rFonts w:cstheme="minorHAnsi"/>
              </w:rPr>
            </w:pPr>
            <w:r w:rsidRPr="00DE545F">
              <w:rPr>
                <w:rFonts w:cstheme="minorHAnsi"/>
              </w:rPr>
              <w:t xml:space="preserve">       prostredníctvom verejnej časti ITMS21+ a zároveň</w:t>
            </w:r>
          </w:p>
          <w:p w14:paraId="49D6451D" w14:textId="77777777" w:rsidR="001178F7" w:rsidRPr="00DE545F" w:rsidRDefault="001178F7" w:rsidP="005F3FF3">
            <w:pPr>
              <w:spacing w:line="276" w:lineRule="auto"/>
              <w:jc w:val="both"/>
              <w:rPr>
                <w:rFonts w:cstheme="minorHAnsi"/>
              </w:rPr>
            </w:pPr>
            <w:r w:rsidRPr="00DE545F">
              <w:rPr>
                <w:rFonts w:cstheme="minorHAnsi"/>
              </w:rPr>
              <w:t>2.    vyplnený formulár ŽoNFP bez príloh v písomnej forme, a to:</w:t>
            </w:r>
          </w:p>
          <w:p w14:paraId="3C26410D" w14:textId="77777777" w:rsidR="001178F7" w:rsidRPr="00DE545F" w:rsidRDefault="001178F7" w:rsidP="005F3FF3">
            <w:pPr>
              <w:pStyle w:val="Odsekzoznamu"/>
              <w:numPr>
                <w:ilvl w:val="0"/>
                <w:numId w:val="32"/>
              </w:numPr>
              <w:spacing w:after="160" w:line="276" w:lineRule="auto"/>
              <w:jc w:val="both"/>
            </w:pPr>
            <w:r w:rsidRPr="00DE545F">
              <w:lastRenderedPageBreak/>
              <w:t xml:space="preserve">v elektronickej podobe prostredníctvom elektronickej schránky               poskytovateľa </w:t>
            </w:r>
          </w:p>
          <w:p w14:paraId="229A6F8F" w14:textId="77777777" w:rsidR="001178F7" w:rsidRDefault="001178F7" w:rsidP="005F3FF3">
            <w:pPr>
              <w:pStyle w:val="Odsekzoznamu"/>
              <w:numPr>
                <w:ilvl w:val="0"/>
                <w:numId w:val="32"/>
              </w:numPr>
              <w:spacing w:after="120" w:line="276" w:lineRule="auto"/>
              <w:jc w:val="both"/>
            </w:pPr>
            <w:r w:rsidRPr="00DE545F">
              <w:t xml:space="preserve">v listinnej podobe v origináli, opečiatkovaný a podpísaný na doručovaciu adresu poskytovateľa uvedenú nižšie (adresa pre listinné podanie ŽoNFP) </w:t>
            </w:r>
            <w:r w:rsidRPr="00DE545F">
              <w:rPr>
                <w:b/>
                <w:bCs/>
              </w:rPr>
              <w:t xml:space="preserve">výlučne v prípade technického obmedzenia </w:t>
            </w:r>
            <w:r w:rsidRPr="00DE545F">
              <w:t>predloženia ŽoNFP prostredníctvom elektronickej schránky poskytovateľa.</w:t>
            </w:r>
          </w:p>
          <w:p w14:paraId="19B680A4" w14:textId="77777777" w:rsidR="001178F7" w:rsidRPr="00630752" w:rsidRDefault="001178F7" w:rsidP="005F3FF3">
            <w:pPr>
              <w:tabs>
                <w:tab w:val="left" w:pos="1695"/>
              </w:tabs>
              <w:spacing w:line="276" w:lineRule="auto"/>
              <w:jc w:val="both"/>
              <w:rPr>
                <w:rStyle w:val="Hypertextovprepojenie"/>
                <w:rFonts w:cstheme="minorHAnsi"/>
                <w:u w:val="none"/>
              </w:rPr>
            </w:pPr>
            <w:r w:rsidRPr="00630752">
              <w:rPr>
                <w:rFonts w:cstheme="minorHAnsi"/>
              </w:rPr>
              <w:t xml:space="preserve">Doplňujúce informácie poskytovateľ k spôsobu podania ŽoNFP sú uvedené v dokumente </w:t>
            </w:r>
            <w:r w:rsidRPr="00630752">
              <w:rPr>
                <w:rFonts w:cstheme="minorHAnsi"/>
                <w:i/>
              </w:rPr>
              <w:t xml:space="preserve">Usmernenie k realizácii projektov TP </w:t>
            </w:r>
            <w:r w:rsidRPr="00630752">
              <w:rPr>
                <w:rFonts w:cstheme="minorHAnsi"/>
              </w:rPr>
              <w:t>(príloha č. 6 tejto výzvy)</w:t>
            </w:r>
            <w:r w:rsidRPr="00630752">
              <w:rPr>
                <w:rStyle w:val="Hypertextovprepojenie"/>
                <w:rFonts w:cstheme="minorHAnsi"/>
                <w:color w:val="auto"/>
                <w:u w:val="none"/>
              </w:rPr>
              <w:t>.</w:t>
            </w:r>
          </w:p>
          <w:p w14:paraId="0971D631" w14:textId="77777777" w:rsidR="001178F7" w:rsidRPr="00630752" w:rsidRDefault="001178F7" w:rsidP="005F3FF3">
            <w:pPr>
              <w:tabs>
                <w:tab w:val="left" w:pos="1695"/>
              </w:tabs>
              <w:spacing w:line="276" w:lineRule="auto"/>
              <w:jc w:val="both"/>
              <w:rPr>
                <w:rFonts w:cstheme="minorHAnsi"/>
              </w:rPr>
            </w:pPr>
          </w:p>
          <w:p w14:paraId="6F32DBA2" w14:textId="77777777" w:rsidR="001178F7" w:rsidRPr="00630752" w:rsidRDefault="001178F7" w:rsidP="005F3FF3">
            <w:pPr>
              <w:tabs>
                <w:tab w:val="left" w:pos="1695"/>
              </w:tabs>
              <w:spacing w:line="276" w:lineRule="auto"/>
              <w:jc w:val="both"/>
              <w:rPr>
                <w:rFonts w:cstheme="minorHAnsi"/>
              </w:rPr>
            </w:pPr>
            <w:r w:rsidRPr="00630752">
              <w:rPr>
                <w:rFonts w:cstheme="minorHAnsi"/>
              </w:rPr>
              <w:t>Žiadateľ vychádza pri príprave žiadosti o NFP aj z nasledovných dokumentov:</w:t>
            </w:r>
          </w:p>
          <w:p w14:paraId="0D20BAC9" w14:textId="77777777" w:rsidR="001178F7" w:rsidRPr="00630752" w:rsidRDefault="001178F7" w:rsidP="005F3FF3">
            <w:pPr>
              <w:tabs>
                <w:tab w:val="left" w:pos="1695"/>
              </w:tabs>
              <w:spacing w:before="120" w:line="276" w:lineRule="auto"/>
              <w:rPr>
                <w:rStyle w:val="Hypertextovprepojenie"/>
                <w:rFonts w:cstheme="minorHAnsi"/>
              </w:rPr>
            </w:pPr>
            <w:r w:rsidRPr="00630752">
              <w:rPr>
                <w:rFonts w:cstheme="minorHAnsi"/>
              </w:rPr>
              <w:t xml:space="preserve">▪ aktuálna verzia </w:t>
            </w:r>
            <w:r w:rsidRPr="00630752">
              <w:rPr>
                <w:rFonts w:cstheme="minorHAnsi"/>
                <w:i/>
              </w:rPr>
              <w:t>Programu Slovensko,</w:t>
            </w:r>
            <w:r w:rsidRPr="00630752">
              <w:rPr>
                <w:rFonts w:cstheme="minorHAnsi"/>
              </w:rPr>
              <w:t xml:space="preserve"> zverejnená na </w:t>
            </w:r>
            <w:hyperlink r:id="rId16" w:history="1">
              <w:r w:rsidRPr="00630752">
                <w:rPr>
                  <w:rStyle w:val="Hypertextovprepojenie"/>
                  <w:rFonts w:cstheme="minorHAnsi"/>
                </w:rPr>
                <w:t>https://www.eurofondy.gov.sk/dokumenty-a-publikacie/dokumenty/</w:t>
              </w:r>
            </w:hyperlink>
          </w:p>
          <w:p w14:paraId="2C5CD3C5" w14:textId="7D1D46F1" w:rsidR="001178F7" w:rsidRPr="00B174D1" w:rsidRDefault="001178F7" w:rsidP="005F3FF3">
            <w:pPr>
              <w:tabs>
                <w:tab w:val="left" w:pos="1695"/>
              </w:tabs>
              <w:spacing w:after="120" w:line="276" w:lineRule="auto"/>
              <w:jc w:val="both"/>
            </w:pPr>
            <w:r w:rsidRPr="00630752">
              <w:rPr>
                <w:rFonts w:cstheme="minorHAnsi"/>
              </w:rPr>
              <w:t xml:space="preserve">Pri vypĺňaní formuláru ŽoNFP postupuje žiadateľ podľa vzorového </w:t>
            </w:r>
            <w:r w:rsidRPr="00630752">
              <w:rPr>
                <w:rFonts w:cstheme="minorHAnsi"/>
                <w:i/>
              </w:rPr>
              <w:t>formulára ŽoNFP</w:t>
            </w:r>
            <w:r w:rsidRPr="00630752">
              <w:rPr>
                <w:rFonts w:cstheme="minorHAnsi"/>
              </w:rPr>
              <w:t>, ktorý je prílohou č. 1 tejto výzvy.</w:t>
            </w:r>
          </w:p>
        </w:tc>
      </w:tr>
      <w:tr w:rsidR="001178F7" w14:paraId="18FF6E1C" w14:textId="77777777" w:rsidTr="00694C5B">
        <w:tc>
          <w:tcPr>
            <w:tcW w:w="3261" w:type="dxa"/>
            <w:shd w:val="clear" w:color="auto" w:fill="E2EFD9" w:themeFill="accent6" w:themeFillTint="33"/>
          </w:tcPr>
          <w:p w14:paraId="0CFE988F" w14:textId="77777777" w:rsidR="001178F7" w:rsidRDefault="001178F7" w:rsidP="001178F7">
            <w:pPr>
              <w:tabs>
                <w:tab w:val="left" w:pos="1695"/>
              </w:tabs>
              <w:spacing w:after="120"/>
              <w:rPr>
                <w:b/>
              </w:rPr>
            </w:pPr>
            <w:r>
              <w:rPr>
                <w:b/>
              </w:rPr>
              <w:lastRenderedPageBreak/>
              <w:t>Miesto pre podanie ŽoNFP</w:t>
            </w:r>
          </w:p>
        </w:tc>
        <w:tc>
          <w:tcPr>
            <w:tcW w:w="6521" w:type="dxa"/>
          </w:tcPr>
          <w:p w14:paraId="1E2F6F28" w14:textId="77777777" w:rsidR="001178F7" w:rsidRDefault="001178F7" w:rsidP="001178F7">
            <w:pPr>
              <w:spacing w:after="120"/>
              <w:rPr>
                <w:b/>
              </w:rPr>
            </w:pPr>
            <w:r w:rsidRPr="00B43DDA">
              <w:rPr>
                <w:b/>
              </w:rPr>
              <w:t>Identifikáci</w:t>
            </w:r>
            <w:r>
              <w:rPr>
                <w:b/>
              </w:rPr>
              <w:t>a</w:t>
            </w:r>
            <w:r w:rsidRPr="00B43DDA">
              <w:rPr>
                <w:b/>
              </w:rPr>
              <w:t xml:space="preserve"> </w:t>
            </w:r>
            <w:r w:rsidRPr="007705ED">
              <w:rPr>
                <w:b/>
              </w:rPr>
              <w:t>elektronickej schránky:</w:t>
            </w:r>
          </w:p>
          <w:p w14:paraId="1CC82525" w14:textId="77777777" w:rsidR="001178F7" w:rsidRDefault="001178F7" w:rsidP="001178F7">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zákonov (zákon o e-Governmente)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4545BBF1" w14:textId="77777777" w:rsidR="001178F7" w:rsidRDefault="001178F7" w:rsidP="001178F7">
            <w:pPr>
              <w:tabs>
                <w:tab w:val="left" w:pos="1695"/>
              </w:tabs>
              <w:spacing w:after="120"/>
              <w:jc w:val="both"/>
            </w:pPr>
            <w:r w:rsidRPr="005D55D6">
              <w:t>V osobitných prípadoch (napr. z dôvodov technických alebo prevádzkových obmedzení, ktoré je žiadateľ povinný preukázať pri predložení ŽoNFP) je žiadateľ oprávnený predložiť ŽoNFP v listinnej podobe.</w:t>
            </w:r>
          </w:p>
          <w:p w14:paraId="1F47F74A" w14:textId="77777777" w:rsidR="001178F7" w:rsidRPr="00B43DDA" w:rsidRDefault="001178F7" w:rsidP="001178F7">
            <w:pPr>
              <w:tabs>
                <w:tab w:val="left" w:pos="1695"/>
              </w:tabs>
              <w:spacing w:before="120" w:after="120"/>
              <w:jc w:val="both"/>
              <w:rPr>
                <w:b/>
              </w:rPr>
            </w:pPr>
            <w:r w:rsidRPr="00B43DDA">
              <w:rPr>
                <w:b/>
              </w:rPr>
              <w:t>Adresa pre listinné podanie ŽoNFP:</w:t>
            </w:r>
          </w:p>
          <w:p w14:paraId="26E68EE0" w14:textId="77777777" w:rsidR="001178F7" w:rsidRPr="00B43DDA" w:rsidRDefault="001178F7" w:rsidP="001178F7">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7603FBAB" w14:textId="77777777" w:rsidR="001178F7" w:rsidRPr="00B43DDA" w:rsidRDefault="001178F7" w:rsidP="001178F7">
            <w:pPr>
              <w:pStyle w:val="Odsekzoznamu"/>
              <w:numPr>
                <w:ilvl w:val="0"/>
                <w:numId w:val="13"/>
              </w:numPr>
              <w:tabs>
                <w:tab w:val="left" w:pos="1695"/>
              </w:tabs>
              <w:spacing w:before="120"/>
              <w:ind w:left="313"/>
              <w:jc w:val="both"/>
            </w:pPr>
            <w:r w:rsidRPr="00B43DDA">
              <w:t>doporučenou poštou alebo kuriérskou službou na adresu:</w:t>
            </w:r>
          </w:p>
          <w:p w14:paraId="11DAB63A" w14:textId="77777777" w:rsidR="001178F7" w:rsidRPr="006E27A5" w:rsidRDefault="001178F7" w:rsidP="001178F7">
            <w:pPr>
              <w:tabs>
                <w:tab w:val="left" w:pos="1695"/>
              </w:tabs>
              <w:spacing w:before="120"/>
              <w:ind w:left="313"/>
              <w:jc w:val="both"/>
            </w:pPr>
            <w:r w:rsidRPr="006E27A5">
              <w:t xml:space="preserve">Ministerstvo investícií, regionálneho rozvoja a informatizácie Slovenskej republiky </w:t>
            </w:r>
          </w:p>
          <w:p w14:paraId="0E8D8027" w14:textId="77777777" w:rsidR="001178F7" w:rsidRPr="006E27A5" w:rsidRDefault="001178F7" w:rsidP="001178F7">
            <w:pPr>
              <w:tabs>
                <w:tab w:val="left" w:pos="1695"/>
              </w:tabs>
              <w:ind w:left="313"/>
              <w:jc w:val="both"/>
            </w:pPr>
            <w:r w:rsidRPr="006E27A5">
              <w:t xml:space="preserve">sekcia </w:t>
            </w:r>
            <w:r>
              <w:t>programovania a podpory Programu Slovensko</w:t>
            </w:r>
          </w:p>
          <w:p w14:paraId="657A0AAB" w14:textId="77777777" w:rsidR="001178F7" w:rsidRPr="006E27A5" w:rsidRDefault="001178F7" w:rsidP="001178F7">
            <w:pPr>
              <w:tabs>
                <w:tab w:val="left" w:pos="1695"/>
              </w:tabs>
              <w:ind w:left="313"/>
              <w:jc w:val="both"/>
            </w:pPr>
            <w:r w:rsidRPr="006E27A5">
              <w:t xml:space="preserve">odbor </w:t>
            </w:r>
            <w:r>
              <w:t>technickej pomoci, oddelenie implementácie projektov TP</w:t>
            </w:r>
          </w:p>
          <w:p w14:paraId="15F82C4C" w14:textId="77777777" w:rsidR="001178F7" w:rsidRPr="006E27A5" w:rsidRDefault="001178F7" w:rsidP="001178F7">
            <w:pPr>
              <w:tabs>
                <w:tab w:val="left" w:pos="1695"/>
              </w:tabs>
              <w:ind w:left="313"/>
              <w:jc w:val="both"/>
            </w:pPr>
            <w:r w:rsidRPr="006E27A5">
              <w:lastRenderedPageBreak/>
              <w:t xml:space="preserve">Pribinova 4195/25 </w:t>
            </w:r>
          </w:p>
          <w:p w14:paraId="6CC821D8" w14:textId="77777777" w:rsidR="001178F7" w:rsidRPr="006E27A5" w:rsidRDefault="001178F7" w:rsidP="001178F7">
            <w:pPr>
              <w:pStyle w:val="Odsekzoznamu"/>
              <w:numPr>
                <w:ilvl w:val="0"/>
                <w:numId w:val="14"/>
              </w:numPr>
              <w:tabs>
                <w:tab w:val="left" w:pos="1695"/>
              </w:tabs>
              <w:spacing w:after="120"/>
              <w:jc w:val="both"/>
            </w:pPr>
            <w:r w:rsidRPr="006E27A5">
              <w:t xml:space="preserve"> </w:t>
            </w:r>
            <w:r>
              <w:t xml:space="preserve">09 </w:t>
            </w:r>
            <w:r w:rsidRPr="006E27A5">
              <w:t>Bratislava</w:t>
            </w:r>
          </w:p>
          <w:p w14:paraId="54C74B30" w14:textId="77777777" w:rsidR="001178F7" w:rsidRPr="006E27A5" w:rsidRDefault="001178F7" w:rsidP="001178F7">
            <w:pPr>
              <w:pStyle w:val="Odsekzoznamu"/>
              <w:tabs>
                <w:tab w:val="left" w:pos="1695"/>
              </w:tabs>
              <w:spacing w:after="120"/>
              <w:ind w:left="673"/>
              <w:jc w:val="both"/>
            </w:pPr>
          </w:p>
          <w:p w14:paraId="7C9C43AE" w14:textId="77777777" w:rsidR="001178F7" w:rsidRPr="006E27A5" w:rsidRDefault="001178F7" w:rsidP="001178F7">
            <w:pPr>
              <w:pStyle w:val="Odsekzoznamu"/>
              <w:numPr>
                <w:ilvl w:val="0"/>
                <w:numId w:val="13"/>
              </w:numPr>
              <w:tabs>
                <w:tab w:val="left" w:pos="1695"/>
              </w:tabs>
              <w:spacing w:after="240"/>
              <w:ind w:left="313"/>
              <w:jc w:val="both"/>
            </w:pPr>
            <w:r w:rsidRPr="006E27A5">
              <w:t xml:space="preserve">osobne v pracovných dňoch: </w:t>
            </w:r>
          </w:p>
          <w:p w14:paraId="11DD62D9" w14:textId="0AF4CAC8" w:rsidR="001178F7" w:rsidRPr="006E27A5" w:rsidRDefault="001178F7" w:rsidP="001178F7">
            <w:pPr>
              <w:pStyle w:val="Odsekzoznamu"/>
              <w:numPr>
                <w:ilvl w:val="0"/>
                <w:numId w:val="16"/>
              </w:numPr>
              <w:tabs>
                <w:tab w:val="left" w:pos="1695"/>
              </w:tabs>
              <w:spacing w:before="120"/>
              <w:jc w:val="both"/>
            </w:pPr>
            <w:r w:rsidRPr="006E27A5">
              <w:t xml:space="preserve">Po – Št: </w:t>
            </w:r>
            <w:r>
              <w:t>8</w:t>
            </w:r>
            <w:r w:rsidRPr="006E27A5">
              <w:t>:00 - 14:</w:t>
            </w:r>
            <w:r>
              <w:t>4</w:t>
            </w:r>
            <w:r w:rsidRPr="006E27A5">
              <w:t>0 hod. (obedňajšia prestávka 1</w:t>
            </w:r>
            <w:r>
              <w:t>2</w:t>
            </w:r>
            <w:r w:rsidRPr="006E27A5">
              <w:t>:</w:t>
            </w:r>
            <w:r>
              <w:t>0</w:t>
            </w:r>
            <w:r w:rsidRPr="006E27A5">
              <w:t xml:space="preserve">0 - 12:30 hod.) </w:t>
            </w:r>
          </w:p>
          <w:p w14:paraId="7525E363" w14:textId="19900463" w:rsidR="001178F7" w:rsidRPr="006E27A5" w:rsidRDefault="001178F7" w:rsidP="001178F7">
            <w:pPr>
              <w:tabs>
                <w:tab w:val="left" w:pos="1695"/>
              </w:tabs>
              <w:ind w:left="455" w:firstLine="153"/>
              <w:jc w:val="both"/>
            </w:pPr>
            <w:r w:rsidRPr="006E27A5">
              <w:t xml:space="preserve">Pi: </w:t>
            </w:r>
            <w:r>
              <w:t>8</w:t>
            </w:r>
            <w:r w:rsidRPr="006E27A5">
              <w:t>:00 - 14:00 hod.  (obedňajšia prestávka 1</w:t>
            </w:r>
            <w:r>
              <w:t>2</w:t>
            </w:r>
            <w:r w:rsidRPr="006E27A5">
              <w:t>:</w:t>
            </w:r>
            <w:r>
              <w:t>0</w:t>
            </w:r>
            <w:r w:rsidRPr="006E27A5">
              <w:t>0 - 12:30 hod.):</w:t>
            </w:r>
          </w:p>
          <w:p w14:paraId="499154E2" w14:textId="77777777" w:rsidR="001178F7" w:rsidRPr="006E27A5" w:rsidRDefault="001178F7" w:rsidP="001178F7">
            <w:pPr>
              <w:tabs>
                <w:tab w:val="left" w:pos="1695"/>
              </w:tabs>
              <w:spacing w:before="120"/>
              <w:ind w:left="597"/>
              <w:jc w:val="both"/>
            </w:pPr>
            <w:r w:rsidRPr="006E27A5">
              <w:t>podateľňa Ministerstva investícií, regionálneho rozvoja a</w:t>
            </w:r>
            <w:r>
              <w:t> </w:t>
            </w:r>
            <w:r w:rsidRPr="006E27A5">
              <w:t xml:space="preserve">informatizácie Slovenskej republiky </w:t>
            </w:r>
          </w:p>
          <w:p w14:paraId="67724F1F" w14:textId="77777777" w:rsidR="001178F7" w:rsidRPr="006E27A5" w:rsidRDefault="001178F7" w:rsidP="001178F7">
            <w:pPr>
              <w:tabs>
                <w:tab w:val="left" w:pos="1695"/>
              </w:tabs>
              <w:ind w:left="597"/>
              <w:jc w:val="both"/>
            </w:pPr>
            <w:r w:rsidRPr="006E27A5">
              <w:t>Pribinova 4195/25</w:t>
            </w:r>
          </w:p>
          <w:p w14:paraId="27523D1E" w14:textId="77777777" w:rsidR="001178F7" w:rsidRDefault="001178F7" w:rsidP="001178F7">
            <w:pPr>
              <w:tabs>
                <w:tab w:val="left" w:pos="1695"/>
              </w:tabs>
              <w:spacing w:after="120"/>
              <w:ind w:left="597"/>
              <w:jc w:val="both"/>
            </w:pPr>
            <w:r w:rsidRPr="006E27A5">
              <w:t>811 09 Bratislava</w:t>
            </w:r>
          </w:p>
        </w:tc>
      </w:tr>
    </w:tbl>
    <w:p w14:paraId="1A2FE3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5B33572A" w14:textId="77777777" w:rsidTr="003F4C39">
        <w:tc>
          <w:tcPr>
            <w:tcW w:w="9782" w:type="dxa"/>
            <w:shd w:val="clear" w:color="auto" w:fill="E2EFD9" w:themeFill="accent6" w:themeFillTint="33"/>
          </w:tcPr>
          <w:p w14:paraId="3A2C93EA" w14:textId="77777777" w:rsidR="003F4C39" w:rsidRDefault="003F4C39" w:rsidP="00794803">
            <w:pPr>
              <w:spacing w:after="120"/>
              <w:jc w:val="center"/>
            </w:pPr>
            <w:r>
              <w:rPr>
                <w:b/>
              </w:rPr>
              <w:t>Predpokladaná lehota na vydanie rozhodnutia v konaní o ŽoNFP</w:t>
            </w:r>
          </w:p>
        </w:tc>
      </w:tr>
      <w:tr w:rsidR="003F4C39" w14:paraId="4AD4A542" w14:textId="77777777" w:rsidTr="003F4C39">
        <w:tc>
          <w:tcPr>
            <w:tcW w:w="9782" w:type="dxa"/>
          </w:tcPr>
          <w:p w14:paraId="5BA3DA52" w14:textId="77777777" w:rsidR="003A679D" w:rsidRDefault="000352C7" w:rsidP="000352C7">
            <w:pPr>
              <w:spacing w:before="120" w:after="120"/>
              <w:jc w:val="both"/>
              <w:rPr>
                <w:rFonts w:cstheme="minorHAnsi"/>
              </w:rPr>
            </w:pPr>
            <w:r w:rsidRPr="003A25AC">
              <w:rPr>
                <w:rFonts w:cstheme="minorHAnsi"/>
              </w:rPr>
              <w:t xml:space="preserve">Rozhodnutie o žiadosti o poskytnutí nenávratného </w:t>
            </w:r>
            <w:r w:rsidR="003A679D">
              <w:rPr>
                <w:rFonts w:cstheme="minorHAnsi"/>
              </w:rPr>
              <w:t xml:space="preserve">finančného príspevku (ďalej aj </w:t>
            </w:r>
            <w:r w:rsidRPr="003A25AC">
              <w:rPr>
                <w:rFonts w:cstheme="minorHAnsi"/>
              </w:rPr>
              <w:t xml:space="preserve">„ŽoNFP“) bude vydané najneskôr do </w:t>
            </w:r>
            <w:r w:rsidR="005A506D" w:rsidRPr="00042DB4">
              <w:rPr>
                <w:rFonts w:cstheme="minorHAnsi"/>
                <w:b/>
              </w:rPr>
              <w:t xml:space="preserve">50 </w:t>
            </w:r>
            <w:r w:rsidRPr="00042DB4">
              <w:rPr>
                <w:rFonts w:cstheme="minorHAnsi"/>
                <w:b/>
              </w:rPr>
              <w:t>pracovných</w:t>
            </w:r>
            <w:r w:rsidRPr="00042DB4">
              <w:rPr>
                <w:rFonts w:cstheme="minorHAnsi"/>
              </w:rPr>
              <w:t xml:space="preserve"> dní od </w:t>
            </w:r>
            <w:r w:rsidR="00414CCA">
              <w:rPr>
                <w:rFonts w:cstheme="minorHAnsi"/>
              </w:rPr>
              <w:t xml:space="preserve"> predloženia ŽoNFP</w:t>
            </w:r>
            <w:r w:rsidR="00A77210" w:rsidRPr="00A77210">
              <w:rPr>
                <w:rFonts w:cstheme="minorHAnsi"/>
              </w:rPr>
              <w:t>.</w:t>
            </w:r>
            <w:r w:rsidR="00AD26EE">
              <w:rPr>
                <w:rFonts w:cstheme="minorHAnsi"/>
              </w:rPr>
              <w:t xml:space="preserve"> </w:t>
            </w:r>
          </w:p>
          <w:p w14:paraId="37FB637E" w14:textId="77777777" w:rsidR="000352C7" w:rsidRPr="003A679D" w:rsidRDefault="009D2006" w:rsidP="000352C7">
            <w:pPr>
              <w:spacing w:before="120" w:after="120"/>
              <w:jc w:val="both"/>
              <w:rPr>
                <w:rFonts w:cstheme="minorHAnsi"/>
              </w:rPr>
            </w:pPr>
            <w:r>
              <w:rPr>
                <w:rFonts w:cstheme="minorHAnsi"/>
              </w:rPr>
              <w:t>Poskytovateľ</w:t>
            </w:r>
            <w:r w:rsidR="000352C7" w:rsidRPr="003A679D">
              <w:rPr>
                <w:rFonts w:cstheme="minorHAnsi"/>
              </w:rPr>
              <w:t xml:space="preserve"> je oprávnený predĺžiť lehotu na vydanie rozhodnutia o ŽoNFP v prípade, ak nie je možné ukončiť konanie o ŽoNFP do </w:t>
            </w:r>
            <w:r w:rsidR="005A506D">
              <w:rPr>
                <w:rFonts w:cstheme="minorHAnsi"/>
              </w:rPr>
              <w:t>50</w:t>
            </w:r>
            <w:r w:rsidR="005A506D" w:rsidRPr="003A679D">
              <w:rPr>
                <w:rFonts w:cstheme="minorHAnsi"/>
              </w:rPr>
              <w:t xml:space="preserve"> </w:t>
            </w:r>
            <w:r w:rsidR="000352C7" w:rsidRPr="003A679D">
              <w:rPr>
                <w:rFonts w:cstheme="minorHAnsi"/>
              </w:rPr>
              <w:t xml:space="preserve">pracovných dní od </w:t>
            </w:r>
            <w:r w:rsidR="00414CCA">
              <w:rPr>
                <w:rFonts w:cstheme="minorHAnsi"/>
              </w:rPr>
              <w:t>predloženia ŽoNFP</w:t>
            </w:r>
            <w:r w:rsidR="000352C7" w:rsidRPr="003A679D">
              <w:rPr>
                <w:rFonts w:cstheme="minorHAnsi"/>
              </w:rPr>
              <w:t xml:space="preserve">. </w:t>
            </w:r>
          </w:p>
          <w:p w14:paraId="42249B3C" w14:textId="77777777" w:rsidR="000352C7" w:rsidRPr="003A679D" w:rsidRDefault="009D2006" w:rsidP="000352C7">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t>
            </w:r>
            <w:r w:rsidR="00414CCA">
              <w:t>webovom</w:t>
            </w:r>
            <w:r w:rsidR="00414CCA" w:rsidRPr="00892021">
              <w:t xml:space="preserve"> </w:t>
            </w:r>
            <w:r w:rsidR="00414CCA">
              <w:t>sídle</w:t>
            </w:r>
            <w:r w:rsidR="00414CCA" w:rsidRPr="00892021">
              <w:t xml:space="preserve"> </w:t>
            </w:r>
            <w:hyperlink r:id="rId18" w:history="1">
              <w:r w:rsidRPr="00F040AB">
                <w:rPr>
                  <w:rStyle w:val="Hypertextovprepojenie"/>
                </w:rPr>
                <w:t>www.eurofondy.gov.sk</w:t>
              </w:r>
            </w:hyperlink>
            <w:r>
              <w:t xml:space="preserve">, </w:t>
            </w:r>
            <w:r w:rsidRPr="003F62DA">
              <w:rPr>
                <w:rFonts w:cstheme="minorHAnsi"/>
              </w:rPr>
              <w:t>prostredníctvom ITMS</w:t>
            </w:r>
            <w:r w:rsidR="00BC33B6">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000352C7" w:rsidRPr="003A679D">
              <w:t xml:space="preserve"> </w:t>
            </w:r>
          </w:p>
          <w:p w14:paraId="11642B0F" w14:textId="77777777" w:rsidR="003F4C39" w:rsidRDefault="000352C7">
            <w:pPr>
              <w:spacing w:after="120"/>
              <w:jc w:val="both"/>
            </w:pPr>
            <w:r w:rsidRPr="003A679D">
              <w:rPr>
                <w:rFonts w:cstheme="minorHAnsi"/>
              </w:rPr>
              <w:t>Do lehoty na vydanie rozhodnutia sa nezapočítava čas potrebný na predloženie náležitostí zo strany žiadateľa na základe výzvy zaslanej riadiacim orgánom P</w:t>
            </w:r>
            <w:r w:rsidR="003A679D" w:rsidRPr="003A679D">
              <w:rPr>
                <w:rFonts w:cstheme="minorHAnsi"/>
              </w:rPr>
              <w:t xml:space="preserve"> </w:t>
            </w:r>
            <w:r w:rsidRPr="003A679D">
              <w:rPr>
                <w:rFonts w:cstheme="minorHAnsi"/>
              </w:rPr>
              <w:t xml:space="preserve">SK (t. j. prerušuje sa dňom zaslania výzvy na doplnenie chýbajúcich náležitostí a začína plynúť dňom doručenia náležitostí na </w:t>
            </w:r>
            <w:r w:rsidR="009D2006">
              <w:rPr>
                <w:rFonts w:cstheme="minorHAnsi"/>
              </w:rPr>
              <w:t>poskytovateľovi</w:t>
            </w:r>
            <w:r w:rsidRPr="003A679D">
              <w:rPr>
                <w:rFonts w:cstheme="minorHAnsi"/>
              </w:rPr>
              <w:t>).</w:t>
            </w:r>
          </w:p>
        </w:tc>
      </w:tr>
    </w:tbl>
    <w:p w14:paraId="5AD4A167"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1395118C" w14:textId="77777777" w:rsidTr="00356D90">
        <w:tc>
          <w:tcPr>
            <w:tcW w:w="9782" w:type="dxa"/>
            <w:gridSpan w:val="2"/>
            <w:shd w:val="clear" w:color="auto" w:fill="E2EFD9" w:themeFill="accent6" w:themeFillTint="33"/>
          </w:tcPr>
          <w:p w14:paraId="2A40D0C0" w14:textId="77777777" w:rsidR="009B2ACE" w:rsidRDefault="009B2ACE" w:rsidP="00356D90">
            <w:pPr>
              <w:spacing w:after="120"/>
              <w:jc w:val="center"/>
            </w:pPr>
            <w:r>
              <w:rPr>
                <w:b/>
              </w:rPr>
              <w:t>Ďalšie formálne náležitosti</w:t>
            </w:r>
          </w:p>
        </w:tc>
      </w:tr>
      <w:tr w:rsidR="009B2ACE" w:rsidRPr="00A76074" w14:paraId="5D86D8F3" w14:textId="77777777" w:rsidTr="00356D90">
        <w:tc>
          <w:tcPr>
            <w:tcW w:w="3261" w:type="dxa"/>
            <w:shd w:val="clear" w:color="auto" w:fill="E2EFD9" w:themeFill="accent6" w:themeFillTint="33"/>
          </w:tcPr>
          <w:p w14:paraId="58CED963" w14:textId="77777777" w:rsidR="009B2ACE" w:rsidRDefault="00530BAA" w:rsidP="00356D90">
            <w:pPr>
              <w:spacing w:after="120"/>
            </w:pPr>
            <w:r w:rsidRPr="006F5425">
              <w:rPr>
                <w:b/>
              </w:rPr>
              <w:t>Spôsob financovania</w:t>
            </w:r>
          </w:p>
        </w:tc>
        <w:tc>
          <w:tcPr>
            <w:tcW w:w="6521" w:type="dxa"/>
          </w:tcPr>
          <w:p w14:paraId="12768748"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6830803D" w14:textId="77777777" w:rsidR="00530BAA" w:rsidRDefault="00530BAA" w:rsidP="00DC60B8">
            <w:pPr>
              <w:spacing w:after="120"/>
              <w:jc w:val="both"/>
              <w:rPr>
                <w:rFonts w:cstheme="minorHAnsi"/>
              </w:rPr>
            </w:pPr>
            <w:r>
              <w:rPr>
                <w:rFonts w:cstheme="minorHAnsi"/>
              </w:rPr>
              <w:t>Prostriedky EÚ a štátneho rozpočtu na spolufinancovanie sú prijímateľom poskytované:</w:t>
            </w:r>
          </w:p>
          <w:p w14:paraId="27B48F02"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54DF1A50"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0E01600F"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65CECFA0"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4A002576"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02A9EEC5" w14:textId="77777777"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r w:rsidRPr="00C731BE">
              <w:rPr>
                <w:rFonts w:cstheme="minorHAnsi"/>
              </w:rPr>
              <w:t xml:space="preserve">– za podmienky, že sú jasne identifikované typy výdavkov </w:t>
            </w:r>
            <w:r w:rsidRPr="00C731BE">
              <w:rPr>
                <w:rFonts w:cstheme="minorHAnsi"/>
              </w:rPr>
              <w:lastRenderedPageBreak/>
              <w:t>(rozpočtové položky projektu) určené pre systém predfinancovania a systém zálohových platieb na účely výpočtu maximálnej výšky poskytnutej zálohovej platby. Prijímateľ v spolupráci s</w:t>
            </w:r>
            <w:r>
              <w:rPr>
                <w:rFonts w:cstheme="minorHAnsi"/>
              </w:rPr>
              <w:t> </w:t>
            </w:r>
            <w:r w:rsidR="009D2006">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9D2006">
              <w:rPr>
                <w:rFonts w:cstheme="minorHAnsi"/>
              </w:rPr>
              <w:t>poskytovateľovi</w:t>
            </w:r>
            <w:r w:rsidRPr="000960F7">
              <w:rPr>
                <w:rFonts w:cstheme="minorHAnsi"/>
              </w:rPr>
              <w:t>.</w:t>
            </w:r>
          </w:p>
          <w:p w14:paraId="4C39B94F" w14:textId="77777777" w:rsidR="009B2ACE" w:rsidRPr="00A76074" w:rsidRDefault="00530BAA" w:rsidP="00B2120B">
            <w:pPr>
              <w:spacing w:before="120"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4A3DE1AA" w14:textId="77777777" w:rsidTr="00356D90">
        <w:tc>
          <w:tcPr>
            <w:tcW w:w="3261" w:type="dxa"/>
            <w:shd w:val="clear" w:color="auto" w:fill="E2EFD9" w:themeFill="accent6" w:themeFillTint="33"/>
          </w:tcPr>
          <w:p w14:paraId="193DDD89" w14:textId="77777777" w:rsidR="009B2ACE" w:rsidRDefault="00530BAA" w:rsidP="00356D90">
            <w:pPr>
              <w:spacing w:after="120"/>
            </w:pPr>
            <w:r w:rsidRPr="00814177">
              <w:rPr>
                <w:b/>
              </w:rPr>
              <w:lastRenderedPageBreak/>
              <w:t>Zabezpečeni</w:t>
            </w:r>
            <w:r>
              <w:rPr>
                <w:b/>
              </w:rPr>
              <w:t>e</w:t>
            </w:r>
            <w:r w:rsidRPr="00814177">
              <w:rPr>
                <w:b/>
              </w:rPr>
              <w:t xml:space="preserve"> pohľadávky</w:t>
            </w:r>
          </w:p>
        </w:tc>
        <w:tc>
          <w:tcPr>
            <w:tcW w:w="6521" w:type="dxa"/>
          </w:tcPr>
          <w:p w14:paraId="7568A2E3" w14:textId="77777777" w:rsidR="009B2ACE" w:rsidRPr="00A76074" w:rsidRDefault="00530BAA" w:rsidP="009C25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21FE0472" w14:textId="77777777" w:rsidR="00C523A0" w:rsidRDefault="00C523A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15FBE9AB" w14:textId="77777777" w:rsidTr="00173D20">
        <w:tc>
          <w:tcPr>
            <w:tcW w:w="9782" w:type="dxa"/>
            <w:gridSpan w:val="2"/>
            <w:shd w:val="clear" w:color="auto" w:fill="E2EFD9" w:themeFill="accent6" w:themeFillTint="33"/>
          </w:tcPr>
          <w:p w14:paraId="28FD3C38" w14:textId="77777777" w:rsidR="00173D20" w:rsidRDefault="00414CCA" w:rsidP="00794803">
            <w:pPr>
              <w:spacing w:after="120"/>
              <w:jc w:val="center"/>
            </w:pPr>
            <w:r>
              <w:rPr>
                <w:b/>
              </w:rPr>
              <w:t>Poskytovanie informácií k príprave ŽoNFP</w:t>
            </w:r>
            <w:r>
              <w:rPr>
                <w:rStyle w:val="Odkaznapoznmkupodiarou"/>
                <w:b/>
              </w:rPr>
              <w:footnoteReference w:id="12"/>
            </w:r>
          </w:p>
        </w:tc>
      </w:tr>
      <w:tr w:rsidR="00173D20" w14:paraId="7625E1C4" w14:textId="77777777" w:rsidTr="00173D20">
        <w:tc>
          <w:tcPr>
            <w:tcW w:w="3261" w:type="dxa"/>
            <w:shd w:val="clear" w:color="auto" w:fill="E2EFD9" w:themeFill="accent6" w:themeFillTint="33"/>
          </w:tcPr>
          <w:p w14:paraId="7C3FF6DF"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CEEBA3B" w14:textId="77777777" w:rsidR="00882F3C" w:rsidRDefault="00882F3C" w:rsidP="00432FD0">
            <w:pPr>
              <w:tabs>
                <w:tab w:val="left" w:pos="1695"/>
              </w:tabs>
              <w:spacing w:after="120"/>
            </w:pPr>
            <w:r>
              <w:t>Bližšie informácie týkajúce sa výzvy a prípravy ŽoNFP je možné získať:</w:t>
            </w:r>
          </w:p>
          <w:p w14:paraId="534F3301" w14:textId="151AE399" w:rsidR="00B63B7E" w:rsidRDefault="00432FD0" w:rsidP="00B155D4">
            <w:pPr>
              <w:tabs>
                <w:tab w:val="left" w:pos="1695"/>
              </w:tabs>
            </w:pPr>
            <w:r>
              <w:t xml:space="preserve">- </w:t>
            </w:r>
            <w:r w:rsidR="00882F3C">
              <w:t>telefonicky na telefónn</w:t>
            </w:r>
            <w:r w:rsidR="00B155D4">
              <w:t>om</w:t>
            </w:r>
            <w:r w:rsidR="00882F3C">
              <w:t xml:space="preserve"> čísl</w:t>
            </w:r>
            <w:r w:rsidR="00B155D4">
              <w:t>e</w:t>
            </w:r>
            <w:r w:rsidR="00882F3C">
              <w:t xml:space="preserve">: 02/2092 </w:t>
            </w:r>
            <w:r w:rsidR="00B155D4">
              <w:t>8477</w:t>
            </w:r>
          </w:p>
          <w:p w14:paraId="206482A2" w14:textId="508E7080"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952988" w:rsidRPr="004A2238">
                <w:rPr>
                  <w:rStyle w:val="Hypertextovprepojenie"/>
                </w:rPr>
                <w:t>vyzvytp@mirri.gov.sk</w:t>
              </w:r>
            </w:hyperlink>
            <w:r w:rsidR="00882F3C">
              <w:t xml:space="preserve"> </w:t>
            </w:r>
          </w:p>
          <w:p w14:paraId="4AF44F73" w14:textId="77777777"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4149F0">
              <w:rPr>
                <w:rFonts w:cstheme="minorHAnsi"/>
              </w:rPr>
              <w:t>poskytovateľa</w:t>
            </w:r>
            <w:r w:rsidR="00882F3C" w:rsidRPr="00852800">
              <w:t xml:space="preserve">: </w:t>
            </w:r>
          </w:p>
          <w:p w14:paraId="1998DD60" w14:textId="77777777" w:rsidR="00882F3C" w:rsidRPr="00852800" w:rsidRDefault="00882F3C" w:rsidP="00432FD0">
            <w:pPr>
              <w:tabs>
                <w:tab w:val="left" w:pos="1695"/>
              </w:tabs>
              <w:ind w:left="183"/>
            </w:pPr>
            <w:r w:rsidRPr="00852800">
              <w:t xml:space="preserve">Ministerstvo investícií, regionálneho rozvoja a informatizácie SR </w:t>
            </w:r>
          </w:p>
          <w:p w14:paraId="18716340" w14:textId="77777777" w:rsidR="00882F3C" w:rsidRPr="00852800" w:rsidRDefault="00882F3C" w:rsidP="00432FD0">
            <w:pPr>
              <w:tabs>
                <w:tab w:val="left" w:pos="1695"/>
              </w:tabs>
              <w:ind w:left="183"/>
            </w:pPr>
            <w:r w:rsidRPr="00852800">
              <w:t xml:space="preserve">sekcia </w:t>
            </w:r>
            <w:r w:rsidR="003E1624">
              <w:t>programovania a podpory Programu Slovensko</w:t>
            </w:r>
          </w:p>
          <w:p w14:paraId="50F94AA4" w14:textId="77777777" w:rsidR="00882F3C" w:rsidRPr="00852800" w:rsidRDefault="00882F3C" w:rsidP="00432FD0">
            <w:pPr>
              <w:tabs>
                <w:tab w:val="left" w:pos="1695"/>
              </w:tabs>
              <w:ind w:left="183"/>
            </w:pPr>
            <w:r w:rsidRPr="00852800">
              <w:t xml:space="preserve">odbor </w:t>
            </w:r>
            <w:r w:rsidR="003E1624">
              <w:t>technickej pomoci, oddelenie implementácie projektov TP</w:t>
            </w:r>
          </w:p>
          <w:p w14:paraId="06B15EDB" w14:textId="77777777" w:rsidR="00882F3C" w:rsidRPr="00852800" w:rsidRDefault="00882F3C" w:rsidP="00432FD0">
            <w:pPr>
              <w:tabs>
                <w:tab w:val="left" w:pos="1695"/>
              </w:tabs>
              <w:ind w:left="183"/>
            </w:pPr>
            <w:r w:rsidRPr="00852800">
              <w:t xml:space="preserve">Pribinova 4195/25  </w:t>
            </w:r>
          </w:p>
          <w:p w14:paraId="5D90B2E6" w14:textId="77777777" w:rsidR="00882F3C" w:rsidRPr="00852800" w:rsidRDefault="00882F3C" w:rsidP="00432FD0">
            <w:pPr>
              <w:pStyle w:val="Odsekzoznamu"/>
              <w:numPr>
                <w:ilvl w:val="0"/>
                <w:numId w:val="18"/>
              </w:numPr>
              <w:tabs>
                <w:tab w:val="left" w:pos="1695"/>
              </w:tabs>
            </w:pPr>
            <w:r w:rsidRPr="00852800">
              <w:t xml:space="preserve"> </w:t>
            </w:r>
            <w:r w:rsidR="00BB73F2">
              <w:t xml:space="preserve">09 </w:t>
            </w:r>
            <w:r w:rsidRPr="00852800">
              <w:t>Bratislava</w:t>
            </w:r>
          </w:p>
          <w:p w14:paraId="132C1C5D" w14:textId="77777777" w:rsidR="00882F3C" w:rsidRDefault="00432FD0" w:rsidP="00B2120B">
            <w:pPr>
              <w:tabs>
                <w:tab w:val="left" w:pos="1695"/>
              </w:tabs>
              <w:spacing w:before="120"/>
              <w:ind w:left="41" w:hanging="41"/>
              <w:jc w:val="both"/>
            </w:pPr>
            <w:r>
              <w:t xml:space="preserve">- </w:t>
            </w:r>
            <w:r w:rsidR="00882F3C">
              <w:t>osob</w:t>
            </w:r>
            <w:r>
              <w:t xml:space="preserve">ne v pracovných dňoch v čase 8:30 hod. - </w:t>
            </w:r>
            <w:r w:rsidR="00882F3C">
              <w:t>14:30 hod. na</w:t>
            </w:r>
            <w:r>
              <w:t> </w:t>
            </w:r>
            <w:r w:rsidR="00882F3C">
              <w:t xml:space="preserve">kontaktnej adrese: </w:t>
            </w:r>
          </w:p>
          <w:p w14:paraId="1E48EA76"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6E578010" w14:textId="77777777" w:rsidR="00882F3C" w:rsidRPr="00852800" w:rsidRDefault="00882F3C" w:rsidP="00432FD0">
            <w:pPr>
              <w:tabs>
                <w:tab w:val="left" w:pos="1695"/>
              </w:tabs>
              <w:ind w:left="183"/>
            </w:pPr>
            <w:r w:rsidRPr="00852800">
              <w:t xml:space="preserve">sekcia </w:t>
            </w:r>
            <w:r w:rsidR="003E1624">
              <w:t>programovania a podpory Programu Slovensko</w:t>
            </w:r>
          </w:p>
          <w:p w14:paraId="2DD8E5CB" w14:textId="77777777" w:rsidR="00882F3C" w:rsidRPr="00852800" w:rsidRDefault="00882F3C" w:rsidP="00432FD0">
            <w:pPr>
              <w:tabs>
                <w:tab w:val="left" w:pos="1695"/>
              </w:tabs>
              <w:ind w:left="183"/>
            </w:pPr>
            <w:r w:rsidRPr="00852800">
              <w:t xml:space="preserve">odbor </w:t>
            </w:r>
            <w:r w:rsidR="003E1624">
              <w:t>technickej pomoci, oddelenie implementácie projektov TP</w:t>
            </w:r>
          </w:p>
          <w:p w14:paraId="74F45983" w14:textId="77777777" w:rsidR="00882F3C" w:rsidRPr="00852800" w:rsidRDefault="00882F3C" w:rsidP="00432FD0">
            <w:pPr>
              <w:tabs>
                <w:tab w:val="left" w:pos="1695"/>
              </w:tabs>
              <w:ind w:left="183"/>
            </w:pPr>
            <w:r w:rsidRPr="00852800">
              <w:t>Pribinova 4195/25</w:t>
            </w:r>
          </w:p>
          <w:p w14:paraId="5D1ADC57" w14:textId="77777777" w:rsidR="00882F3C" w:rsidRPr="00852800" w:rsidRDefault="00882F3C" w:rsidP="00432FD0">
            <w:pPr>
              <w:tabs>
                <w:tab w:val="left" w:pos="1695"/>
              </w:tabs>
              <w:ind w:left="183"/>
            </w:pPr>
            <w:r w:rsidRPr="00852800">
              <w:t>811 09 Bratislava</w:t>
            </w:r>
          </w:p>
          <w:p w14:paraId="6A83E938" w14:textId="77777777" w:rsidR="00882F3C" w:rsidRPr="00852800" w:rsidRDefault="00882F3C" w:rsidP="00CF46A5">
            <w:pPr>
              <w:tabs>
                <w:tab w:val="left" w:pos="1695"/>
              </w:tabs>
              <w:spacing w:before="120"/>
              <w:jc w:val="both"/>
            </w:pPr>
            <w:r w:rsidRPr="00852800">
              <w:t xml:space="preserve">V prípade záujmu o osobnú konzultáciu s pracovníkmi </w:t>
            </w:r>
            <w:r w:rsidR="004149F0">
              <w:rPr>
                <w:rFonts w:cstheme="minorHAnsi"/>
              </w:rPr>
              <w:t>poskytovateľa</w:t>
            </w:r>
            <w:r w:rsidRPr="00852800">
              <w:t xml:space="preserve"> je nutné vopred si dohodnúť  termín stretnutia.</w:t>
            </w:r>
          </w:p>
          <w:p w14:paraId="6196ED99"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žiadateľ sa na ne nemôže odvolávať.</w:t>
            </w:r>
          </w:p>
        </w:tc>
      </w:tr>
    </w:tbl>
    <w:p w14:paraId="26531E95"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0A0A15D" w14:textId="77777777" w:rsidTr="00173D20">
        <w:tc>
          <w:tcPr>
            <w:tcW w:w="9782" w:type="dxa"/>
            <w:gridSpan w:val="2"/>
            <w:shd w:val="clear" w:color="auto" w:fill="E2EFD9" w:themeFill="accent6" w:themeFillTint="33"/>
          </w:tcPr>
          <w:p w14:paraId="5DC8EFB3" w14:textId="77777777" w:rsidR="00173D20" w:rsidRDefault="00173D20" w:rsidP="00794803">
            <w:pPr>
              <w:spacing w:after="120"/>
              <w:jc w:val="center"/>
            </w:pPr>
            <w:r>
              <w:rPr>
                <w:b/>
              </w:rPr>
              <w:lastRenderedPageBreak/>
              <w:t xml:space="preserve">Identifikácia synergických </w:t>
            </w:r>
            <w:r w:rsidRPr="00450A79">
              <w:rPr>
                <w:b/>
              </w:rPr>
              <w:t>a</w:t>
            </w:r>
            <w:r>
              <w:rPr>
                <w:b/>
              </w:rPr>
              <w:t> </w:t>
            </w:r>
            <w:r w:rsidRPr="00450A79">
              <w:rPr>
                <w:b/>
              </w:rPr>
              <w:t>komplementárnych</w:t>
            </w:r>
            <w:r>
              <w:rPr>
                <w:b/>
              </w:rPr>
              <w:t xml:space="preserve"> účinkov</w:t>
            </w:r>
          </w:p>
        </w:tc>
      </w:tr>
      <w:tr w:rsidR="00173D20" w14:paraId="4B6F4113" w14:textId="77777777" w:rsidTr="00173D20">
        <w:tc>
          <w:tcPr>
            <w:tcW w:w="3261" w:type="dxa"/>
            <w:shd w:val="clear" w:color="auto" w:fill="E2EFD9" w:themeFill="accent6" w:themeFillTint="33"/>
          </w:tcPr>
          <w:p w14:paraId="2D5B1F83"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1BD4BD4F" w14:textId="77777777" w:rsidR="00173D20" w:rsidRPr="00A76074" w:rsidRDefault="00BF2B10" w:rsidP="00BF2B10">
            <w:pPr>
              <w:spacing w:after="120"/>
            </w:pPr>
            <w:r>
              <w:t>N</w:t>
            </w:r>
            <w:r w:rsidR="007B4D38">
              <w:t>erelevantné</w:t>
            </w:r>
            <w:r>
              <w:t xml:space="preserve"> pre projekty technickej pomoci</w:t>
            </w:r>
          </w:p>
        </w:tc>
      </w:tr>
    </w:tbl>
    <w:p w14:paraId="06204F0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D361129" w14:textId="77777777" w:rsidTr="00796DB5">
        <w:tc>
          <w:tcPr>
            <w:tcW w:w="9782" w:type="dxa"/>
            <w:gridSpan w:val="2"/>
            <w:shd w:val="clear" w:color="auto" w:fill="E2EFD9" w:themeFill="accent6" w:themeFillTint="33"/>
          </w:tcPr>
          <w:p w14:paraId="2084AEE3" w14:textId="77777777" w:rsidR="00796DB5" w:rsidRDefault="00796DB5" w:rsidP="00794803">
            <w:pPr>
              <w:spacing w:after="120"/>
              <w:jc w:val="center"/>
            </w:pPr>
            <w:r>
              <w:rPr>
                <w:b/>
              </w:rPr>
              <w:t>Zmena a zrušenie výzvy</w:t>
            </w:r>
          </w:p>
        </w:tc>
      </w:tr>
      <w:tr w:rsidR="00796DB5" w14:paraId="47840355" w14:textId="77777777" w:rsidTr="00796DB5">
        <w:tc>
          <w:tcPr>
            <w:tcW w:w="3261" w:type="dxa"/>
            <w:shd w:val="clear" w:color="auto" w:fill="E2EFD9" w:themeFill="accent6" w:themeFillTint="33"/>
          </w:tcPr>
          <w:p w14:paraId="3E3D0B71" w14:textId="77777777" w:rsidR="00796DB5" w:rsidRPr="003D4BB1" w:rsidRDefault="00796DB5" w:rsidP="00794803">
            <w:pPr>
              <w:tabs>
                <w:tab w:val="left" w:pos="1695"/>
              </w:tabs>
              <w:spacing w:after="120"/>
              <w:rPr>
                <w:b/>
              </w:rPr>
            </w:pPr>
            <w:r>
              <w:rPr>
                <w:b/>
              </w:rPr>
              <w:t>Zmena a zrušenie výzvy</w:t>
            </w:r>
          </w:p>
        </w:tc>
        <w:tc>
          <w:tcPr>
            <w:tcW w:w="6521" w:type="dxa"/>
          </w:tcPr>
          <w:p w14:paraId="46ECB4B5" w14:textId="725FEBD9" w:rsidR="007A04F3" w:rsidRPr="005D4481" w:rsidRDefault="0058333D"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w:t>
            </w:r>
            <w:r w:rsidRPr="00B2120B">
              <w:rPr>
                <w:rFonts w:asciiTheme="minorHAnsi" w:hAnsiTheme="minorHAnsi" w:cstheme="minorHAnsi"/>
                <w:sz w:val="22"/>
                <w:szCs w:val="22"/>
              </w:rPr>
              <w:t>oskytovateľ</w:t>
            </w:r>
            <w:r w:rsidR="00B53349" w:rsidRPr="0058333D">
              <w:rPr>
                <w:rFonts w:asciiTheme="minorHAnsi" w:hAnsiTheme="minorHAnsi" w:cstheme="minorHAnsi"/>
                <w:sz w:val="22"/>
                <w:szCs w:val="22"/>
              </w:rPr>
              <w:t xml:space="preserve"> je oprávnený v súlade s § </w:t>
            </w:r>
            <w:r w:rsidR="005C4D7B">
              <w:rPr>
                <w:rFonts w:asciiTheme="minorHAnsi" w:hAnsiTheme="minorHAnsi" w:cstheme="minorHAnsi"/>
                <w:sz w:val="22"/>
                <w:szCs w:val="22"/>
              </w:rPr>
              <w:t>25</w:t>
            </w:r>
            <w:r w:rsidR="00B53349" w:rsidRPr="0058333D">
              <w:rPr>
                <w:rFonts w:asciiTheme="minorHAnsi" w:hAnsiTheme="minorHAnsi" w:cstheme="minorHAnsi"/>
                <w:sz w:val="22"/>
                <w:szCs w:val="22"/>
              </w:rPr>
              <w:t xml:space="preserve"> ods. </w:t>
            </w:r>
            <w:r w:rsidR="005C4D7B">
              <w:rPr>
                <w:rFonts w:asciiTheme="minorHAnsi" w:hAnsiTheme="minorHAnsi" w:cstheme="minorHAnsi"/>
                <w:sz w:val="22"/>
                <w:szCs w:val="22"/>
              </w:rPr>
              <w:t>3</w:t>
            </w:r>
            <w:r w:rsidR="00B53349" w:rsidRPr="0058333D">
              <w:rPr>
                <w:rFonts w:asciiTheme="minorHAnsi" w:hAnsiTheme="minorHAnsi" w:cstheme="minorHAnsi"/>
                <w:sz w:val="22"/>
                <w:szCs w:val="22"/>
              </w:rPr>
              <w:t xml:space="preserve"> zákona </w:t>
            </w:r>
            <w:r w:rsidR="00B53349" w:rsidRPr="0058333D">
              <w:rPr>
                <w:rFonts w:asciiTheme="minorHAnsi" w:hAnsiTheme="minorHAnsi" w:cstheme="minorHAnsi"/>
                <w:color w:val="000000"/>
                <w:sz w:val="22"/>
                <w:szCs w:val="22"/>
              </w:rPr>
              <w:t>č.</w:t>
            </w:r>
            <w:r>
              <w:rPr>
                <w:rFonts w:asciiTheme="minorHAnsi" w:hAnsiTheme="minorHAnsi" w:cstheme="minorHAnsi"/>
                <w:color w:val="000000"/>
                <w:sz w:val="22"/>
                <w:szCs w:val="22"/>
              </w:rPr>
              <w:t> </w:t>
            </w:r>
            <w:r w:rsidR="00B53349" w:rsidRPr="0058333D">
              <w:rPr>
                <w:rFonts w:asciiTheme="minorHAnsi" w:hAnsiTheme="minorHAnsi" w:cstheme="minorHAnsi"/>
                <w:color w:val="000000"/>
                <w:sz w:val="22"/>
                <w:szCs w:val="22"/>
              </w:rPr>
              <w:t xml:space="preserve">121/2022 </w:t>
            </w:r>
            <w:r w:rsidR="00B53349" w:rsidRPr="0058333D">
              <w:rPr>
                <w:rFonts w:asciiTheme="minorHAnsi" w:hAnsiTheme="minorHAnsi" w:cstheme="minorHAnsi"/>
                <w:sz w:val="22"/>
                <w:szCs w:val="22"/>
              </w:rPr>
              <w:t>o príspevkoch z</w:t>
            </w:r>
            <w:r w:rsidR="00B53349" w:rsidRPr="005D4481">
              <w:rPr>
                <w:rFonts w:asciiTheme="minorHAnsi" w:hAnsiTheme="minorHAnsi" w:cstheme="minorHAnsi"/>
                <w:sz w:val="22"/>
                <w:szCs w:val="22"/>
              </w:rPr>
              <w:t xml:space="preserve">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01DD689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 xml:space="preserve">zmeniť </w:t>
            </w:r>
            <w:r w:rsidR="00FF7B83" w:rsidRPr="00D54727">
              <w:rPr>
                <w:rFonts w:asciiTheme="minorHAnsi" w:hAnsiTheme="minorHAnsi" w:cstheme="minorHAnsi"/>
                <w:color w:val="000000"/>
                <w:sz w:val="22"/>
                <w:szCs w:val="22"/>
              </w:rPr>
              <w:t>v celom rozsahu (vrátane podmienok poskytnutia príspevku) v</w:t>
            </w:r>
            <w:r w:rsidR="00FF7B83">
              <w:rPr>
                <w:rFonts w:asciiTheme="minorHAnsi" w:hAnsiTheme="minorHAnsi" w:cstheme="minorHAnsi"/>
                <w:color w:val="000000"/>
                <w:sz w:val="22"/>
                <w:szCs w:val="22"/>
              </w:rPr>
              <w:t> </w:t>
            </w:r>
            <w:r w:rsidR="00FF7B83" w:rsidRPr="00D54727">
              <w:rPr>
                <w:rFonts w:asciiTheme="minorHAnsi" w:hAnsiTheme="minorHAnsi" w:cstheme="minorHAnsi"/>
                <w:color w:val="000000"/>
                <w:sz w:val="22"/>
                <w:szCs w:val="22"/>
              </w:rPr>
              <w:t>súlade s § 14 ods. 4 zákona o príspevkoch z fondov EÚ,</w:t>
            </w:r>
            <w:r w:rsidR="00FF7B83">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 nepovažuje rozhodnutie o</w:t>
            </w:r>
            <w:r w:rsidR="00FF7B8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t.j. princíp partnerstva a</w:t>
            </w:r>
            <w:r w:rsidR="00FF7B83">
              <w:rPr>
                <w:rFonts w:asciiTheme="minorHAnsi" w:hAnsiTheme="minorHAnsi" w:cstheme="minorHAnsi"/>
                <w:color w:val="000000"/>
                <w:sz w:val="22"/>
                <w:szCs w:val="22"/>
              </w:rPr>
              <w:t> </w:t>
            </w:r>
            <w:r w:rsidR="00EF2141" w:rsidRPr="005D4481">
              <w:rPr>
                <w:rFonts w:asciiTheme="minorHAnsi" w:hAnsiTheme="minorHAnsi" w:cstheme="minorHAnsi"/>
                <w:color w:val="000000"/>
                <w:sz w:val="22"/>
                <w:szCs w:val="22"/>
              </w:rPr>
              <w:t xml:space="preserve">viacúrovňového riadenia; princíp nediskriminácie, princíp transparentnosti, princíp hospodárnosti, princíp efektívnosti, princíp účelnosti a princíp účinnosti; uplatňovaný je aj 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BC33B6">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2602EEE2"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59930F25"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FF7B83">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sidR="00FF7B83">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BC33B6">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9B8F460" w14:textId="77777777" w:rsidR="00796DB5" w:rsidRDefault="00E74716" w:rsidP="00BE4A7F">
            <w:pPr>
              <w:pStyle w:val="l4"/>
              <w:shd w:val="clear" w:color="auto" w:fill="FFFFFF"/>
              <w:spacing w:before="0" w:beforeAutospacing="0" w:after="12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BC33B6">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2E80A27B"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7023BEBE" w14:textId="77777777" w:rsidTr="00796DB5">
        <w:tc>
          <w:tcPr>
            <w:tcW w:w="9782" w:type="dxa"/>
            <w:shd w:val="clear" w:color="auto" w:fill="E2EFD9" w:themeFill="accent6" w:themeFillTint="33"/>
          </w:tcPr>
          <w:p w14:paraId="17E610EB" w14:textId="77777777" w:rsidR="00796DB5" w:rsidRDefault="00796DB5" w:rsidP="00794803">
            <w:pPr>
              <w:spacing w:after="120"/>
              <w:jc w:val="center"/>
            </w:pPr>
            <w:r>
              <w:rPr>
                <w:b/>
              </w:rPr>
              <w:t>Prílohy výzvy</w:t>
            </w:r>
          </w:p>
        </w:tc>
      </w:tr>
      <w:tr w:rsidR="00882F3C" w14:paraId="4E08F8B7" w14:textId="77777777" w:rsidTr="00796DB5">
        <w:tc>
          <w:tcPr>
            <w:tcW w:w="9782" w:type="dxa"/>
          </w:tcPr>
          <w:p w14:paraId="265961C8"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6285BBD3" w14:textId="77777777" w:rsidTr="00796DB5">
        <w:tc>
          <w:tcPr>
            <w:tcW w:w="9782" w:type="dxa"/>
          </w:tcPr>
          <w:p w14:paraId="493A7420"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lastRenderedPageBreak/>
              <w:t xml:space="preserve">Vzor povinnej prílohy k žiadosti o NFP - </w:t>
            </w:r>
            <w:r w:rsidR="004B75F8" w:rsidRPr="005D4481">
              <w:rPr>
                <w:rFonts w:asciiTheme="minorHAnsi" w:hAnsiTheme="minorHAnsi" w:cstheme="minorHAnsi"/>
                <w:bCs/>
                <w:iCs/>
                <w:sz w:val="22"/>
                <w:szCs w:val="22"/>
              </w:rPr>
              <w:t>Opis projektu</w:t>
            </w:r>
          </w:p>
        </w:tc>
      </w:tr>
      <w:tr w:rsidR="009F5E7F" w14:paraId="33564E35" w14:textId="77777777" w:rsidTr="00796DB5">
        <w:tc>
          <w:tcPr>
            <w:tcW w:w="9782" w:type="dxa"/>
          </w:tcPr>
          <w:p w14:paraId="3F838371"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3FA38CB1" w14:textId="77777777" w:rsidTr="00796DB5">
        <w:tc>
          <w:tcPr>
            <w:tcW w:w="9782" w:type="dxa"/>
          </w:tcPr>
          <w:p w14:paraId="11031E06"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7CA6C8C1" w14:textId="77777777" w:rsidTr="00796DB5">
        <w:tc>
          <w:tcPr>
            <w:tcW w:w="9782" w:type="dxa"/>
          </w:tcPr>
          <w:p w14:paraId="00594B34" w14:textId="430887E3" w:rsidR="00590627" w:rsidRPr="005D4481" w:rsidRDefault="00E545F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Pr>
                <w:rFonts w:asciiTheme="minorHAnsi" w:hAnsiTheme="minorHAnsi" w:cstheme="minorHAnsi"/>
                <w:sz w:val="22"/>
                <w:szCs w:val="22"/>
              </w:rPr>
              <w:t xml:space="preserve">Príručka pre žiadateľa, aktuálna verzia zverejnená na  </w:t>
            </w:r>
            <w:hyperlink r:id="rId21" w:history="1">
              <w:r w:rsidRPr="00CC0F0F">
                <w:rPr>
                  <w:rStyle w:val="Hypertextovprepojenie"/>
                  <w:rFonts w:asciiTheme="minorHAnsi" w:hAnsiTheme="minorHAnsi" w:cstheme="minorHAnsi"/>
                  <w:sz w:val="22"/>
                  <w:szCs w:val="22"/>
                </w:rPr>
                <w:t>Metodické dokumenty pre Program Slovensko (P SK) | Eurofondy</w:t>
              </w:r>
            </w:hyperlink>
            <w:r w:rsidR="00B11DC5">
              <w:rPr>
                <w:rFonts w:asciiTheme="minorHAnsi" w:hAnsiTheme="minorHAnsi" w:cstheme="minorHAnsi"/>
                <w:sz w:val="22"/>
                <w:szCs w:val="22"/>
              </w:rPr>
              <w:t xml:space="preserve"> </w:t>
            </w:r>
          </w:p>
        </w:tc>
      </w:tr>
      <w:tr w:rsidR="002B7521" w14:paraId="677E8F72" w14:textId="77777777" w:rsidTr="00796DB5">
        <w:tc>
          <w:tcPr>
            <w:tcW w:w="9782" w:type="dxa"/>
          </w:tcPr>
          <w:p w14:paraId="25707D2B" w14:textId="350600ED"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r w:rsidR="0005493D">
              <w:t xml:space="preserve"> </w:t>
            </w:r>
          </w:p>
        </w:tc>
      </w:tr>
      <w:tr w:rsidR="002B7521" w14:paraId="49B50589" w14:textId="77777777" w:rsidTr="00796DB5">
        <w:tc>
          <w:tcPr>
            <w:tcW w:w="9782" w:type="dxa"/>
          </w:tcPr>
          <w:p w14:paraId="20BAD455" w14:textId="721B5274" w:rsidR="00590627" w:rsidRDefault="00B11DC5" w:rsidP="00B11DC5">
            <w:pPr>
              <w:pStyle w:val="Odsekzoznamu1"/>
              <w:numPr>
                <w:ilvl w:val="0"/>
                <w:numId w:val="23"/>
              </w:numPr>
              <w:spacing w:after="120"/>
              <w:ind w:left="473"/>
              <w:contextualSpacing w:val="0"/>
              <w:jc w:val="both"/>
              <w:rPr>
                <w:rFonts w:asciiTheme="minorHAnsi" w:hAnsiTheme="minorHAnsi" w:cstheme="minorHAnsi"/>
                <w:sz w:val="22"/>
                <w:szCs w:val="22"/>
              </w:rPr>
            </w:pPr>
            <w:r>
              <w:rPr>
                <w:rFonts w:asciiTheme="minorHAnsi" w:hAnsiTheme="minorHAnsi" w:cstheme="minorHAnsi"/>
                <w:sz w:val="22"/>
                <w:szCs w:val="22"/>
              </w:rPr>
              <w:t xml:space="preserve">A)   </w:t>
            </w:r>
            <w:r w:rsidR="0005493D" w:rsidRPr="0005493D">
              <w:rPr>
                <w:rFonts w:asciiTheme="minorHAnsi" w:hAnsiTheme="minorHAnsi" w:cstheme="minorHAnsi"/>
                <w:sz w:val="22"/>
                <w:szCs w:val="22"/>
              </w:rPr>
              <w:t xml:space="preserve">Príručka k oprávnenosti výdavkov,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zverejnená na</w:t>
            </w:r>
            <w:r w:rsidR="0005493D">
              <w:rPr>
                <w:rFonts w:asciiTheme="minorHAnsi" w:hAnsiTheme="minorHAnsi" w:cstheme="minorHAnsi"/>
                <w:sz w:val="22"/>
                <w:szCs w:val="22"/>
              </w:rPr>
              <w:t xml:space="preserve"> </w:t>
            </w:r>
            <w:hyperlink r:id="rId23" w:history="1">
              <w:r w:rsidR="0005493D" w:rsidRPr="0005493D">
                <w:rPr>
                  <w:rStyle w:val="Hypertextovprepojenie"/>
                  <w:rFonts w:asciiTheme="minorHAnsi" w:hAnsiTheme="minorHAnsi" w:cstheme="minorHAnsi"/>
                  <w:sz w:val="22"/>
                  <w:szCs w:val="22"/>
                </w:rPr>
                <w:t>Metodické dokumenty pre Program Slovensko (P SK) | Eurofondy</w:t>
              </w:r>
            </w:hyperlink>
            <w:r w:rsidR="0005493D">
              <w:rPr>
                <w:rFonts w:asciiTheme="minorHAnsi" w:hAnsiTheme="minorHAnsi" w:cstheme="minorHAnsi"/>
                <w:sz w:val="22"/>
                <w:szCs w:val="22"/>
              </w:rPr>
              <w:t xml:space="preserve"> </w:t>
            </w:r>
            <w:r w:rsidR="001372FE" w:rsidRPr="005D4481">
              <w:rPr>
                <w:rFonts w:asciiTheme="minorHAnsi" w:hAnsiTheme="minorHAnsi" w:cstheme="minorHAnsi"/>
                <w:sz w:val="22"/>
                <w:szCs w:val="22"/>
              </w:rPr>
              <w:t xml:space="preserve"> </w:t>
            </w:r>
          </w:p>
          <w:p w14:paraId="7D51E46C" w14:textId="13C74C0F" w:rsidR="00B11DC5" w:rsidRPr="005D4481" w:rsidRDefault="00B11DC5" w:rsidP="00893BAD">
            <w:pPr>
              <w:pStyle w:val="Odsekzoznamu1"/>
              <w:spacing w:after="120"/>
              <w:ind w:left="473"/>
              <w:contextualSpacing w:val="0"/>
              <w:jc w:val="both"/>
              <w:rPr>
                <w:rFonts w:asciiTheme="minorHAnsi" w:hAnsiTheme="minorHAnsi" w:cstheme="minorHAnsi"/>
                <w:sz w:val="22"/>
                <w:szCs w:val="22"/>
              </w:rPr>
            </w:pPr>
            <w:r>
              <w:rPr>
                <w:rFonts w:asciiTheme="minorHAnsi" w:hAnsiTheme="minorHAnsi" w:cstheme="minorHAnsi"/>
                <w:sz w:val="22"/>
                <w:szCs w:val="22"/>
              </w:rPr>
              <w:t xml:space="preserve">B)    Číselník </w:t>
            </w:r>
            <w:r w:rsidR="00AD70A5">
              <w:rPr>
                <w:rFonts w:asciiTheme="minorHAnsi" w:hAnsiTheme="minorHAnsi" w:cstheme="minorHAnsi"/>
                <w:sz w:val="22"/>
                <w:szCs w:val="22"/>
              </w:rPr>
              <w:t xml:space="preserve">skupín výdavkov, aktuálna verzia zverejnená na </w:t>
            </w:r>
            <w:hyperlink r:id="rId24" w:history="1">
              <w:r w:rsidR="00AD70A5" w:rsidRPr="00AD70A5">
                <w:rPr>
                  <w:rStyle w:val="Hypertextovprepojenie"/>
                  <w:rFonts w:asciiTheme="minorHAnsi" w:hAnsiTheme="minorHAnsi" w:cstheme="minorHAnsi"/>
                  <w:sz w:val="22"/>
                  <w:szCs w:val="22"/>
                </w:rPr>
                <w:t>Metodické dokumenty Centrálneho koordinačného orgánu (CKO) | Eurofondy</w:t>
              </w:r>
            </w:hyperlink>
            <w:r w:rsidR="00AD70A5">
              <w:rPr>
                <w:rFonts w:asciiTheme="minorHAnsi" w:hAnsiTheme="minorHAnsi" w:cstheme="minorHAnsi"/>
                <w:sz w:val="22"/>
                <w:szCs w:val="22"/>
              </w:rPr>
              <w:t xml:space="preserve"> </w:t>
            </w:r>
          </w:p>
        </w:tc>
      </w:tr>
      <w:tr w:rsidR="002B7521" w14:paraId="28C4649F" w14:textId="77777777" w:rsidTr="00796DB5">
        <w:tc>
          <w:tcPr>
            <w:tcW w:w="9782" w:type="dxa"/>
          </w:tcPr>
          <w:p w14:paraId="40A22DD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5"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1154FC5C" w14:textId="77777777" w:rsidR="00796DB5" w:rsidRDefault="00796DB5"/>
    <w:sectPr w:rsidR="00796DB5">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F14B" w14:textId="77777777" w:rsidR="00F916FE" w:rsidRDefault="00F916FE" w:rsidP="00AA5C2F">
      <w:pPr>
        <w:spacing w:after="0" w:line="240" w:lineRule="auto"/>
      </w:pPr>
      <w:r>
        <w:separator/>
      </w:r>
    </w:p>
  </w:endnote>
  <w:endnote w:type="continuationSeparator" w:id="0">
    <w:p w14:paraId="3E8C533C" w14:textId="77777777" w:rsidR="00F916FE" w:rsidRDefault="00F916F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47444639" w14:textId="544CF4AA" w:rsidR="00E246C9" w:rsidRDefault="00E246C9">
        <w:pPr>
          <w:pStyle w:val="Pta"/>
          <w:jc w:val="right"/>
        </w:pPr>
        <w:r>
          <w:fldChar w:fldCharType="begin"/>
        </w:r>
        <w:r>
          <w:instrText>PAGE   \* MERGEFORMAT</w:instrText>
        </w:r>
        <w:r>
          <w:fldChar w:fldCharType="separate"/>
        </w:r>
        <w:r w:rsidR="00D15B3E">
          <w:rPr>
            <w:noProof/>
          </w:rPr>
          <w:t>12</w:t>
        </w:r>
        <w:r>
          <w:fldChar w:fldCharType="end"/>
        </w:r>
      </w:p>
    </w:sdtContent>
  </w:sdt>
  <w:p w14:paraId="2146CECD" w14:textId="77777777" w:rsidR="00E246C9" w:rsidRDefault="00E246C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32108" w14:textId="77777777" w:rsidR="00F916FE" w:rsidRDefault="00F916FE" w:rsidP="00AA5C2F">
      <w:pPr>
        <w:spacing w:after="0" w:line="240" w:lineRule="auto"/>
      </w:pPr>
      <w:r>
        <w:separator/>
      </w:r>
    </w:p>
  </w:footnote>
  <w:footnote w:type="continuationSeparator" w:id="0">
    <w:p w14:paraId="689297FF" w14:textId="77777777" w:rsidR="00F916FE" w:rsidRDefault="00F916FE" w:rsidP="00AA5C2F">
      <w:pPr>
        <w:spacing w:after="0" w:line="240" w:lineRule="auto"/>
      </w:pPr>
      <w:r>
        <w:continuationSeparator/>
      </w:r>
    </w:p>
  </w:footnote>
  <w:footnote w:id="1">
    <w:p w14:paraId="1ACC5358" w14:textId="24F29521" w:rsidR="009329C5" w:rsidRDefault="009329C5" w:rsidP="00BE4A7F">
      <w:pPr>
        <w:pStyle w:val="Textpoznmkypodiarou"/>
        <w:jc w:val="both"/>
      </w:pPr>
      <w:r>
        <w:rPr>
          <w:rStyle w:val="Odkaznapoznmkupodiarou"/>
        </w:rPr>
        <w:footnoteRef/>
      </w:r>
      <w:r>
        <w:t xml:space="preserve"> </w:t>
      </w:r>
      <w:r w:rsidRPr="009329C5">
        <w:t>Slovné spojenie „skončenie trvania zmluvy o poskytnutí NFP“ nezahŕňa výnimky podľa čl. 5 ods. 5.2 vzoru Zmluvy o poskytnutí NFP pre niektoré články Zmluvy, ktoré majú osobitne stanovenú účinnosť.</w:t>
      </w:r>
    </w:p>
  </w:footnote>
  <w:footnote w:id="2">
    <w:p w14:paraId="2BA607D3" w14:textId="77777777" w:rsidR="00F27A08" w:rsidRDefault="00F27A08">
      <w:pPr>
        <w:pStyle w:val="Textpoznmkypodiarou"/>
      </w:pPr>
      <w:r>
        <w:rPr>
          <w:rStyle w:val="Odkaznapoznmkupodiarou"/>
        </w:rPr>
        <w:footnoteRef/>
      </w:r>
      <w:r>
        <w:t xml:space="preserve"> </w:t>
      </w:r>
      <w:r w:rsidRPr="00F27A08">
        <w:t>V prípade projektov technickej pomoci sú názvy akcií totožné s názvami hlavných aktivít.</w:t>
      </w:r>
    </w:p>
  </w:footnote>
  <w:footnote w:id="3">
    <w:p w14:paraId="1B87049E" w14:textId="77777777" w:rsidR="00523A85" w:rsidRDefault="00523A85" w:rsidP="00523A85">
      <w:pPr>
        <w:pStyle w:val="Textpoznmkypodiarou"/>
      </w:pPr>
      <w:r>
        <w:rPr>
          <w:rStyle w:val="Odkaznapoznmkupodiarou"/>
        </w:rPr>
        <w:footnoteRef/>
      </w:r>
      <w:r>
        <w:t xml:space="preserve"> </w:t>
      </w:r>
      <w:hyperlink r:id="rId1" w:history="1">
        <w:r w:rsidRPr="00F825BC">
          <w:rPr>
            <w:rStyle w:val="Hypertextovprepojenie"/>
          </w:rPr>
          <w:t>https://eur-lex.europa.eu/legal-content/SK/TXT/?uri=CELEX%3A32021R1060</w:t>
        </w:r>
      </w:hyperlink>
    </w:p>
    <w:p w14:paraId="25C8E882" w14:textId="77777777" w:rsidR="00523A85" w:rsidRDefault="00523A85" w:rsidP="00523A85">
      <w:pPr>
        <w:pStyle w:val="Textpoznmkypodiarou"/>
      </w:pPr>
    </w:p>
  </w:footnote>
  <w:footnote w:id="4">
    <w:p w14:paraId="278C852A" w14:textId="1378B670" w:rsidR="00523A85" w:rsidRDefault="00523A85" w:rsidP="00BE4A7F">
      <w:pPr>
        <w:pStyle w:val="Textpoznmkypodiarou"/>
        <w:jc w:val="both"/>
      </w:pPr>
      <w:r>
        <w:rPr>
          <w:rStyle w:val="Odkaznapoznmkupodiarou"/>
        </w:rPr>
        <w:footnoteRef/>
      </w:r>
      <w:r>
        <w:t xml:space="preserve"> </w:t>
      </w:r>
      <w:hyperlink r:id="rId2" w:history="1">
        <w:r w:rsidR="004C2D0A" w:rsidRPr="00CB1153">
          <w:rPr>
            <w:rStyle w:val="Hypertextovprepojenie"/>
          </w:rPr>
          <w:t>https://www.mpsvr.sk/files/slovensky/uvod/legislativa/socialna-pomoc-podpora/dohovor-osn-pravach-osob-so-zdravotnym-postihnutim-opcny-protokol-sk-aj.pdf</w:t>
        </w:r>
      </w:hyperlink>
      <w:r w:rsidR="00067806" w:rsidRPr="00067806">
        <w:t xml:space="preserve"> v súlade s Metodickým výkladom k implementácii a uplatňovaniu Dohovoru OSN o právach osôb so zdravotným postihnutím (UNCRPD) v súlade s rozhodnutím Rady 2010/48/ES.</w:t>
      </w:r>
    </w:p>
  </w:footnote>
  <w:footnote w:id="5">
    <w:p w14:paraId="1404AF43" w14:textId="2267FD3C" w:rsidR="00EE6FA4" w:rsidRDefault="00EE6FA4">
      <w:pPr>
        <w:pStyle w:val="Textpoznmkypodiarou"/>
      </w:pPr>
      <w:r>
        <w:rPr>
          <w:rStyle w:val="Odkaznapoznmkupodiarou"/>
        </w:rPr>
        <w:footnoteRef/>
      </w:r>
      <w:r>
        <w:t xml:space="preserve"> </w:t>
      </w:r>
      <w:r w:rsidRPr="003F46E9">
        <w:rPr>
          <w:rFonts w:cstheme="minorHAnsi"/>
          <w:sz w:val="16"/>
          <w:szCs w:val="16"/>
        </w:rPr>
        <w:t xml:space="preserve">Začatie exekúcie sa uvádza priamo ako legislatívny pojem v §57 </w:t>
      </w:r>
      <w:r>
        <w:rPr>
          <w:rFonts w:cstheme="minorHAnsi"/>
          <w:sz w:val="16"/>
          <w:szCs w:val="16"/>
        </w:rPr>
        <w:t xml:space="preserve">ods. 1 </w:t>
      </w:r>
      <w:r w:rsidRPr="003F46E9">
        <w:rPr>
          <w:rFonts w:cstheme="minorHAnsi"/>
          <w:sz w:val="16"/>
          <w:szCs w:val="16"/>
        </w:rPr>
        <w:t>Exekučného poriadku</w:t>
      </w:r>
      <w:r>
        <w:rPr>
          <w:rFonts w:cstheme="minorHAnsi"/>
          <w:sz w:val="16"/>
          <w:szCs w:val="16"/>
        </w:rPr>
        <w:t>, preto d</w:t>
      </w:r>
      <w:r w:rsidRPr="0021090A">
        <w:rPr>
          <w:rFonts w:cstheme="minorHAnsi"/>
          <w:sz w:val="16"/>
          <w:szCs w:val="16"/>
        </w:rPr>
        <w:t>oručením poverenia na vykonanie exekúcie exekútorovi sa začína exekúcia.</w:t>
      </w:r>
      <w:r>
        <w:rPr>
          <w:rFonts w:cstheme="minorHAnsi"/>
          <w:sz w:val="16"/>
          <w:szCs w:val="16"/>
        </w:rPr>
        <w:t xml:space="preserve"> </w:t>
      </w:r>
      <w:r w:rsidRPr="003F46E9">
        <w:rPr>
          <w:rFonts w:cstheme="minorHAnsi"/>
          <w:sz w:val="16"/>
          <w:szCs w:val="16"/>
        </w:rPr>
        <w:t>Z</w:t>
      </w:r>
      <w:r w:rsidRPr="003F46E9">
        <w:rPr>
          <w:rFonts w:cstheme="minorHAnsi"/>
          <w:sz w:val="16"/>
          <w:szCs w:val="16"/>
          <w:u w:val="single"/>
        </w:rPr>
        <w:t>a ukončenie výkonu exekúcie sa považuje splnenie exekvovanej povinnosti alebo ukončenie exekúcie iným spôsobom, ak je na to daný zákonný dôvod (najmä zastavením exekúcie). Uvedené pri splnení exekvovanej povinnosti znamená, že sa nečaká až na vykonanie formálneho úkonu ukončenia exekúcie exekútorom podľa Exekučného poriadku, t.</w:t>
      </w:r>
      <w:r>
        <w:rPr>
          <w:rFonts w:cstheme="minorHAnsi"/>
          <w:sz w:val="16"/>
          <w:szCs w:val="16"/>
          <w:u w:val="single"/>
        </w:rPr>
        <w:t xml:space="preserve"> </w:t>
      </w:r>
      <w:r w:rsidRPr="003F46E9">
        <w:rPr>
          <w:rFonts w:cstheme="minorHAnsi"/>
          <w:sz w:val="16"/>
          <w:szCs w:val="16"/>
          <w:u w:val="single"/>
        </w:rPr>
        <w:t xml:space="preserve">j. na doručenie upovedomenia </w:t>
      </w:r>
      <w:r w:rsidRPr="003F46E9">
        <w:rPr>
          <w:rFonts w:cstheme="minorHAnsi"/>
          <w:sz w:val="16"/>
          <w:szCs w:val="16"/>
        </w:rPr>
        <w:t>o ukončení exekúcie súdu, ale za rozhodný moment sa považuje splnenie povinnosti vykonané povinným.</w:t>
      </w:r>
      <w:r w:rsidRPr="003F46E9">
        <w:rPr>
          <w:rFonts w:cstheme="minorHAnsi"/>
          <w:sz w:val="16"/>
          <w:szCs w:val="16"/>
          <w:u w:val="single"/>
        </w:rPr>
        <w:t xml:space="preserve"> </w:t>
      </w:r>
      <w:r>
        <w:rPr>
          <w:rFonts w:cstheme="minorHAnsi"/>
          <w:sz w:val="16"/>
          <w:szCs w:val="16"/>
          <w:u w:val="single"/>
        </w:rPr>
        <w:t>Odklad exekúcie nie je ukončením výkonu exekúcie.</w:t>
      </w:r>
    </w:p>
  </w:footnote>
  <w:footnote w:id="6">
    <w:p w14:paraId="4CEE1478" w14:textId="77777777" w:rsidR="00315D6D" w:rsidRPr="009D54ED" w:rsidRDefault="00315D6D" w:rsidP="00315D6D">
      <w:pPr>
        <w:pStyle w:val="Textpoznmkypodiarou"/>
        <w:rPr>
          <w:sz w:val="18"/>
          <w:szCs w:val="18"/>
        </w:rPr>
      </w:pPr>
      <w:r w:rsidRPr="009D54ED">
        <w:rPr>
          <w:rStyle w:val="Odkaznapoznmkupodiarou"/>
          <w:sz w:val="18"/>
          <w:szCs w:val="18"/>
        </w:rPr>
        <w:footnoteRef/>
      </w:r>
      <w:r w:rsidRPr="009D54ED">
        <w:rPr>
          <w:sz w:val="18"/>
          <w:szCs w:val="18"/>
        </w:rPr>
        <w:t xml:space="preserve"> Podľa zákona č. 233/1995 Z. z. o súdnych exekútoroch a exekučnej činnosti (Exekučný poriadok) a o zmene a doplnení ďalších zákonov v znení neskorších predpisov</w:t>
      </w:r>
    </w:p>
  </w:footnote>
  <w:footnote w:id="7">
    <w:p w14:paraId="36DDABB8" w14:textId="33541599" w:rsidR="00EE6FA4" w:rsidRPr="005F3FF3" w:rsidRDefault="00EE6FA4" w:rsidP="005F3FF3">
      <w:pPr>
        <w:pStyle w:val="Textpoznmkypodiarou"/>
        <w:jc w:val="both"/>
        <w:rPr>
          <w:rFonts w:cs="Times New Roman"/>
          <w:sz w:val="16"/>
          <w:szCs w:val="16"/>
        </w:rPr>
      </w:pPr>
      <w:r>
        <w:rPr>
          <w:rStyle w:val="Odkaznapoznmkupodiarou"/>
        </w:rPr>
        <w:footnoteRef/>
      </w:r>
      <w:r>
        <w:t xml:space="preserve"> </w:t>
      </w:r>
      <w:r>
        <w:rPr>
          <w:rFonts w:cs="Times New Roman"/>
          <w:sz w:val="16"/>
          <w:szCs w:val="16"/>
        </w:rPr>
        <w:t>P</w:t>
      </w:r>
      <w:r w:rsidRPr="00D677C2">
        <w:rPr>
          <w:rFonts w:cs="Times New Roman"/>
          <w:sz w:val="16"/>
          <w:szCs w:val="16"/>
        </w:rPr>
        <w:t>odľa zák</w:t>
      </w:r>
      <w:r>
        <w:rPr>
          <w:rFonts w:cs="Times New Roman"/>
          <w:sz w:val="16"/>
          <w:szCs w:val="16"/>
        </w:rPr>
        <w:t>ona</w:t>
      </w:r>
      <w:r w:rsidRPr="00D677C2">
        <w:rPr>
          <w:rFonts w:cs="Times New Roman"/>
          <w:sz w:val="16"/>
          <w:szCs w:val="16"/>
        </w:rPr>
        <w:t xml:space="preserve"> č. 233/1995 Z. z. o súdnych exekútoroch a exekučnej činnosti (Exekučný poriadok) a o zmene a doplnení ďalších zákonov v znení neskorších predpisov.</w:t>
      </w:r>
    </w:p>
  </w:footnote>
  <w:footnote w:id="8">
    <w:p w14:paraId="64942FFC" w14:textId="77777777" w:rsidR="00315D6D" w:rsidRPr="00632FD1" w:rsidRDefault="00315D6D" w:rsidP="00315D6D">
      <w:pPr>
        <w:pStyle w:val="Textpoznmkypodiarou"/>
        <w:rPr>
          <w:rFonts w:cstheme="minorHAnsi"/>
        </w:rPr>
      </w:pPr>
      <w:r w:rsidRPr="009D54ED">
        <w:rPr>
          <w:rStyle w:val="Odkaznapoznmkupodiarou"/>
          <w:rFonts w:cstheme="minorHAnsi"/>
          <w:sz w:val="18"/>
          <w:szCs w:val="18"/>
        </w:rPr>
        <w:footnoteRef/>
      </w:r>
      <w:r w:rsidRPr="009D54ED">
        <w:rPr>
          <w:rFonts w:cstheme="minorHAnsi"/>
          <w:sz w:val="18"/>
          <w:szCs w:val="18"/>
        </w:rPr>
        <w:t xml:space="preserve">  V prípade, ak ide o exekučné konania začaté pred 01.04.2017, podmienka úhrady trov súvisiacich s výkonom rozhodnutia nie je relevantná v prípade, ak ide o exekúcie, od vykonania ktorých sa upúšťa. </w:t>
      </w:r>
    </w:p>
  </w:footnote>
  <w:footnote w:id="9">
    <w:p w14:paraId="2D33CC05" w14:textId="18EF0ADB" w:rsidR="00CC0F0F" w:rsidRPr="00893BAD" w:rsidRDefault="00CC0F0F" w:rsidP="00893BAD">
      <w:pPr>
        <w:pStyle w:val="Textpoznmkypodiarou"/>
        <w:jc w:val="both"/>
        <w:rPr>
          <w:sz w:val="16"/>
          <w:szCs w:val="16"/>
        </w:rPr>
      </w:pPr>
      <w:r>
        <w:rPr>
          <w:rStyle w:val="Odkaznapoznmkupodiarou"/>
        </w:rPr>
        <w:footnoteRef/>
      </w:r>
      <w:r>
        <w:t xml:space="preserve"> </w:t>
      </w:r>
      <w:r w:rsidRPr="003F46E9">
        <w:rPr>
          <w:sz w:val="16"/>
          <w:szCs w:val="16"/>
        </w:rPr>
        <w:t xml:space="preserve">Uvedená výnimka z povinnosti plniť PPP spočíva najmä v situácii, že sa prijímateľ stane exekvovaným dlžníkom, alebo sa voči nemu vedie iný druh výkonu rozhodnutia a počas lehoty stanovenej poskytovateľom dôjde k úplnému splneniu </w:t>
      </w:r>
      <w:r>
        <w:rPr>
          <w:sz w:val="16"/>
          <w:szCs w:val="16"/>
        </w:rPr>
        <w:t xml:space="preserve">(exekvovanej) </w:t>
      </w:r>
      <w:r w:rsidRPr="003F46E9">
        <w:rPr>
          <w:sz w:val="16"/>
          <w:szCs w:val="16"/>
        </w:rPr>
        <w:t>povinnosti, prípadne k inému spôsobu skončenia exekúcie alebo iného spôsobu výkonu rozhodnutia</w:t>
      </w:r>
      <w:r>
        <w:rPr>
          <w:sz w:val="16"/>
          <w:szCs w:val="16"/>
        </w:rPr>
        <w:t xml:space="preserve"> (napr. podľa Daňového poriadku)</w:t>
      </w:r>
      <w:r w:rsidRPr="003F46E9">
        <w:rPr>
          <w:sz w:val="16"/>
          <w:szCs w:val="16"/>
        </w:rPr>
        <w:t xml:space="preserve">. Účinky odkladu exekúcie automaticky nespadajú pod túto výnimku a je ich vo vzťahu k plneniu PPP potrebné vyhodnotiť podľa konkrétneho dôvodu, pre ktorý k odkladu exekúcie došlo v nadväznosti na § 61i Exekučného poriadku. </w:t>
      </w:r>
    </w:p>
  </w:footnote>
  <w:footnote w:id="10">
    <w:p w14:paraId="46304AB2" w14:textId="77777777" w:rsidR="00067806" w:rsidRPr="00C96109" w:rsidRDefault="00067806" w:rsidP="00067806">
      <w:pPr>
        <w:pStyle w:val="Textpoznmkypodiarou"/>
        <w:rPr>
          <w:rStyle w:val="Hypertextovprepojenie"/>
        </w:rPr>
      </w:pPr>
      <w:r w:rsidRPr="00C96109">
        <w:rPr>
          <w:rStyle w:val="Odkaznapoznmkupodiarou"/>
        </w:rPr>
        <w:footnoteRef/>
      </w:r>
      <w:r w:rsidRPr="00C96109">
        <w:t xml:space="preserve"> </w:t>
      </w:r>
      <w:hyperlink r:id="rId3" w:history="1">
        <w:r w:rsidRPr="00C96109">
          <w:rPr>
            <w:rStyle w:val="Hypertextovprepojenie"/>
          </w:rPr>
          <w:t>https://www.eurofondy.gov.sk/wp-content/uploads/2022/06/Nariadenie-2021-1060-CELEX_32021R1060_SK_TXT.pdf</w:t>
        </w:r>
      </w:hyperlink>
    </w:p>
  </w:footnote>
  <w:footnote w:id="11">
    <w:p w14:paraId="45AE631C" w14:textId="77777777" w:rsidR="00067806" w:rsidRPr="0077577A" w:rsidRDefault="00067806" w:rsidP="00067806">
      <w:pPr>
        <w:pStyle w:val="Textpoznmkypodiarou"/>
        <w:jc w:val="both"/>
      </w:pPr>
      <w:r w:rsidRPr="00C96109">
        <w:rPr>
          <w:rStyle w:val="Odkaznapoznmkupodiarou"/>
        </w:rPr>
        <w:footnoteRef/>
      </w:r>
      <w:hyperlink r:id="rId4" w:history="1">
        <w:r w:rsidRPr="00B1250B">
          <w:rPr>
            <w:rStyle w:val="Hypertextovprepojenie"/>
          </w:rPr>
          <w:t>https://www.mpsvr.sk/files/slovensky/uvod/legislativa/socialna-pomoc-podpora/dohovor-osn-pravach-osob-so-zdravotnym-postihnutim-opcny-protokol-sk-aj.pdf</w:t>
        </w:r>
      </w:hyperlink>
      <w:r w:rsidRPr="00C96109">
        <w:t xml:space="preserve"> </w:t>
      </w:r>
      <w:r w:rsidRPr="00901C61">
        <w:t>v súlade s Metodickým výkladom k implementácii a uplatňovaniu Dohovoru OSN o právach osôb so zdravotným postihnutím (UNCRPD) v súlade s rozhodnutím Rady 2010/48/ES.</w:t>
      </w:r>
    </w:p>
  </w:footnote>
  <w:footnote w:id="12">
    <w:p w14:paraId="1B8CA441" w14:textId="77777777" w:rsidR="00414CCA" w:rsidRPr="005A4E7C" w:rsidRDefault="00414CCA" w:rsidP="00414CCA">
      <w:pPr>
        <w:pStyle w:val="Textpoznmkypodiarou"/>
        <w:jc w:val="both"/>
        <w:rPr>
          <w:lang w:val="en-US"/>
        </w:rPr>
      </w:pPr>
      <w:r>
        <w:rPr>
          <w:rStyle w:val="Odkaznapoznmkupodiarou"/>
        </w:rPr>
        <w:footnoteRef/>
      </w:r>
      <w:r>
        <w:t xml:space="preserve"> Otázky týkajúce sa technických nastavení informačných systémov (napr. nastavenie ITMS, prihlásenie do ITMS, a pod.) smerujú prijímatelia priamo na IT podporu predmetných informačných systémov (napr. </w:t>
      </w:r>
      <w:hyperlink r:id="rId5" w:history="1">
        <w:r w:rsidRPr="00593D14">
          <w:rPr>
            <w:rStyle w:val="Hypertextovprepojenie"/>
          </w:rPr>
          <w:t>itms</w:t>
        </w:r>
        <w:r w:rsidRPr="00593D14">
          <w:rPr>
            <w:rStyle w:val="Hypertextovprepojenie"/>
            <w:lang w:val="en-US"/>
          </w:rPr>
          <w:t>@datacentrum.sk</w:t>
        </w:r>
      </w:hyperlink>
      <w:r>
        <w:rPr>
          <w:lang w:val="en-US"/>
        </w:rPr>
        <w:t xml:space="preserve">, </w:t>
      </w:r>
      <w:hyperlink r:id="rId6" w:history="1">
        <w:r w:rsidRPr="00924F32">
          <w:rPr>
            <w:rStyle w:val="Hypertextovprepojenie"/>
            <w:sz w:val="18"/>
            <w:lang w:val="en-US"/>
          </w:rPr>
          <w:t>helpdesk.datacentrum.sk</w:t>
        </w:r>
      </w:hyperlink>
      <w:r>
        <w:rPr>
          <w:lang w:val="en-US"/>
        </w:rPr>
        <w:t xml:space="preserve"> a pod.)</w:t>
      </w:r>
      <w:r>
        <w:t>.</w:t>
      </w:r>
    </w:p>
    <w:p w14:paraId="7D8601DD" w14:textId="77777777" w:rsidR="00414CCA" w:rsidRDefault="00414CCA" w:rsidP="00414CCA">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BD4F86" w14:paraId="0596268F" w14:textId="77777777" w:rsidTr="002963B2">
      <w:tc>
        <w:tcPr>
          <w:tcW w:w="3451" w:type="dxa"/>
        </w:tcPr>
        <w:p w14:paraId="28FC2087" w14:textId="77777777" w:rsidR="00BD4F86" w:rsidRDefault="00BD4F86" w:rsidP="00952C2C">
          <w:pPr>
            <w:pStyle w:val="Hlavika"/>
            <w:tabs>
              <w:tab w:val="clear" w:pos="9072"/>
            </w:tabs>
          </w:pPr>
        </w:p>
        <w:p w14:paraId="6B789543" w14:textId="77777777" w:rsidR="00BD4F86" w:rsidRDefault="002963B2" w:rsidP="00BD4F86">
          <w:r>
            <w:rPr>
              <w:noProof/>
              <w:lang w:eastAsia="sk-SK"/>
            </w:rPr>
            <w:drawing>
              <wp:anchor distT="0" distB="0" distL="114300" distR="114300" simplePos="0" relativeHeight="251661312" behindDoc="0" locked="0" layoutInCell="1" allowOverlap="1" wp14:anchorId="45890E32" wp14:editId="35F2768C">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030A5A" w14:textId="77777777" w:rsidR="00BD4F86" w:rsidRDefault="00BD4F86" w:rsidP="00BD4F86"/>
        <w:p w14:paraId="6BB0DE75" w14:textId="77777777" w:rsidR="00BD4F86" w:rsidRPr="00BD4F86" w:rsidRDefault="00BD4F86" w:rsidP="00BD4F86">
          <w:pPr>
            <w:jc w:val="center"/>
          </w:pPr>
        </w:p>
      </w:tc>
      <w:tc>
        <w:tcPr>
          <w:tcW w:w="3021" w:type="dxa"/>
        </w:tcPr>
        <w:p w14:paraId="7B531E72" w14:textId="77777777" w:rsidR="00BD4F86" w:rsidRDefault="00BD4F8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31BA9F4B" wp14:editId="5F7DD031">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EC3E3A4" w14:textId="77777777" w:rsidR="00765560" w:rsidRDefault="002963B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78A8E0BB" wp14:editId="01C26C9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00D787" w14:textId="77777777" w:rsidR="00765560" w:rsidRDefault="00765560" w:rsidP="00765560"/>
        <w:p w14:paraId="475944C9" w14:textId="77777777" w:rsidR="00765560" w:rsidRDefault="00765560" w:rsidP="00765560"/>
        <w:p w14:paraId="46B0BED7" w14:textId="77777777" w:rsidR="00BD4F86" w:rsidRPr="00765560" w:rsidRDefault="00BD4F86" w:rsidP="00765560">
          <w:pPr>
            <w:jc w:val="center"/>
          </w:pPr>
        </w:p>
      </w:tc>
    </w:tr>
  </w:tbl>
  <w:p w14:paraId="6C51F75D" w14:textId="77777777" w:rsidR="00E246C9" w:rsidRDefault="00E246C9" w:rsidP="00952C2C">
    <w:pPr>
      <w:pStyle w:val="Hlavika"/>
      <w:tabs>
        <w:tab w:val="clear" w:pos="9072"/>
      </w:tabs>
    </w:pPr>
    <w:r>
      <w:tab/>
    </w:r>
  </w:p>
  <w:p w14:paraId="1F8BAC90" w14:textId="77777777" w:rsidR="00E246C9" w:rsidRDefault="00E246C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44A4778"/>
    <w:multiLevelType w:val="hybridMultilevel"/>
    <w:tmpl w:val="DA30F2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DEA0465"/>
    <w:multiLevelType w:val="hybridMultilevel"/>
    <w:tmpl w:val="364A14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C0AC301A">
      <w:start w:val="1"/>
      <w:numFmt w:val="decimal"/>
      <w:lvlText w:val="%3."/>
      <w:lvlJc w:val="left"/>
      <w:pPr>
        <w:ind w:left="2160" w:hanging="180"/>
      </w:pPr>
      <w:rPr>
        <w:rFonts w:asciiTheme="minorHAnsi" w:hAnsiTheme="minorHAnsi" w:cstheme="minorHAnsi" w:hint="default"/>
        <w:b/>
        <w:sz w:val="22"/>
        <w:szCs w:val="22"/>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AA560C5"/>
    <w:multiLevelType w:val="hybridMultilevel"/>
    <w:tmpl w:val="68144C56"/>
    <w:lvl w:ilvl="0" w:tplc="F93C35F0">
      <w:start w:val="1"/>
      <w:numFmt w:val="bullet"/>
      <w:lvlText w:val="-"/>
      <w:lvlJc w:val="left"/>
      <w:pPr>
        <w:ind w:left="1080" w:hanging="360"/>
      </w:pPr>
      <w:rPr>
        <w:rFonts w:ascii="Calibri" w:hAnsi="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5" w15:restartNumberingAfterBreak="0">
    <w:nsid w:val="4B0002C4"/>
    <w:multiLevelType w:val="hybridMultilevel"/>
    <w:tmpl w:val="03A049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9"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27"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8"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C620744"/>
    <w:multiLevelType w:val="hybridMultilevel"/>
    <w:tmpl w:val="DC32F0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26551068">
    <w:abstractNumId w:val="12"/>
  </w:num>
  <w:num w:numId="2" w16cid:durableId="1389765282">
    <w:abstractNumId w:val="7"/>
  </w:num>
  <w:num w:numId="3" w16cid:durableId="20034671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11893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8966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94554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54056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03839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8612001">
    <w:abstractNumId w:val="23"/>
  </w:num>
  <w:num w:numId="10" w16cid:durableId="2096854080">
    <w:abstractNumId w:val="4"/>
  </w:num>
  <w:num w:numId="11" w16cid:durableId="15155329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2869616">
    <w:abstractNumId w:val="13"/>
  </w:num>
  <w:num w:numId="13" w16cid:durableId="1434476530">
    <w:abstractNumId w:val="16"/>
  </w:num>
  <w:num w:numId="14" w16cid:durableId="61416192">
    <w:abstractNumId w:val="6"/>
  </w:num>
  <w:num w:numId="15" w16cid:durableId="1638604819">
    <w:abstractNumId w:val="0"/>
  </w:num>
  <w:num w:numId="16" w16cid:durableId="1690522427">
    <w:abstractNumId w:val="30"/>
  </w:num>
  <w:num w:numId="17" w16cid:durableId="1459491020">
    <w:abstractNumId w:val="31"/>
  </w:num>
  <w:num w:numId="18" w16cid:durableId="1751653089">
    <w:abstractNumId w:val="18"/>
  </w:num>
  <w:num w:numId="19" w16cid:durableId="1671254405">
    <w:abstractNumId w:val="20"/>
  </w:num>
  <w:num w:numId="20" w16cid:durableId="1991713576">
    <w:abstractNumId w:val="9"/>
  </w:num>
  <w:num w:numId="21" w16cid:durableId="615019928">
    <w:abstractNumId w:val="11"/>
  </w:num>
  <w:num w:numId="22" w16cid:durableId="1115754606">
    <w:abstractNumId w:val="17"/>
  </w:num>
  <w:num w:numId="23" w16cid:durableId="592979113">
    <w:abstractNumId w:val="28"/>
  </w:num>
  <w:num w:numId="24" w16cid:durableId="910384105">
    <w:abstractNumId w:val="19"/>
  </w:num>
  <w:num w:numId="25" w16cid:durableId="1505897946">
    <w:abstractNumId w:val="10"/>
  </w:num>
  <w:num w:numId="26" w16cid:durableId="917594176">
    <w:abstractNumId w:val="3"/>
  </w:num>
  <w:num w:numId="27" w16cid:durableId="1769692153">
    <w:abstractNumId w:val="5"/>
  </w:num>
  <w:num w:numId="28" w16cid:durableId="1181697691">
    <w:abstractNumId w:val="1"/>
  </w:num>
  <w:num w:numId="29" w16cid:durableId="110057202">
    <w:abstractNumId w:val="15"/>
  </w:num>
  <w:num w:numId="30" w16cid:durableId="560021820">
    <w:abstractNumId w:val="8"/>
  </w:num>
  <w:num w:numId="31" w16cid:durableId="2118213136">
    <w:abstractNumId w:val="2"/>
  </w:num>
  <w:num w:numId="32" w16cid:durableId="413554286">
    <w:abstractNumId w:val="26"/>
  </w:num>
  <w:num w:numId="33" w16cid:durableId="163017588">
    <w:abstractNumId w:val="32"/>
  </w:num>
  <w:num w:numId="34" w16cid:durableId="10001579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6A31"/>
    <w:rsid w:val="0001342A"/>
    <w:rsid w:val="00022065"/>
    <w:rsid w:val="00025115"/>
    <w:rsid w:val="0003300B"/>
    <w:rsid w:val="000352C7"/>
    <w:rsid w:val="00037A20"/>
    <w:rsid w:val="0004243D"/>
    <w:rsid w:val="00042DB4"/>
    <w:rsid w:val="00053F01"/>
    <w:rsid w:val="0005493D"/>
    <w:rsid w:val="0006207B"/>
    <w:rsid w:val="00063C4C"/>
    <w:rsid w:val="00067806"/>
    <w:rsid w:val="00072C7F"/>
    <w:rsid w:val="0007381D"/>
    <w:rsid w:val="00077465"/>
    <w:rsid w:val="00082C22"/>
    <w:rsid w:val="00095416"/>
    <w:rsid w:val="000960F7"/>
    <w:rsid w:val="00097DA5"/>
    <w:rsid w:val="000A1B4D"/>
    <w:rsid w:val="000A2FF2"/>
    <w:rsid w:val="000A35DA"/>
    <w:rsid w:val="000B0865"/>
    <w:rsid w:val="000B09CE"/>
    <w:rsid w:val="000B1E10"/>
    <w:rsid w:val="000C4CDC"/>
    <w:rsid w:val="000C4EA5"/>
    <w:rsid w:val="000D1342"/>
    <w:rsid w:val="000D2C97"/>
    <w:rsid w:val="000D38D3"/>
    <w:rsid w:val="000D45A5"/>
    <w:rsid w:val="000D50A2"/>
    <w:rsid w:val="000E3225"/>
    <w:rsid w:val="000E5ED4"/>
    <w:rsid w:val="000E63A0"/>
    <w:rsid w:val="000F06FF"/>
    <w:rsid w:val="000F5136"/>
    <w:rsid w:val="000F588D"/>
    <w:rsid w:val="000F5EA0"/>
    <w:rsid w:val="000F601B"/>
    <w:rsid w:val="000F7547"/>
    <w:rsid w:val="001005C0"/>
    <w:rsid w:val="0010151F"/>
    <w:rsid w:val="00101A74"/>
    <w:rsid w:val="00102B6F"/>
    <w:rsid w:val="001051ED"/>
    <w:rsid w:val="00106625"/>
    <w:rsid w:val="00106B37"/>
    <w:rsid w:val="00106FEF"/>
    <w:rsid w:val="001103FC"/>
    <w:rsid w:val="00113998"/>
    <w:rsid w:val="001164A8"/>
    <w:rsid w:val="001178F7"/>
    <w:rsid w:val="00123DDF"/>
    <w:rsid w:val="00124064"/>
    <w:rsid w:val="001245B4"/>
    <w:rsid w:val="00125486"/>
    <w:rsid w:val="00130C8C"/>
    <w:rsid w:val="001372FE"/>
    <w:rsid w:val="00142243"/>
    <w:rsid w:val="001427EC"/>
    <w:rsid w:val="00142BA7"/>
    <w:rsid w:val="00150865"/>
    <w:rsid w:val="00150A0C"/>
    <w:rsid w:val="00150CC3"/>
    <w:rsid w:val="00151697"/>
    <w:rsid w:val="00153915"/>
    <w:rsid w:val="00154582"/>
    <w:rsid w:val="00154FAF"/>
    <w:rsid w:val="00165197"/>
    <w:rsid w:val="00167EF9"/>
    <w:rsid w:val="00170A51"/>
    <w:rsid w:val="00171751"/>
    <w:rsid w:val="001728A7"/>
    <w:rsid w:val="00173D20"/>
    <w:rsid w:val="00175E07"/>
    <w:rsid w:val="001778F4"/>
    <w:rsid w:val="0018126D"/>
    <w:rsid w:val="00181340"/>
    <w:rsid w:val="00181B57"/>
    <w:rsid w:val="00181C0C"/>
    <w:rsid w:val="001857AB"/>
    <w:rsid w:val="00186EAF"/>
    <w:rsid w:val="00187B08"/>
    <w:rsid w:val="00190741"/>
    <w:rsid w:val="00191155"/>
    <w:rsid w:val="00195C26"/>
    <w:rsid w:val="001A6133"/>
    <w:rsid w:val="001B52FF"/>
    <w:rsid w:val="001B616C"/>
    <w:rsid w:val="001C361C"/>
    <w:rsid w:val="001C5310"/>
    <w:rsid w:val="001D5E6C"/>
    <w:rsid w:val="001E6305"/>
    <w:rsid w:val="001F01AB"/>
    <w:rsid w:val="001F609E"/>
    <w:rsid w:val="00200FAA"/>
    <w:rsid w:val="0020110E"/>
    <w:rsid w:val="0021422D"/>
    <w:rsid w:val="00216A0E"/>
    <w:rsid w:val="00216D82"/>
    <w:rsid w:val="00223DCE"/>
    <w:rsid w:val="0022499C"/>
    <w:rsid w:val="00225553"/>
    <w:rsid w:val="00225683"/>
    <w:rsid w:val="00226E50"/>
    <w:rsid w:val="00230927"/>
    <w:rsid w:val="00230FF7"/>
    <w:rsid w:val="00231D36"/>
    <w:rsid w:val="00237016"/>
    <w:rsid w:val="00242CFF"/>
    <w:rsid w:val="002436A5"/>
    <w:rsid w:val="00253880"/>
    <w:rsid w:val="00254906"/>
    <w:rsid w:val="00256DA0"/>
    <w:rsid w:val="00257700"/>
    <w:rsid w:val="002646B0"/>
    <w:rsid w:val="00266740"/>
    <w:rsid w:val="002706D1"/>
    <w:rsid w:val="00270E8A"/>
    <w:rsid w:val="00271C60"/>
    <w:rsid w:val="002817BC"/>
    <w:rsid w:val="00283857"/>
    <w:rsid w:val="00287A00"/>
    <w:rsid w:val="00292F72"/>
    <w:rsid w:val="00293943"/>
    <w:rsid w:val="002963B2"/>
    <w:rsid w:val="0029745F"/>
    <w:rsid w:val="002A18CB"/>
    <w:rsid w:val="002A5A58"/>
    <w:rsid w:val="002B106F"/>
    <w:rsid w:val="002B17B2"/>
    <w:rsid w:val="002B6DA2"/>
    <w:rsid w:val="002B7521"/>
    <w:rsid w:val="002C1A08"/>
    <w:rsid w:val="002C597F"/>
    <w:rsid w:val="002D408E"/>
    <w:rsid w:val="002D65F7"/>
    <w:rsid w:val="002E32B4"/>
    <w:rsid w:val="002E4BE7"/>
    <w:rsid w:val="003155E4"/>
    <w:rsid w:val="00315D6D"/>
    <w:rsid w:val="003160E8"/>
    <w:rsid w:val="003318EE"/>
    <w:rsid w:val="00332630"/>
    <w:rsid w:val="0033319B"/>
    <w:rsid w:val="0033385B"/>
    <w:rsid w:val="003339F6"/>
    <w:rsid w:val="00337983"/>
    <w:rsid w:val="003414B6"/>
    <w:rsid w:val="00342FDA"/>
    <w:rsid w:val="003450C7"/>
    <w:rsid w:val="00365569"/>
    <w:rsid w:val="003666B5"/>
    <w:rsid w:val="00372C20"/>
    <w:rsid w:val="00374ED5"/>
    <w:rsid w:val="0038129B"/>
    <w:rsid w:val="00381E0D"/>
    <w:rsid w:val="00381FF2"/>
    <w:rsid w:val="00384311"/>
    <w:rsid w:val="00396286"/>
    <w:rsid w:val="003A1663"/>
    <w:rsid w:val="003A679D"/>
    <w:rsid w:val="003A74D0"/>
    <w:rsid w:val="003B6103"/>
    <w:rsid w:val="003B74D2"/>
    <w:rsid w:val="003C053F"/>
    <w:rsid w:val="003C5AFD"/>
    <w:rsid w:val="003D64A2"/>
    <w:rsid w:val="003D67D9"/>
    <w:rsid w:val="003E0870"/>
    <w:rsid w:val="003E1624"/>
    <w:rsid w:val="003E1785"/>
    <w:rsid w:val="003E30E0"/>
    <w:rsid w:val="003E7044"/>
    <w:rsid w:val="003F3BD2"/>
    <w:rsid w:val="003F4C39"/>
    <w:rsid w:val="003F6781"/>
    <w:rsid w:val="00404651"/>
    <w:rsid w:val="00407B89"/>
    <w:rsid w:val="004106F1"/>
    <w:rsid w:val="00412463"/>
    <w:rsid w:val="004149F0"/>
    <w:rsid w:val="00414CCA"/>
    <w:rsid w:val="0041532C"/>
    <w:rsid w:val="00417116"/>
    <w:rsid w:val="00420135"/>
    <w:rsid w:val="0042329D"/>
    <w:rsid w:val="00427B6E"/>
    <w:rsid w:val="00427FC3"/>
    <w:rsid w:val="00432FD0"/>
    <w:rsid w:val="0043482B"/>
    <w:rsid w:val="00437A34"/>
    <w:rsid w:val="00442B33"/>
    <w:rsid w:val="004456F3"/>
    <w:rsid w:val="00446FEF"/>
    <w:rsid w:val="004509A6"/>
    <w:rsid w:val="00452C8E"/>
    <w:rsid w:val="00464BF3"/>
    <w:rsid w:val="004659A9"/>
    <w:rsid w:val="004733D9"/>
    <w:rsid w:val="00475E39"/>
    <w:rsid w:val="004776F3"/>
    <w:rsid w:val="00480F8C"/>
    <w:rsid w:val="004834FC"/>
    <w:rsid w:val="0049033E"/>
    <w:rsid w:val="00490F34"/>
    <w:rsid w:val="00495779"/>
    <w:rsid w:val="004A1A56"/>
    <w:rsid w:val="004A54D2"/>
    <w:rsid w:val="004A63CD"/>
    <w:rsid w:val="004A7551"/>
    <w:rsid w:val="004B031F"/>
    <w:rsid w:val="004B4081"/>
    <w:rsid w:val="004B75F8"/>
    <w:rsid w:val="004C2D0A"/>
    <w:rsid w:val="004C5BC2"/>
    <w:rsid w:val="004D2EC6"/>
    <w:rsid w:val="004D3CE7"/>
    <w:rsid w:val="004D3EAE"/>
    <w:rsid w:val="004D4FB0"/>
    <w:rsid w:val="004D711F"/>
    <w:rsid w:val="004E1CB7"/>
    <w:rsid w:val="004E3386"/>
    <w:rsid w:val="004E5DC1"/>
    <w:rsid w:val="00500709"/>
    <w:rsid w:val="00507053"/>
    <w:rsid w:val="00523A6C"/>
    <w:rsid w:val="00523A85"/>
    <w:rsid w:val="00524AD7"/>
    <w:rsid w:val="00530BAA"/>
    <w:rsid w:val="005333C0"/>
    <w:rsid w:val="00533FB4"/>
    <w:rsid w:val="00535AE7"/>
    <w:rsid w:val="00535DE7"/>
    <w:rsid w:val="00545119"/>
    <w:rsid w:val="00546780"/>
    <w:rsid w:val="00546824"/>
    <w:rsid w:val="005477B1"/>
    <w:rsid w:val="00551F33"/>
    <w:rsid w:val="0055567B"/>
    <w:rsid w:val="00556208"/>
    <w:rsid w:val="00557A87"/>
    <w:rsid w:val="00560F6B"/>
    <w:rsid w:val="00563C71"/>
    <w:rsid w:val="00565728"/>
    <w:rsid w:val="005709EA"/>
    <w:rsid w:val="00574121"/>
    <w:rsid w:val="0058333D"/>
    <w:rsid w:val="00583407"/>
    <w:rsid w:val="00590627"/>
    <w:rsid w:val="005911E6"/>
    <w:rsid w:val="00591DA3"/>
    <w:rsid w:val="00591FAE"/>
    <w:rsid w:val="00592960"/>
    <w:rsid w:val="0059443B"/>
    <w:rsid w:val="005953F3"/>
    <w:rsid w:val="00597F13"/>
    <w:rsid w:val="005A506D"/>
    <w:rsid w:val="005A54EE"/>
    <w:rsid w:val="005A7B5C"/>
    <w:rsid w:val="005B1615"/>
    <w:rsid w:val="005B193F"/>
    <w:rsid w:val="005B66F5"/>
    <w:rsid w:val="005C43CB"/>
    <w:rsid w:val="005C4A98"/>
    <w:rsid w:val="005C4D7B"/>
    <w:rsid w:val="005C6219"/>
    <w:rsid w:val="005D1FE8"/>
    <w:rsid w:val="005D4481"/>
    <w:rsid w:val="005D4C20"/>
    <w:rsid w:val="005D55D6"/>
    <w:rsid w:val="005E025F"/>
    <w:rsid w:val="005E0646"/>
    <w:rsid w:val="005E0EBC"/>
    <w:rsid w:val="005E206C"/>
    <w:rsid w:val="005E2376"/>
    <w:rsid w:val="005E2A2E"/>
    <w:rsid w:val="005E4BE4"/>
    <w:rsid w:val="005E5E90"/>
    <w:rsid w:val="005F018B"/>
    <w:rsid w:val="005F19C3"/>
    <w:rsid w:val="005F3FF3"/>
    <w:rsid w:val="00600E1E"/>
    <w:rsid w:val="0060744E"/>
    <w:rsid w:val="00610265"/>
    <w:rsid w:val="0061444F"/>
    <w:rsid w:val="006236E8"/>
    <w:rsid w:val="00626237"/>
    <w:rsid w:val="00627AC9"/>
    <w:rsid w:val="006328CA"/>
    <w:rsid w:val="006357AA"/>
    <w:rsid w:val="00636ED3"/>
    <w:rsid w:val="006417CD"/>
    <w:rsid w:val="0064352D"/>
    <w:rsid w:val="006455D3"/>
    <w:rsid w:val="00646FE7"/>
    <w:rsid w:val="00647B24"/>
    <w:rsid w:val="00653BBB"/>
    <w:rsid w:val="00654276"/>
    <w:rsid w:val="00654BCA"/>
    <w:rsid w:val="00656410"/>
    <w:rsid w:val="0066003D"/>
    <w:rsid w:val="00661381"/>
    <w:rsid w:val="00664F3C"/>
    <w:rsid w:val="006778E4"/>
    <w:rsid w:val="00683CA6"/>
    <w:rsid w:val="00694C5B"/>
    <w:rsid w:val="006A1024"/>
    <w:rsid w:val="006A1829"/>
    <w:rsid w:val="006A1EA1"/>
    <w:rsid w:val="006A4532"/>
    <w:rsid w:val="006A7A44"/>
    <w:rsid w:val="006B086D"/>
    <w:rsid w:val="006B11D3"/>
    <w:rsid w:val="006B3837"/>
    <w:rsid w:val="006C0BA6"/>
    <w:rsid w:val="006C35B1"/>
    <w:rsid w:val="006C3E76"/>
    <w:rsid w:val="006C4382"/>
    <w:rsid w:val="006C7DAE"/>
    <w:rsid w:val="006D393F"/>
    <w:rsid w:val="006D6AEB"/>
    <w:rsid w:val="006E27A5"/>
    <w:rsid w:val="006E2C28"/>
    <w:rsid w:val="006E364C"/>
    <w:rsid w:val="006E43CC"/>
    <w:rsid w:val="006F0B39"/>
    <w:rsid w:val="006F2C32"/>
    <w:rsid w:val="006F7C76"/>
    <w:rsid w:val="00700922"/>
    <w:rsid w:val="00701197"/>
    <w:rsid w:val="00701CEA"/>
    <w:rsid w:val="007039BC"/>
    <w:rsid w:val="00707234"/>
    <w:rsid w:val="00710FAC"/>
    <w:rsid w:val="0071743C"/>
    <w:rsid w:val="00720EE6"/>
    <w:rsid w:val="007219E9"/>
    <w:rsid w:val="00721E1B"/>
    <w:rsid w:val="00722CA7"/>
    <w:rsid w:val="007240A2"/>
    <w:rsid w:val="00732C9B"/>
    <w:rsid w:val="0073554F"/>
    <w:rsid w:val="007357F2"/>
    <w:rsid w:val="007407E3"/>
    <w:rsid w:val="00740939"/>
    <w:rsid w:val="007419D0"/>
    <w:rsid w:val="0074260C"/>
    <w:rsid w:val="00742A1F"/>
    <w:rsid w:val="00744505"/>
    <w:rsid w:val="007453A2"/>
    <w:rsid w:val="00747447"/>
    <w:rsid w:val="00751B0E"/>
    <w:rsid w:val="00755429"/>
    <w:rsid w:val="00755DCE"/>
    <w:rsid w:val="00756A25"/>
    <w:rsid w:val="00757889"/>
    <w:rsid w:val="00761D38"/>
    <w:rsid w:val="00762A30"/>
    <w:rsid w:val="00765560"/>
    <w:rsid w:val="007702A1"/>
    <w:rsid w:val="007705ED"/>
    <w:rsid w:val="0077612B"/>
    <w:rsid w:val="007801C7"/>
    <w:rsid w:val="00781F39"/>
    <w:rsid w:val="007852FC"/>
    <w:rsid w:val="00792228"/>
    <w:rsid w:val="00794803"/>
    <w:rsid w:val="00796DB5"/>
    <w:rsid w:val="0079751E"/>
    <w:rsid w:val="007A04F3"/>
    <w:rsid w:val="007A3A12"/>
    <w:rsid w:val="007A43ED"/>
    <w:rsid w:val="007A4CF6"/>
    <w:rsid w:val="007A5742"/>
    <w:rsid w:val="007B01E6"/>
    <w:rsid w:val="007B0F77"/>
    <w:rsid w:val="007B10E0"/>
    <w:rsid w:val="007B112E"/>
    <w:rsid w:val="007B2DC9"/>
    <w:rsid w:val="007B311A"/>
    <w:rsid w:val="007B4D38"/>
    <w:rsid w:val="007B7FE4"/>
    <w:rsid w:val="007D4CB1"/>
    <w:rsid w:val="007D6D1D"/>
    <w:rsid w:val="007D7A28"/>
    <w:rsid w:val="007E2076"/>
    <w:rsid w:val="007E61A4"/>
    <w:rsid w:val="007F0E50"/>
    <w:rsid w:val="007F4673"/>
    <w:rsid w:val="00800A88"/>
    <w:rsid w:val="00801258"/>
    <w:rsid w:val="0080179E"/>
    <w:rsid w:val="00802ADD"/>
    <w:rsid w:val="0080427E"/>
    <w:rsid w:val="00804C08"/>
    <w:rsid w:val="00806982"/>
    <w:rsid w:val="00806B60"/>
    <w:rsid w:val="00807372"/>
    <w:rsid w:val="00807F4C"/>
    <w:rsid w:val="00810760"/>
    <w:rsid w:val="00813AB8"/>
    <w:rsid w:val="00814177"/>
    <w:rsid w:val="008155C3"/>
    <w:rsid w:val="00815757"/>
    <w:rsid w:val="00815E44"/>
    <w:rsid w:val="00821F74"/>
    <w:rsid w:val="00821FD3"/>
    <w:rsid w:val="0082276A"/>
    <w:rsid w:val="00822A1C"/>
    <w:rsid w:val="00824233"/>
    <w:rsid w:val="008253EF"/>
    <w:rsid w:val="00832F03"/>
    <w:rsid w:val="0083739B"/>
    <w:rsid w:val="00847B84"/>
    <w:rsid w:val="00851980"/>
    <w:rsid w:val="00852800"/>
    <w:rsid w:val="008651D7"/>
    <w:rsid w:val="00870FF2"/>
    <w:rsid w:val="00871003"/>
    <w:rsid w:val="00872FE5"/>
    <w:rsid w:val="00873C41"/>
    <w:rsid w:val="00874456"/>
    <w:rsid w:val="00882055"/>
    <w:rsid w:val="00882F3C"/>
    <w:rsid w:val="00887960"/>
    <w:rsid w:val="00892C53"/>
    <w:rsid w:val="00892CF1"/>
    <w:rsid w:val="00893BAD"/>
    <w:rsid w:val="0089773A"/>
    <w:rsid w:val="008A1293"/>
    <w:rsid w:val="008A1DEA"/>
    <w:rsid w:val="008B134F"/>
    <w:rsid w:val="008B1C1E"/>
    <w:rsid w:val="008B271E"/>
    <w:rsid w:val="008B2CD3"/>
    <w:rsid w:val="008B3E6D"/>
    <w:rsid w:val="008C07E6"/>
    <w:rsid w:val="008C3CD1"/>
    <w:rsid w:val="008C6437"/>
    <w:rsid w:val="008D5EDF"/>
    <w:rsid w:val="008E5C8D"/>
    <w:rsid w:val="008E6304"/>
    <w:rsid w:val="008E710F"/>
    <w:rsid w:val="008E7ACB"/>
    <w:rsid w:val="008F1C2D"/>
    <w:rsid w:val="008F56E2"/>
    <w:rsid w:val="009001C0"/>
    <w:rsid w:val="00902500"/>
    <w:rsid w:val="00902D0D"/>
    <w:rsid w:val="00905F88"/>
    <w:rsid w:val="0090619D"/>
    <w:rsid w:val="00907F04"/>
    <w:rsid w:val="00911234"/>
    <w:rsid w:val="009112EA"/>
    <w:rsid w:val="00911444"/>
    <w:rsid w:val="009117E5"/>
    <w:rsid w:val="00911F3B"/>
    <w:rsid w:val="009120D7"/>
    <w:rsid w:val="0091439A"/>
    <w:rsid w:val="00920C0B"/>
    <w:rsid w:val="00923C68"/>
    <w:rsid w:val="00926B48"/>
    <w:rsid w:val="00927BBD"/>
    <w:rsid w:val="00930571"/>
    <w:rsid w:val="00931FFD"/>
    <w:rsid w:val="009329C5"/>
    <w:rsid w:val="0093322D"/>
    <w:rsid w:val="00936783"/>
    <w:rsid w:val="00942A84"/>
    <w:rsid w:val="00952668"/>
    <w:rsid w:val="00952988"/>
    <w:rsid w:val="00952C2C"/>
    <w:rsid w:val="00954788"/>
    <w:rsid w:val="00957AAB"/>
    <w:rsid w:val="00961AE8"/>
    <w:rsid w:val="009645EE"/>
    <w:rsid w:val="00966FC9"/>
    <w:rsid w:val="00972648"/>
    <w:rsid w:val="00982EF4"/>
    <w:rsid w:val="0098450E"/>
    <w:rsid w:val="00985744"/>
    <w:rsid w:val="00987721"/>
    <w:rsid w:val="00991A6D"/>
    <w:rsid w:val="00991EFE"/>
    <w:rsid w:val="0099301B"/>
    <w:rsid w:val="0099518D"/>
    <w:rsid w:val="00997240"/>
    <w:rsid w:val="009A1CC1"/>
    <w:rsid w:val="009A2C34"/>
    <w:rsid w:val="009A3E57"/>
    <w:rsid w:val="009A56BD"/>
    <w:rsid w:val="009A6D89"/>
    <w:rsid w:val="009B2ACE"/>
    <w:rsid w:val="009B36C7"/>
    <w:rsid w:val="009B6D3C"/>
    <w:rsid w:val="009C0624"/>
    <w:rsid w:val="009C2518"/>
    <w:rsid w:val="009C29AB"/>
    <w:rsid w:val="009C6E62"/>
    <w:rsid w:val="009D1390"/>
    <w:rsid w:val="009D14EC"/>
    <w:rsid w:val="009D2006"/>
    <w:rsid w:val="009D329F"/>
    <w:rsid w:val="009D4866"/>
    <w:rsid w:val="009D61B4"/>
    <w:rsid w:val="009E4337"/>
    <w:rsid w:val="009E65F9"/>
    <w:rsid w:val="009E75DD"/>
    <w:rsid w:val="009F4A9D"/>
    <w:rsid w:val="009F5E7F"/>
    <w:rsid w:val="009F6AA8"/>
    <w:rsid w:val="009F76FE"/>
    <w:rsid w:val="00A000BE"/>
    <w:rsid w:val="00A019E2"/>
    <w:rsid w:val="00A03B2A"/>
    <w:rsid w:val="00A065F3"/>
    <w:rsid w:val="00A121E3"/>
    <w:rsid w:val="00A16169"/>
    <w:rsid w:val="00A1707F"/>
    <w:rsid w:val="00A17DEC"/>
    <w:rsid w:val="00A22C65"/>
    <w:rsid w:val="00A236A5"/>
    <w:rsid w:val="00A25817"/>
    <w:rsid w:val="00A27045"/>
    <w:rsid w:val="00A33905"/>
    <w:rsid w:val="00A403AB"/>
    <w:rsid w:val="00A4429B"/>
    <w:rsid w:val="00A55353"/>
    <w:rsid w:val="00A557BF"/>
    <w:rsid w:val="00A61EDE"/>
    <w:rsid w:val="00A63269"/>
    <w:rsid w:val="00A65824"/>
    <w:rsid w:val="00A677A1"/>
    <w:rsid w:val="00A72D71"/>
    <w:rsid w:val="00A76074"/>
    <w:rsid w:val="00A77210"/>
    <w:rsid w:val="00A8016F"/>
    <w:rsid w:val="00A95F80"/>
    <w:rsid w:val="00AA3343"/>
    <w:rsid w:val="00AA3537"/>
    <w:rsid w:val="00AA4A1B"/>
    <w:rsid w:val="00AA5C2F"/>
    <w:rsid w:val="00AB0149"/>
    <w:rsid w:val="00AB3A94"/>
    <w:rsid w:val="00AB622B"/>
    <w:rsid w:val="00AC52B6"/>
    <w:rsid w:val="00AC577E"/>
    <w:rsid w:val="00AC691D"/>
    <w:rsid w:val="00AD057C"/>
    <w:rsid w:val="00AD1A19"/>
    <w:rsid w:val="00AD1B74"/>
    <w:rsid w:val="00AD26EE"/>
    <w:rsid w:val="00AD28CA"/>
    <w:rsid w:val="00AD4C41"/>
    <w:rsid w:val="00AD520E"/>
    <w:rsid w:val="00AD70A5"/>
    <w:rsid w:val="00AD7FA1"/>
    <w:rsid w:val="00AE0B0E"/>
    <w:rsid w:val="00AE583D"/>
    <w:rsid w:val="00AE60A3"/>
    <w:rsid w:val="00AF077F"/>
    <w:rsid w:val="00B02B5C"/>
    <w:rsid w:val="00B07C46"/>
    <w:rsid w:val="00B10A43"/>
    <w:rsid w:val="00B11329"/>
    <w:rsid w:val="00B11DC5"/>
    <w:rsid w:val="00B120BF"/>
    <w:rsid w:val="00B14543"/>
    <w:rsid w:val="00B14822"/>
    <w:rsid w:val="00B1492C"/>
    <w:rsid w:val="00B155D4"/>
    <w:rsid w:val="00B165FE"/>
    <w:rsid w:val="00B1701E"/>
    <w:rsid w:val="00B17062"/>
    <w:rsid w:val="00B173BD"/>
    <w:rsid w:val="00B20535"/>
    <w:rsid w:val="00B2120B"/>
    <w:rsid w:val="00B21EFC"/>
    <w:rsid w:val="00B229A8"/>
    <w:rsid w:val="00B2617C"/>
    <w:rsid w:val="00B35024"/>
    <w:rsid w:val="00B430EC"/>
    <w:rsid w:val="00B43FB4"/>
    <w:rsid w:val="00B450EA"/>
    <w:rsid w:val="00B452BB"/>
    <w:rsid w:val="00B46E79"/>
    <w:rsid w:val="00B526E4"/>
    <w:rsid w:val="00B53349"/>
    <w:rsid w:val="00B54CD0"/>
    <w:rsid w:val="00B616CA"/>
    <w:rsid w:val="00B63B7E"/>
    <w:rsid w:val="00B66E08"/>
    <w:rsid w:val="00B676AF"/>
    <w:rsid w:val="00B70DCA"/>
    <w:rsid w:val="00B72383"/>
    <w:rsid w:val="00B7726A"/>
    <w:rsid w:val="00B809EF"/>
    <w:rsid w:val="00B8110C"/>
    <w:rsid w:val="00B819A3"/>
    <w:rsid w:val="00B92DEE"/>
    <w:rsid w:val="00B96A5D"/>
    <w:rsid w:val="00B971B6"/>
    <w:rsid w:val="00BB73F2"/>
    <w:rsid w:val="00BC33B6"/>
    <w:rsid w:val="00BC4664"/>
    <w:rsid w:val="00BD180A"/>
    <w:rsid w:val="00BD1C69"/>
    <w:rsid w:val="00BD4F86"/>
    <w:rsid w:val="00BE11D0"/>
    <w:rsid w:val="00BE3A56"/>
    <w:rsid w:val="00BE4051"/>
    <w:rsid w:val="00BE4A7F"/>
    <w:rsid w:val="00BE70B9"/>
    <w:rsid w:val="00BF02D1"/>
    <w:rsid w:val="00BF1E56"/>
    <w:rsid w:val="00BF2B10"/>
    <w:rsid w:val="00C02C3F"/>
    <w:rsid w:val="00C10175"/>
    <w:rsid w:val="00C10542"/>
    <w:rsid w:val="00C10D95"/>
    <w:rsid w:val="00C167B2"/>
    <w:rsid w:val="00C179FE"/>
    <w:rsid w:val="00C17A99"/>
    <w:rsid w:val="00C22AFB"/>
    <w:rsid w:val="00C247D7"/>
    <w:rsid w:val="00C3414A"/>
    <w:rsid w:val="00C3632B"/>
    <w:rsid w:val="00C423E5"/>
    <w:rsid w:val="00C510C4"/>
    <w:rsid w:val="00C523A0"/>
    <w:rsid w:val="00C54EEA"/>
    <w:rsid w:val="00C56443"/>
    <w:rsid w:val="00C731BE"/>
    <w:rsid w:val="00C7327F"/>
    <w:rsid w:val="00C7397D"/>
    <w:rsid w:val="00C744E5"/>
    <w:rsid w:val="00C87AD6"/>
    <w:rsid w:val="00C9014D"/>
    <w:rsid w:val="00C90161"/>
    <w:rsid w:val="00C90402"/>
    <w:rsid w:val="00C930DE"/>
    <w:rsid w:val="00C97158"/>
    <w:rsid w:val="00CA100F"/>
    <w:rsid w:val="00CA609D"/>
    <w:rsid w:val="00CA7985"/>
    <w:rsid w:val="00CB04AB"/>
    <w:rsid w:val="00CB68B6"/>
    <w:rsid w:val="00CB70DE"/>
    <w:rsid w:val="00CB7245"/>
    <w:rsid w:val="00CB760D"/>
    <w:rsid w:val="00CC0F0F"/>
    <w:rsid w:val="00CC4402"/>
    <w:rsid w:val="00CC7597"/>
    <w:rsid w:val="00CC7FAA"/>
    <w:rsid w:val="00CD67A8"/>
    <w:rsid w:val="00CE1E55"/>
    <w:rsid w:val="00CE6DD5"/>
    <w:rsid w:val="00CF0456"/>
    <w:rsid w:val="00CF168B"/>
    <w:rsid w:val="00CF28D8"/>
    <w:rsid w:val="00CF46A5"/>
    <w:rsid w:val="00CF51DF"/>
    <w:rsid w:val="00CF6E56"/>
    <w:rsid w:val="00D0103F"/>
    <w:rsid w:val="00D05275"/>
    <w:rsid w:val="00D11579"/>
    <w:rsid w:val="00D15B3E"/>
    <w:rsid w:val="00D17575"/>
    <w:rsid w:val="00D1770D"/>
    <w:rsid w:val="00D1794D"/>
    <w:rsid w:val="00D20233"/>
    <w:rsid w:val="00D20B71"/>
    <w:rsid w:val="00D232E2"/>
    <w:rsid w:val="00D2583D"/>
    <w:rsid w:val="00D2673C"/>
    <w:rsid w:val="00D27778"/>
    <w:rsid w:val="00D40219"/>
    <w:rsid w:val="00D428B3"/>
    <w:rsid w:val="00D450D0"/>
    <w:rsid w:val="00D45A4D"/>
    <w:rsid w:val="00D5015A"/>
    <w:rsid w:val="00D52D01"/>
    <w:rsid w:val="00D53A2D"/>
    <w:rsid w:val="00D53AF1"/>
    <w:rsid w:val="00D55CD6"/>
    <w:rsid w:val="00D6572C"/>
    <w:rsid w:val="00D65D2A"/>
    <w:rsid w:val="00D71C42"/>
    <w:rsid w:val="00D7227F"/>
    <w:rsid w:val="00D777B2"/>
    <w:rsid w:val="00D83755"/>
    <w:rsid w:val="00D857CA"/>
    <w:rsid w:val="00D86AF4"/>
    <w:rsid w:val="00D8785C"/>
    <w:rsid w:val="00D92A51"/>
    <w:rsid w:val="00D96056"/>
    <w:rsid w:val="00DA24FB"/>
    <w:rsid w:val="00DA4A02"/>
    <w:rsid w:val="00DA5A14"/>
    <w:rsid w:val="00DA5AD7"/>
    <w:rsid w:val="00DA7CC3"/>
    <w:rsid w:val="00DB5C28"/>
    <w:rsid w:val="00DC03EB"/>
    <w:rsid w:val="00DC60B8"/>
    <w:rsid w:val="00DD18A9"/>
    <w:rsid w:val="00DD3AEE"/>
    <w:rsid w:val="00DD4F19"/>
    <w:rsid w:val="00DD6527"/>
    <w:rsid w:val="00DD6FD1"/>
    <w:rsid w:val="00DE243A"/>
    <w:rsid w:val="00DE2F0D"/>
    <w:rsid w:val="00DE45B7"/>
    <w:rsid w:val="00DE5AF0"/>
    <w:rsid w:val="00DE790A"/>
    <w:rsid w:val="00DE793F"/>
    <w:rsid w:val="00DF0249"/>
    <w:rsid w:val="00DF1670"/>
    <w:rsid w:val="00DF38D6"/>
    <w:rsid w:val="00DF3FA8"/>
    <w:rsid w:val="00DF6731"/>
    <w:rsid w:val="00DF7B43"/>
    <w:rsid w:val="00DF7E9B"/>
    <w:rsid w:val="00E006BD"/>
    <w:rsid w:val="00E00D9E"/>
    <w:rsid w:val="00E02068"/>
    <w:rsid w:val="00E04F5D"/>
    <w:rsid w:val="00E07DD5"/>
    <w:rsid w:val="00E12878"/>
    <w:rsid w:val="00E134D0"/>
    <w:rsid w:val="00E14165"/>
    <w:rsid w:val="00E143BB"/>
    <w:rsid w:val="00E16449"/>
    <w:rsid w:val="00E16505"/>
    <w:rsid w:val="00E168FD"/>
    <w:rsid w:val="00E21C41"/>
    <w:rsid w:val="00E246C9"/>
    <w:rsid w:val="00E268DF"/>
    <w:rsid w:val="00E402E1"/>
    <w:rsid w:val="00E41D07"/>
    <w:rsid w:val="00E43628"/>
    <w:rsid w:val="00E51770"/>
    <w:rsid w:val="00E53F9B"/>
    <w:rsid w:val="00E545F2"/>
    <w:rsid w:val="00E56945"/>
    <w:rsid w:val="00E60623"/>
    <w:rsid w:val="00E6592C"/>
    <w:rsid w:val="00E672FA"/>
    <w:rsid w:val="00E673B8"/>
    <w:rsid w:val="00E7403A"/>
    <w:rsid w:val="00E74716"/>
    <w:rsid w:val="00E754A5"/>
    <w:rsid w:val="00E7721B"/>
    <w:rsid w:val="00E9017B"/>
    <w:rsid w:val="00E94A28"/>
    <w:rsid w:val="00E952B8"/>
    <w:rsid w:val="00EA1FB2"/>
    <w:rsid w:val="00EA2588"/>
    <w:rsid w:val="00EA308B"/>
    <w:rsid w:val="00EA465A"/>
    <w:rsid w:val="00EB015E"/>
    <w:rsid w:val="00EB6174"/>
    <w:rsid w:val="00EB63B2"/>
    <w:rsid w:val="00EC47DE"/>
    <w:rsid w:val="00EC79DE"/>
    <w:rsid w:val="00ED2C2D"/>
    <w:rsid w:val="00ED5C89"/>
    <w:rsid w:val="00EE1D39"/>
    <w:rsid w:val="00EE2AF3"/>
    <w:rsid w:val="00EE3FED"/>
    <w:rsid w:val="00EE4688"/>
    <w:rsid w:val="00EE6E42"/>
    <w:rsid w:val="00EE6FA4"/>
    <w:rsid w:val="00EE742F"/>
    <w:rsid w:val="00EE7D1F"/>
    <w:rsid w:val="00EF2141"/>
    <w:rsid w:val="00EF7051"/>
    <w:rsid w:val="00F01A18"/>
    <w:rsid w:val="00F03C7E"/>
    <w:rsid w:val="00F060FC"/>
    <w:rsid w:val="00F14C34"/>
    <w:rsid w:val="00F247E4"/>
    <w:rsid w:val="00F24962"/>
    <w:rsid w:val="00F27A08"/>
    <w:rsid w:val="00F367C9"/>
    <w:rsid w:val="00F4052B"/>
    <w:rsid w:val="00F454CE"/>
    <w:rsid w:val="00F6138B"/>
    <w:rsid w:val="00F6483E"/>
    <w:rsid w:val="00F751FE"/>
    <w:rsid w:val="00F818C6"/>
    <w:rsid w:val="00F83328"/>
    <w:rsid w:val="00F8497C"/>
    <w:rsid w:val="00F85D3A"/>
    <w:rsid w:val="00F916FE"/>
    <w:rsid w:val="00F965AC"/>
    <w:rsid w:val="00FA0294"/>
    <w:rsid w:val="00FA536A"/>
    <w:rsid w:val="00FB156B"/>
    <w:rsid w:val="00FB735A"/>
    <w:rsid w:val="00FC0496"/>
    <w:rsid w:val="00FC2B9D"/>
    <w:rsid w:val="00FC2E3A"/>
    <w:rsid w:val="00FC3CE9"/>
    <w:rsid w:val="00FD2593"/>
    <w:rsid w:val="00FD3459"/>
    <w:rsid w:val="00FD5CC4"/>
    <w:rsid w:val="00FE00B0"/>
    <w:rsid w:val="00FE1000"/>
    <w:rsid w:val="00FE4E28"/>
    <w:rsid w:val="00FF011E"/>
    <w:rsid w:val="00FF7B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BB434"/>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223DCE"/>
    <w:pPr>
      <w:spacing w:line="240" w:lineRule="exact"/>
    </w:pPr>
    <w:rPr>
      <w:vertAlign w:val="superscript"/>
    </w:rPr>
  </w:style>
  <w:style w:type="paragraph" w:styleId="Obyajntext">
    <w:name w:val="Plain Text"/>
    <w:basedOn w:val="Normlny"/>
    <w:link w:val="ObyajntextChar"/>
    <w:uiPriority w:val="99"/>
    <w:semiHidden/>
    <w:unhideWhenUsed/>
    <w:rsid w:val="00223DCE"/>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223DCE"/>
    <w:rPr>
      <w:rFonts w:ascii="Calibri" w:eastAsia="Calibri" w:hAnsi="Calibri" w:cs="Calibri"/>
    </w:rPr>
  </w:style>
  <w:style w:type="paragraph" w:customStyle="1" w:styleId="Default">
    <w:name w:val="Default"/>
    <w:qFormat/>
    <w:rsid w:val="007A3A12"/>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7A3A12"/>
  </w:style>
  <w:style w:type="paragraph" w:customStyle="1" w:styleId="paragraph">
    <w:name w:val="paragraph"/>
    <w:basedOn w:val="Normlny"/>
    <w:rsid w:val="00B21EF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B21EFC"/>
  </w:style>
  <w:style w:type="paragraph" w:styleId="Revzia">
    <w:name w:val="Revision"/>
    <w:hidden/>
    <w:uiPriority w:val="99"/>
    <w:semiHidden/>
    <w:rsid w:val="00892CF1"/>
    <w:pPr>
      <w:spacing w:after="0" w:line="240" w:lineRule="auto"/>
    </w:pPr>
  </w:style>
  <w:style w:type="character" w:styleId="Nevyrieenzmienka">
    <w:name w:val="Unresolved Mention"/>
    <w:basedOn w:val="Predvolenpsmoodseku"/>
    <w:uiPriority w:val="99"/>
    <w:semiHidden/>
    <w:unhideWhenUsed/>
    <w:rsid w:val="00186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196044147">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www.eurofondy.gov.s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urofondy.gov.sk/dokumenty-a-publikacie/metodicke-dokumenty/metodicke-dokumenty-specificke-pre-program-slovensko/"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slovensko.sk" TargetMode="External"/><Relationship Id="rId25" Type="http://schemas.openxmlformats.org/officeDocument/2006/relationships/hyperlink" Target="https://www.eurofondy.gov.sk/dokumenty-a-publikacie/metodicke-dokumenty/" TargetMode="External"/><Relationship Id="rId2" Type="http://schemas.openxmlformats.org/officeDocument/2006/relationships/numbering" Target="numbering.xml"/><Relationship Id="rId16" Type="http://schemas.openxmlformats.org/officeDocument/2006/relationships/hyperlink" Target="https://www.eurofondy.gov.sk/dokumenty-a-publikacie/dokumenty/" TargetMode="External"/><Relationship Id="rId20" Type="http://schemas.openxmlformats.org/officeDocument/2006/relationships/hyperlink" Target="mailto:vyzv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eurofondy.gov.sk/dokumenty-a-publikacie/metodicke-dokumenty/metodicke-dokumenty-cko/" TargetMode="External"/><Relationship Id="rId5" Type="http://schemas.openxmlformats.org/officeDocument/2006/relationships/webSettings" Target="webSettings.xml"/><Relationship Id="rId15" Type="http://schemas.openxmlformats.org/officeDocument/2006/relationships/hyperlink" Target="https://sanctionsmap.eu/" TargetMode="External"/><Relationship Id="rId23" Type="http://schemas.openxmlformats.org/officeDocument/2006/relationships/hyperlink" Target="https://eurofondy.gov.sk/dokumenty-a-publikacie/metodicke-dokumenty/metodicke-dokumenty-specificke-pre-program-slovensko/" TargetMode="External"/><Relationship Id="rId28" Type="http://schemas.openxmlformats.org/officeDocument/2006/relationships/fontTable" Target="fontTable.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eurofondy.gov.sk/dokumenty-a-publikacie/metodicke-dokumenty/"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A1612-05CB-4190-8805-4E0966600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16</Pages>
  <Words>5294</Words>
  <Characters>30181</Characters>
  <Application>Microsoft Office Word</Application>
  <DocSecurity>0</DocSecurity>
  <Lines>251</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Nálepka, Michal</cp:lastModifiedBy>
  <cp:revision>81</cp:revision>
  <dcterms:created xsi:type="dcterms:W3CDTF">2024-12-12T09:09:00Z</dcterms:created>
  <dcterms:modified xsi:type="dcterms:W3CDTF">2026-08-06T08:26:00Z</dcterms:modified>
</cp:coreProperties>
</file>