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1512AE2C"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2381C9D6" w:rsidR="00E430A6" w:rsidRDefault="00AF1B72" w:rsidP="00B53D42">
            <w:pPr>
              <w:tabs>
                <w:tab w:val="left" w:pos="1695"/>
              </w:tabs>
              <w:spacing w:after="120"/>
            </w:pPr>
            <w:r w:rsidRPr="00B4253F">
              <w:t xml:space="preserve">Financovanie projektov TP oprávneného prijímateľa MIRRI SR - </w:t>
            </w:r>
            <w:r w:rsidRPr="00DE2E03">
              <w:t>Informovanosť a</w:t>
            </w:r>
            <w:r w:rsidR="00E430A6">
              <w:t> </w:t>
            </w:r>
            <w:r w:rsidRPr="00DE2E03">
              <w:t>komunikácia</w:t>
            </w:r>
            <w:r w:rsidR="00E430A6">
              <w:t xml:space="preserve"> – 3</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20BA9B63" w:rsidR="00D52D01" w:rsidRDefault="00592960" w:rsidP="00A6063C">
            <w:pPr>
              <w:tabs>
                <w:tab w:val="left" w:pos="1695"/>
              </w:tabs>
            </w:pPr>
            <w:r>
              <w:t>PSK-MIRRI-</w:t>
            </w:r>
            <w:r w:rsidR="00E455E1">
              <w:t>981</w:t>
            </w:r>
            <w:r w:rsidRPr="00471A99">
              <w:t>-</w:t>
            </w:r>
            <w:r w:rsidR="0057605F" w:rsidRPr="00471A99">
              <w:t>20</w:t>
            </w:r>
            <w:r w:rsidR="0057605F">
              <w:t>26</w:t>
            </w:r>
            <w:r w:rsidRPr="00471A99">
              <w:t>-</w:t>
            </w:r>
            <w:r>
              <w:t>TP-</w:t>
            </w:r>
            <w:r w:rsidR="00E455E1">
              <w:t>KF</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4637300A" w:rsidR="00D52D01" w:rsidRDefault="00E455E1" w:rsidP="00E246C9">
            <w:pPr>
              <w:tabs>
                <w:tab w:val="left" w:pos="1695"/>
              </w:tabs>
            </w:pPr>
            <w:r w:rsidRPr="00F02F9B">
              <w:t>7P</w:t>
            </w:r>
            <w:r>
              <w:t>2</w:t>
            </w:r>
            <w:r w:rsidR="00242CFF">
              <w:t xml:space="preserve">. Technická pomoc </w:t>
            </w:r>
            <w:r>
              <w:t>KF</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E3ABB03" w:rsidR="00D52D01" w:rsidRPr="00204801" w:rsidRDefault="006977D2" w:rsidP="006A39E8">
            <w:pPr>
              <w:rPr>
                <w:color w:val="92D050"/>
              </w:rPr>
            </w:pPr>
            <w:r>
              <w:t>213 267,29</w:t>
            </w:r>
            <w:r w:rsidR="006A39E8" w:rsidRPr="00204801">
              <w:t xml:space="preserve">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3E253197" w:rsidR="004909FE" w:rsidRPr="00204801" w:rsidRDefault="00E455E1" w:rsidP="008906BE">
            <w:pPr>
              <w:rPr>
                <w:rFonts w:ascii="Calibri" w:hAnsi="Calibri" w:cs="Calibri"/>
                <w:bCs/>
                <w:color w:val="000000"/>
              </w:rPr>
            </w:pPr>
            <w:r>
              <w:rPr>
                <w:rFonts w:ascii="Calibri" w:hAnsi="Calibri" w:cs="Calibri"/>
                <w:color w:val="000000"/>
              </w:rPr>
              <w:t>284 356,39</w:t>
            </w:r>
            <w:r w:rsidR="008906BE">
              <w:rPr>
                <w:rFonts w:ascii="Calibri" w:hAnsi="Calibri" w:cs="Calibri"/>
                <w:color w:val="000000"/>
              </w:rPr>
              <w:t xml:space="preserve">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462C81E5" w:rsidR="0082276A" w:rsidRPr="004A3D52" w:rsidRDefault="00C9534C" w:rsidP="00204801">
            <w:pPr>
              <w:tabs>
                <w:tab w:val="left" w:pos="1695"/>
              </w:tabs>
            </w:pPr>
            <w:r>
              <w:t>1</w:t>
            </w:r>
            <w:r w:rsidR="00527A9E">
              <w:t>2</w:t>
            </w:r>
            <w:r w:rsidR="00204801" w:rsidRPr="004A3D52">
              <w:t>.</w:t>
            </w:r>
            <w:r w:rsidR="00B82CAE" w:rsidRPr="004A3D52">
              <w:t>0</w:t>
            </w:r>
            <w:r w:rsidR="00D83344">
              <w:t>5</w:t>
            </w:r>
            <w:r w:rsidR="00204801" w:rsidRPr="004A3D52">
              <w:t>.</w:t>
            </w:r>
            <w:r w:rsidR="00B82CAE" w:rsidRPr="004A3D52">
              <w:t>2026</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6F9DAD2C" w:rsidR="00627254" w:rsidRPr="000306C4" w:rsidRDefault="00E455E1" w:rsidP="00627254">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KF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0A07F411" w:rsidR="0001342A" w:rsidRPr="000306C4" w:rsidRDefault="002905E4" w:rsidP="00497FBD">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w:t>
                  </w:r>
                  <w:r w:rsidR="00CF531A">
                    <w:rPr>
                      <w:rFonts w:ascii="Arial" w:hAnsi="Arial" w:cs="Arial"/>
                      <w:bCs/>
                      <w:color w:val="000000"/>
                      <w:sz w:val="16"/>
                      <w:szCs w:val="16"/>
                      <w:lang w:eastAsia="sk-SK"/>
                    </w:rPr>
                    <w:t>5</w:t>
                  </w:r>
                  <w:r w:rsidR="00682073" w:rsidRPr="0001342A">
                    <w:rPr>
                      <w:rFonts w:ascii="Arial" w:hAnsi="Arial" w:cs="Arial"/>
                      <w:bCs/>
                      <w:color w:val="000000"/>
                      <w:sz w:val="16"/>
                      <w:szCs w:val="16"/>
                      <w:lang w:eastAsia="sk-SK"/>
                    </w:rPr>
                    <w:t>,</w:t>
                  </w:r>
                  <w:r w:rsidR="00CF531A">
                    <w:rPr>
                      <w:rFonts w:ascii="Arial" w:hAnsi="Arial" w:cs="Arial"/>
                      <w:bCs/>
                      <w:color w:val="000000"/>
                      <w:sz w:val="16"/>
                      <w:szCs w:val="16"/>
                      <w:lang w:eastAsia="sk-SK"/>
                    </w:rPr>
                    <w:t>00</w:t>
                  </w:r>
                  <w:r w:rsidR="00682073"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3E773310" w:rsidR="0001342A" w:rsidRPr="000306C4" w:rsidRDefault="00CF531A" w:rsidP="00497FBD">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25,00</w:t>
                  </w:r>
                  <w:r w:rsidR="00682073"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6D8262C8" w:rsidR="0001342A" w:rsidRPr="000306C4" w:rsidDel="007B4D38" w:rsidRDefault="00CF531A" w:rsidP="00497FBD">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0,00</w:t>
                  </w:r>
                  <w:r w:rsidR="00682073"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36F75F1B" w14:textId="56CF8B43" w:rsidR="008253EF" w:rsidRPr="008253EF" w:rsidRDefault="008253EF" w:rsidP="005F23B9">
            <w:pPr>
              <w:tabs>
                <w:tab w:val="left" w:pos="1695"/>
              </w:tabs>
              <w:jc w:val="both"/>
            </w:pP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0F09528B" w:rsidR="006F2C32" w:rsidRDefault="00E455E1" w:rsidP="00871003">
            <w:pPr>
              <w:tabs>
                <w:tab w:val="left" w:pos="1695"/>
              </w:tabs>
            </w:pPr>
            <w:r>
              <w:rPr>
                <w:rFonts w:ascii="Calibri" w:hAnsi="Calibri" w:cs="Calibri"/>
              </w:rPr>
              <w:t>Kohézny fond</w:t>
            </w:r>
            <w:r w:rsidR="00CF531A" w:rsidRPr="00CF531A" w:rsidDel="00ED4A89">
              <w:rPr>
                <w:rFonts w:ascii="Calibri" w:hAnsi="Calibri" w:cs="Calibri"/>
              </w:rPr>
              <w:t xml:space="preserve"> </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597258EF" w:rsidR="00537C92" w:rsidRDefault="00984309" w:rsidP="00FA539A">
            <w:pPr>
              <w:tabs>
                <w:tab w:val="left" w:pos="312"/>
              </w:tabs>
              <w:spacing w:after="120"/>
              <w:jc w:val="both"/>
              <w:rPr>
                <w:b/>
              </w:rPr>
            </w:pPr>
            <w:r w:rsidRPr="00CA2B06">
              <w:t xml:space="preserve">Podmienky poskytnutia príspevku predstavujú súbor podmienok, ktoré sú konkrétne určené v príslušnej výzve. Overenie splnenia PPP je nevyhnutnou </w:t>
            </w:r>
            <w:r w:rsidRPr="00954E2A">
              <w:t xml:space="preserve">podmienkou pre </w:t>
            </w:r>
            <w:r w:rsidRPr="005F7F1C">
              <w:t xml:space="preserve">vydanie rozhodnutia o schválení </w:t>
            </w:r>
            <w:proofErr w:type="spellStart"/>
            <w:r w:rsidRPr="005F7F1C">
              <w:t>ŽoNFP</w:t>
            </w:r>
            <w:proofErr w:type="spellEnd"/>
            <w:r w:rsidRPr="00954E2A">
              <w:t>.</w:t>
            </w:r>
            <w:r w:rsidRPr="00CA2B06">
              <w:t xml:space="preserve"> PPP sa uplatňujú aj počas obdobia realizácie projektu v závislosti od ukončenia uplatniteľnosti PPP.</w:t>
            </w:r>
            <w:r w:rsidRPr="00CA2B06">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32A1A8E8" w14:textId="77777777" w:rsidR="00976561" w:rsidRPr="009617C0" w:rsidRDefault="00976561" w:rsidP="00976561">
            <w:pPr>
              <w:tabs>
                <w:tab w:val="left" w:pos="1695"/>
              </w:tabs>
              <w:jc w:val="both"/>
              <w:rPr>
                <w:rFonts w:cstheme="minorHAnsi"/>
                <w:b/>
              </w:rPr>
            </w:pPr>
            <w:r w:rsidRPr="009617C0">
              <w:rPr>
                <w:rFonts w:cstheme="minorHAnsi"/>
                <w:b/>
              </w:rPr>
              <w:t>Oprávneným žiadateľom v rámci tejto výzvy je:</w:t>
            </w:r>
          </w:p>
          <w:p w14:paraId="7ED9890B" w14:textId="77777777" w:rsidR="00976561" w:rsidRPr="009617C0" w:rsidRDefault="00976561" w:rsidP="00976561">
            <w:pPr>
              <w:pStyle w:val="Odsekzoznamu"/>
              <w:numPr>
                <w:ilvl w:val="0"/>
                <w:numId w:val="32"/>
              </w:numPr>
              <w:tabs>
                <w:tab w:val="left" w:pos="1695"/>
              </w:tabs>
              <w:ind w:left="428"/>
              <w:jc w:val="both"/>
              <w:rPr>
                <w:rFonts w:cstheme="minorHAnsi"/>
                <w:b/>
              </w:rPr>
            </w:pPr>
            <w:r w:rsidRPr="009617C0">
              <w:rPr>
                <w:rFonts w:cstheme="minorHAnsi"/>
              </w:rPr>
              <w:t>Ministerstvo investícií, regionálneho rozvoja a informatizácie Slovenskej republiky (ďalej aj ako „žiadateľ“)</w:t>
            </w:r>
          </w:p>
          <w:p w14:paraId="18748673" w14:textId="77777777" w:rsidR="009617C0" w:rsidRPr="00CA2B06" w:rsidRDefault="009617C0" w:rsidP="009617C0">
            <w:pPr>
              <w:tabs>
                <w:tab w:val="left" w:pos="1695"/>
              </w:tabs>
              <w:spacing w:before="120"/>
              <w:jc w:val="both"/>
              <w:rPr>
                <w:rFonts w:cstheme="minorHAnsi"/>
                <w:b/>
              </w:rPr>
            </w:pPr>
            <w:r w:rsidRPr="00CA2B06">
              <w:rPr>
                <w:rFonts w:cstheme="minorHAnsi"/>
              </w:rPr>
              <w:t>Ak je osoba konajúca v mene oprávneného žiadateľa odlišná od štatutárneho orgánu žiadateľa, musí byť riadne splnomocnená, resp. poverená na výkon predmetných úkonov.</w:t>
            </w:r>
          </w:p>
          <w:p w14:paraId="4956A126" w14:textId="77777777" w:rsidR="009617C0" w:rsidRPr="00CA2B06" w:rsidRDefault="009617C0" w:rsidP="009617C0">
            <w:pPr>
              <w:tabs>
                <w:tab w:val="left" w:pos="1695"/>
              </w:tabs>
              <w:spacing w:before="120"/>
              <w:jc w:val="both"/>
              <w:rPr>
                <w:rFonts w:cstheme="minorHAnsi"/>
              </w:rPr>
            </w:pPr>
            <w:r w:rsidRPr="00CA2B06">
              <w:rPr>
                <w:rFonts w:cstheme="minorHAnsi"/>
                <w:b/>
              </w:rPr>
              <w:t xml:space="preserve">Forma preukázania splnenia PPP zo strany žiadateľa: </w:t>
            </w:r>
            <w:r w:rsidRPr="00CA2B06">
              <w:rPr>
                <w:rFonts w:cstheme="minorHAnsi"/>
              </w:rPr>
              <w:t xml:space="preserve">Údaje uvedené vo formulári </w:t>
            </w:r>
            <w:proofErr w:type="spellStart"/>
            <w:r w:rsidRPr="00CA2B06">
              <w:rPr>
                <w:rFonts w:cstheme="minorHAnsi"/>
              </w:rPr>
              <w:t>ŽoNFP</w:t>
            </w:r>
            <w:proofErr w:type="spellEnd"/>
            <w:r w:rsidRPr="00CA2B06">
              <w:rPr>
                <w:rFonts w:cstheme="minorHAnsi"/>
              </w:rPr>
              <w:t xml:space="preserve">, časť 1. </w:t>
            </w:r>
            <w:r w:rsidRPr="00CA2B06">
              <w:rPr>
                <w:rFonts w:cstheme="minorHAnsi"/>
                <w:i/>
              </w:rPr>
              <w:t>Identifikácia žiadateľa</w:t>
            </w:r>
            <w:r w:rsidRPr="00CA2B06">
              <w:rPr>
                <w:rFonts w:cstheme="minorHAnsi"/>
              </w:rPr>
              <w:t>.</w:t>
            </w:r>
          </w:p>
          <w:p w14:paraId="1B711190" w14:textId="77777777" w:rsidR="009617C0" w:rsidRPr="00CA2B06" w:rsidRDefault="009617C0" w:rsidP="009617C0">
            <w:pPr>
              <w:tabs>
                <w:tab w:val="left" w:pos="1695"/>
              </w:tabs>
              <w:spacing w:before="120"/>
              <w:jc w:val="both"/>
              <w:rPr>
                <w:rFonts w:cstheme="minorHAnsi"/>
              </w:rPr>
            </w:pPr>
            <w:r w:rsidRPr="00CA2B06">
              <w:rPr>
                <w:rFonts w:cstheme="minorHAnsi"/>
              </w:rPr>
              <w:lastRenderedPageBreak/>
              <w:t xml:space="preserve">Plnomocenstvo pre zastupovanie vo veci </w:t>
            </w:r>
            <w:proofErr w:type="spellStart"/>
            <w:r w:rsidRPr="00CA2B06">
              <w:rPr>
                <w:rFonts w:cstheme="minorHAnsi"/>
              </w:rPr>
              <w:t>ŽoNFP</w:t>
            </w:r>
            <w:proofErr w:type="spellEnd"/>
            <w:r w:rsidRPr="00CA2B06">
              <w:rPr>
                <w:rFonts w:cstheme="minorHAnsi"/>
              </w:rPr>
              <w:t xml:space="preserve"> - relevantné, ak je osoba konajúca v mene oprávneného žiadateľa odlišná od štatutárneho orgánu.</w:t>
            </w:r>
          </w:p>
          <w:p w14:paraId="5BBB8439" w14:textId="77777777" w:rsidR="009617C0" w:rsidRPr="00CA2B06" w:rsidRDefault="009617C0" w:rsidP="009617C0">
            <w:pPr>
              <w:tabs>
                <w:tab w:val="left" w:pos="1695"/>
              </w:tabs>
              <w:spacing w:before="120"/>
              <w:jc w:val="both"/>
              <w:rPr>
                <w:rFonts w:cstheme="minorHAnsi"/>
              </w:rPr>
            </w:pPr>
            <w:r w:rsidRPr="00CA2B06">
              <w:rPr>
                <w:rFonts w:cstheme="minorHAnsi"/>
                <w:b/>
              </w:rPr>
              <w:t xml:space="preserve">Spôsob overenia splnenia PPP zo strany poskytovateľa: </w:t>
            </w:r>
            <w:r w:rsidRPr="00CA2B06">
              <w:rPr>
                <w:rFonts w:cstheme="minorHAnsi"/>
              </w:rPr>
              <w:t xml:space="preserve">Na základe údajov poskytnutých v rámci dokumentácie </w:t>
            </w:r>
            <w:proofErr w:type="spellStart"/>
            <w:r w:rsidRPr="00CA2B06">
              <w:rPr>
                <w:rFonts w:cstheme="minorHAnsi"/>
              </w:rPr>
              <w:t>ŽoNFP</w:t>
            </w:r>
            <w:proofErr w:type="spellEnd"/>
            <w:r w:rsidRPr="00CA2B06">
              <w:rPr>
                <w:rFonts w:cstheme="minorHAnsi"/>
              </w:rPr>
              <w:t>; ITMS21+.</w:t>
            </w:r>
          </w:p>
          <w:p w14:paraId="43CC606A" w14:textId="77777777" w:rsidR="009617C0" w:rsidRPr="00CA2B06" w:rsidRDefault="009617C0" w:rsidP="009617C0">
            <w:pPr>
              <w:tabs>
                <w:tab w:val="left" w:pos="1695"/>
              </w:tabs>
              <w:spacing w:before="120"/>
              <w:jc w:val="both"/>
              <w:rPr>
                <w:rFonts w:cstheme="minorHAnsi"/>
              </w:rPr>
            </w:pPr>
            <w:r w:rsidRPr="00CA2B06">
              <w:rPr>
                <w:rFonts w:cstheme="minorHAnsi"/>
              </w:rPr>
              <w:t xml:space="preserve">Plnomocenstvo pre zastupovanie vo veci </w:t>
            </w:r>
            <w:proofErr w:type="spellStart"/>
            <w:r w:rsidRPr="00CA2B06">
              <w:rPr>
                <w:rFonts w:cstheme="minorHAnsi"/>
              </w:rPr>
              <w:t>ŽoNFP</w:t>
            </w:r>
            <w:proofErr w:type="spellEnd"/>
            <w:r w:rsidRPr="00CA2B06">
              <w:rPr>
                <w:rFonts w:cstheme="minorHAnsi"/>
              </w:rPr>
              <w:t xml:space="preserve"> - relevantné, ak je osoba konajúca v mene oprávneného žiadateľa odlišná od štatutárneho orgánu.</w:t>
            </w:r>
          </w:p>
          <w:p w14:paraId="6F4EDB5F" w14:textId="77777777" w:rsidR="009617C0" w:rsidRDefault="009617C0" w:rsidP="00976561">
            <w:pPr>
              <w:tabs>
                <w:tab w:val="left" w:pos="1695"/>
              </w:tabs>
              <w:spacing w:after="120"/>
              <w:jc w:val="both"/>
              <w:rPr>
                <w:rFonts w:cstheme="minorHAnsi"/>
                <w:b/>
              </w:rPr>
            </w:pPr>
          </w:p>
          <w:p w14:paraId="0D2F5057" w14:textId="6198500C" w:rsidR="006F2C32" w:rsidRPr="00871003" w:rsidRDefault="00976561" w:rsidP="00976561">
            <w:pPr>
              <w:tabs>
                <w:tab w:val="left" w:pos="1695"/>
              </w:tabs>
              <w:spacing w:after="120"/>
              <w:jc w:val="both"/>
              <w:rPr>
                <w:rFonts w:cstheme="minorHAnsi"/>
              </w:rPr>
            </w:pPr>
            <w:r w:rsidRPr="009617C0">
              <w:rPr>
                <w:rFonts w:cstheme="minorHAnsi"/>
                <w:b/>
              </w:rPr>
              <w:t xml:space="preserve">Ukončenie uplatniteľnosti PPP: </w:t>
            </w:r>
            <w:r w:rsidRPr="009617C0">
              <w:rPr>
                <w:rFonts w:cstheme="minorHAnsi"/>
              </w:rPr>
              <w:t xml:space="preserve">Do skončenia trvania </w:t>
            </w:r>
            <w:r w:rsidR="00FA539A" w:rsidRPr="009617C0">
              <w:rPr>
                <w:rFonts w:cstheme="minorHAnsi"/>
              </w:rPr>
              <w:t xml:space="preserve">rozhodnutia o schválení </w:t>
            </w:r>
            <w:proofErr w:type="spellStart"/>
            <w:r w:rsidR="00FA539A" w:rsidRPr="009617C0">
              <w:rPr>
                <w:rFonts w:cstheme="minorHAnsi"/>
              </w:rPr>
              <w:t>ŽoNFP</w:t>
            </w:r>
            <w:proofErr w:type="spellEnd"/>
            <w:r w:rsidR="009617C0" w:rsidRPr="001C0FB9">
              <w:rPr>
                <w:rStyle w:val="Odkaznapoznmkupodiarou"/>
                <w:rFonts w:cstheme="minorHAnsi"/>
                <w:b/>
              </w:rPr>
              <w:footnoteReference w:id="1"/>
            </w:r>
            <w:r w:rsidRPr="009617C0">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18F6C010" w14:textId="26AC3395"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w:t>
            </w:r>
            <w:r w:rsidR="004507BB">
              <w:rPr>
                <w:rFonts w:cstheme="minorHAnsi"/>
              </w:rPr>
              <w:t>i</w:t>
            </w:r>
            <w:r w:rsidRPr="001B616C">
              <w:rPr>
                <w:rFonts w:cstheme="minorHAnsi"/>
              </w:rPr>
              <w:t xml:space="preserve">,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2"/>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7EFC9C33" w14:textId="72CDB687" w:rsidR="00997A1A" w:rsidRPr="00091825" w:rsidRDefault="00813AB8" w:rsidP="008336AF">
            <w:pPr>
              <w:tabs>
                <w:tab w:val="left" w:pos="1695"/>
              </w:tabs>
              <w:spacing w:before="120" w:after="120"/>
              <w:jc w:val="both"/>
              <w:rPr>
                <w:b/>
              </w:rPr>
            </w:pPr>
            <w:r>
              <w:br/>
            </w: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sidRPr="00AE583D">
              <w:rPr>
                <w:rFonts w:cstheme="minorHAnsi"/>
              </w:rPr>
              <w:t xml:space="preserve">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 xml:space="preserve">Na základe údajov poskytnutých v rámci dokumentácie </w:t>
            </w:r>
            <w:proofErr w:type="spellStart"/>
            <w:r w:rsidRPr="001B616C">
              <w:rPr>
                <w:rFonts w:cstheme="minorHAnsi"/>
              </w:rPr>
              <w:t>ŽoNFP</w:t>
            </w:r>
            <w:proofErr w:type="spellEnd"/>
            <w:r>
              <w:rPr>
                <w:rFonts w:cstheme="minorHAnsi"/>
              </w:rPr>
              <w:t>.</w:t>
            </w:r>
          </w:p>
          <w:p w14:paraId="17C10601" w14:textId="3304AAE3" w:rsidR="00C167B2" w:rsidRPr="001B616C" w:rsidRDefault="00997A1A" w:rsidP="00997A1A">
            <w:pPr>
              <w:tabs>
                <w:tab w:val="left" w:pos="1695"/>
              </w:tabs>
              <w:jc w:val="both"/>
              <w:rPr>
                <w:rFonts w:cstheme="minorHAnsi"/>
              </w:rPr>
            </w:pPr>
            <w:r>
              <w:rPr>
                <w:rFonts w:cstheme="minorHAnsi"/>
                <w:b/>
              </w:rPr>
              <w:t xml:space="preserve">Ukončenie uplatniteľnosti PPP: </w:t>
            </w:r>
            <w:r w:rsidR="00205D7A" w:rsidRPr="001C0FB9">
              <w:rPr>
                <w:rFonts w:cstheme="minorHAnsi"/>
              </w:rPr>
              <w:t>Do skončenia trvania rozhodnutia o schválení ŽoNFP</w:t>
            </w:r>
            <w:r w:rsidR="00136DC5">
              <w:rPr>
                <w:rFonts w:cstheme="minorHAnsi"/>
                <w:vertAlign w:val="superscript"/>
              </w:rPr>
              <w:t>1</w:t>
            </w:r>
            <w:r w:rsidR="00205D7A" w:rsidRPr="001C0FB9">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690281A1" w:rsidR="00C82C38" w:rsidRDefault="00C82C38" w:rsidP="00C82C38">
            <w:pPr>
              <w:tabs>
                <w:tab w:val="left" w:pos="1695"/>
              </w:tabs>
              <w:spacing w:after="120"/>
              <w:jc w:val="both"/>
              <w:rPr>
                <w:i/>
              </w:rPr>
            </w:pP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lastRenderedPageBreak/>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424741A0"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w:t>
            </w:r>
            <w:proofErr w:type="spellStart"/>
            <w:r>
              <w:rPr>
                <w:rFonts w:cstheme="minorHAnsi"/>
              </w:rPr>
              <w:t>ŽoNFP</w:t>
            </w:r>
            <w:proofErr w:type="spellEnd"/>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E07F04">
              <w:rPr>
                <w:rFonts w:cstheme="minorHAnsi"/>
                <w:b/>
              </w:rPr>
              <w:t xml:space="preserve">Znenie PPP: </w:t>
            </w:r>
            <w:r w:rsidRPr="00E07F04">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5510575C" w14:textId="77777777" w:rsidR="00DD5EE3" w:rsidRDefault="00DD5EE3" w:rsidP="00DD5EE3">
            <w:pPr>
              <w:tabs>
                <w:tab w:val="left" w:pos="1695"/>
              </w:tabs>
              <w:jc w:val="both"/>
              <w:rPr>
                <w:rFonts w:cstheme="minorHAnsi"/>
                <w:b/>
              </w:rPr>
            </w:pPr>
          </w:p>
          <w:p w14:paraId="53F06D88" w14:textId="4ED56AE6"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136DC5">
              <w:rPr>
                <w:rFonts w:cstheme="minorHAnsi"/>
                <w:vertAlign w:val="superscript"/>
              </w:rPr>
              <w:t>1</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6BF06BF4" w14:textId="1AD3FB55"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sidRPr="00FD020F">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515DB23C"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E07F04">
              <w:rPr>
                <w:rFonts w:cstheme="minorHAnsi"/>
                <w:b/>
              </w:rPr>
              <w:t>:</w:t>
            </w:r>
            <w:r w:rsidRPr="00E07F04">
              <w:rPr>
                <w:rFonts w:cstheme="minorHAnsi"/>
              </w:rPr>
              <w:t xml:space="preserve"> </w:t>
            </w:r>
            <w:r w:rsidR="00A0777F">
              <w:rPr>
                <w:rFonts w:cstheme="minorHAnsi"/>
              </w:rPr>
              <w:t>N</w:t>
            </w:r>
            <w:r w:rsidRPr="00E07F04">
              <w:rPr>
                <w:rFonts w:cstheme="minorHAnsi"/>
              </w:rPr>
              <w:t>a</w:t>
            </w:r>
            <w:r w:rsidRPr="008F56E2">
              <w:rPr>
                <w:rFonts w:cstheme="minorHAnsi"/>
              </w:rPr>
              <w:t xml:space="preserve"> základe údajov poskytnutých v rámci dokumentácie </w:t>
            </w:r>
            <w:proofErr w:type="spellStart"/>
            <w:r w:rsidRPr="008F56E2">
              <w:rPr>
                <w:rFonts w:cstheme="minorHAnsi"/>
              </w:rPr>
              <w:t>ŽoNFP</w:t>
            </w:r>
            <w:proofErr w:type="spellEnd"/>
            <w:r>
              <w:rPr>
                <w:rFonts w:cstheme="minorHAnsi"/>
              </w:rPr>
              <w:t>; v ITMS21+.</w:t>
            </w:r>
          </w:p>
          <w:p w14:paraId="1220C60A" w14:textId="55D148E4"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136DC5">
              <w:rPr>
                <w:rFonts w:cstheme="minorHAnsi"/>
                <w:vertAlign w:val="superscript"/>
              </w:rPr>
              <w:t>1</w:t>
            </w:r>
            <w:r>
              <w:rPr>
                <w:rFonts w:cstheme="minorHAnsi"/>
              </w:rPr>
              <w:t>.</w:t>
            </w:r>
          </w:p>
        </w:tc>
      </w:tr>
      <w:tr w:rsidR="00E446C5" w:rsidRPr="000C17CF" w14:paraId="521A5497" w14:textId="77777777" w:rsidTr="002528C4">
        <w:tc>
          <w:tcPr>
            <w:tcW w:w="2714" w:type="dxa"/>
            <w:shd w:val="clear" w:color="auto" w:fill="E2EFD9" w:themeFill="accent6" w:themeFillTint="33"/>
          </w:tcPr>
          <w:p w14:paraId="7E90C520" w14:textId="182CD9B4" w:rsidR="00E446C5" w:rsidRPr="000C17CF" w:rsidRDefault="00E446C5" w:rsidP="008F56E2">
            <w:pPr>
              <w:spacing w:after="120"/>
              <w:rPr>
                <w:bCs/>
              </w:rPr>
            </w:pPr>
            <w:r w:rsidRPr="000C17CF">
              <w:rPr>
                <w:bCs/>
              </w:rPr>
              <w:lastRenderedPageBreak/>
              <w:t xml:space="preserve">Podmienka, že žiadateľ nie je evidovaný v Systéme včasného odhaľovania rizika a vylúčenia (EDES) ako vylúčená osoba alebo </w:t>
            </w:r>
            <w:r w:rsidR="00C67C73" w:rsidRPr="000C17CF">
              <w:rPr>
                <w:bCs/>
              </w:rPr>
              <w:t>subjekt (v zmysle článku 137 nariadenia č. 2024/2509</w:t>
            </w:r>
            <w:r w:rsidRPr="000C17CF">
              <w:rPr>
                <w:bCs/>
              </w:rPr>
              <w:t>)</w:t>
            </w:r>
          </w:p>
        </w:tc>
        <w:tc>
          <w:tcPr>
            <w:tcW w:w="7068" w:type="dxa"/>
          </w:tcPr>
          <w:p w14:paraId="1608C50E" w14:textId="77777777" w:rsidR="00C11800" w:rsidRPr="000C17CF" w:rsidRDefault="00C11800" w:rsidP="00C11800">
            <w:pPr>
              <w:tabs>
                <w:tab w:val="left" w:pos="1695"/>
              </w:tabs>
              <w:jc w:val="both"/>
              <w:rPr>
                <w:rFonts w:cstheme="minorHAnsi"/>
                <w:bCs/>
              </w:rPr>
            </w:pPr>
            <w:r w:rsidRPr="000C17CF">
              <w:rPr>
                <w:rFonts w:cstheme="minorHAnsi"/>
                <w:bCs/>
              </w:rPr>
              <w:t xml:space="preserve">Znenie PPP: Žiadateľ nesmie byť evidovaný v Systéme včasného odhaľovania rizika a vylúčenia (EDES) v zmysle čl. 137 Nariadenia európskeho parlamentu a Rady (EÚ, </w:t>
            </w:r>
            <w:proofErr w:type="spellStart"/>
            <w:r w:rsidRPr="000C17CF">
              <w:rPr>
                <w:rFonts w:cstheme="minorHAnsi"/>
                <w:bCs/>
              </w:rPr>
              <w:t>Euratom</w:t>
            </w:r>
            <w:proofErr w:type="spellEnd"/>
            <w:r w:rsidRPr="000C17CF">
              <w:rPr>
                <w:rFonts w:cstheme="minorHAnsi"/>
                <w:bCs/>
              </w:rPr>
              <w:t xml:space="preserve">) 2024/2509. </w:t>
            </w:r>
          </w:p>
          <w:p w14:paraId="697C5EC2" w14:textId="77777777" w:rsidR="00C11800" w:rsidRPr="000C17CF" w:rsidRDefault="00C11800" w:rsidP="00C11800">
            <w:pPr>
              <w:tabs>
                <w:tab w:val="left" w:pos="1695"/>
              </w:tabs>
              <w:spacing w:after="120"/>
              <w:jc w:val="both"/>
              <w:rPr>
                <w:rFonts w:cstheme="minorHAnsi"/>
                <w:bCs/>
              </w:rPr>
            </w:pPr>
            <w:r w:rsidRPr="000C17CF">
              <w:rPr>
                <w:rFonts w:cstheme="minorHAnsi"/>
                <w:bCs/>
              </w:rPr>
              <w:t>Forma preukázania splnenia PPP zo strany žiadateľa: Nevyžaduje sa.</w:t>
            </w:r>
          </w:p>
          <w:p w14:paraId="634C2CEA" w14:textId="77777777" w:rsidR="00C11800" w:rsidRPr="000C17CF" w:rsidRDefault="00C11800" w:rsidP="00C11800">
            <w:pPr>
              <w:tabs>
                <w:tab w:val="left" w:pos="1695"/>
              </w:tabs>
              <w:spacing w:after="120"/>
              <w:jc w:val="both"/>
              <w:rPr>
                <w:bCs/>
              </w:rPr>
            </w:pPr>
            <w:r w:rsidRPr="000C17CF">
              <w:rPr>
                <w:bCs/>
              </w:rPr>
              <w:t xml:space="preserve">Spôsob overenia </w:t>
            </w:r>
            <w:r w:rsidRPr="000C17CF">
              <w:rPr>
                <w:rFonts w:cstheme="minorHAnsi"/>
                <w:bCs/>
              </w:rPr>
              <w:t>splnenia PPP zo strany poskytovateľa: Údaje v Systéme</w:t>
            </w:r>
            <w:r w:rsidRPr="000C17CF">
              <w:rPr>
                <w:bCs/>
              </w:rPr>
              <w:t xml:space="preserve"> včasného odhaľovania rizika a vylúčených subjektov (EDES) a to v jeho neverejnej časti dostupnej na webovom sídle </w:t>
            </w:r>
            <w:hyperlink r:id="rId11" w:history="1">
              <w:r w:rsidRPr="000C17CF">
                <w:rPr>
                  <w:rStyle w:val="Hypertextovprepojenie"/>
                  <w:bCs/>
                </w:rPr>
                <w:t>https://ec.europa.eu/budget/edes/index_en.cfm</w:t>
              </w:r>
            </w:hyperlink>
            <w:r w:rsidRPr="000C17CF">
              <w:rPr>
                <w:bCs/>
              </w:rPr>
              <w:t>.</w:t>
            </w:r>
          </w:p>
          <w:p w14:paraId="12E764FF" w14:textId="7C63F12F" w:rsidR="00E446C5" w:rsidRPr="000C17CF" w:rsidRDefault="00C11800" w:rsidP="00C11800">
            <w:pPr>
              <w:tabs>
                <w:tab w:val="left" w:pos="1695"/>
                <w:tab w:val="left" w:pos="4321"/>
              </w:tabs>
              <w:spacing w:after="120"/>
              <w:jc w:val="both"/>
              <w:rPr>
                <w:rFonts w:cstheme="minorHAnsi"/>
                <w:bCs/>
              </w:rPr>
            </w:pPr>
            <w:r w:rsidRPr="000C17CF">
              <w:rPr>
                <w:bCs/>
              </w:rPr>
              <w:t>Ukončenie uplatniteľnosti PPP:</w:t>
            </w:r>
            <w:r w:rsidRPr="000C17CF">
              <w:rPr>
                <w:rFonts w:cstheme="minorHAnsi"/>
                <w:bCs/>
              </w:rPr>
              <w:t xml:space="preserve"> Do skončenia konania o žiadosti o NFP.</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128B9725"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D44693">
              <w:t xml:space="preserve">Celkové </w:t>
            </w:r>
            <w:r w:rsidR="00D44693">
              <w:t>oprávnené výdavky</w:t>
            </w:r>
            <w:r w:rsidRPr="00D44693">
              <w:t xml:space="preserve"> na projekt nesmú byť nižšie ako </w:t>
            </w:r>
            <w:r w:rsidRPr="00D44693">
              <w:rPr>
                <w:b/>
              </w:rPr>
              <w:t>200 001 EUR</w:t>
            </w:r>
            <w:r w:rsidRPr="00D44693">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7EBA6928" w14:textId="103216C6"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5C084E" w:rsidRPr="00630752">
              <w:rPr>
                <w:rFonts w:cstheme="minorHAnsi"/>
              </w:rPr>
              <w:t>Do skončenia konania o žiadosti o NFP.</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w:t>
            </w:r>
            <w:r w:rsidR="000A3A8D" w:rsidRPr="000A3A8D">
              <w:t>počas platnosti a účinnosti rozhodnutia o schválení</w:t>
            </w:r>
            <w:r w:rsidRPr="008B5A70">
              <w:t xml:space="preserve">. Zväčša sú vo výzve vyjadrené tematicky, t. j. ich prenesenie do </w:t>
            </w:r>
            <w:r w:rsidR="00FA539A" w:rsidRPr="00FA539A">
              <w:t xml:space="preserve">rozhodnutia o schválení </w:t>
            </w:r>
            <w:proofErr w:type="spellStart"/>
            <w:r w:rsidR="00FA539A" w:rsidRPr="00FA539A">
              <w:t>ŽoNFP</w:t>
            </w:r>
            <w:proofErr w:type="spellEnd"/>
            <w:r w:rsidRPr="008B5A70">
              <w:t xml:space="preserve"> môže zahŕňať viacero už konkrétnych ustanovení, podmienok alebo záväzkov.</w:t>
            </w:r>
          </w:p>
        </w:tc>
      </w:tr>
      <w:tr w:rsidR="00117BE2" w:rsidDel="00A63269" w14:paraId="41FCDF26" w14:textId="77777777" w:rsidTr="002528C4">
        <w:tc>
          <w:tcPr>
            <w:tcW w:w="2714" w:type="dxa"/>
            <w:shd w:val="clear" w:color="auto" w:fill="E2EFD9" w:themeFill="accent6" w:themeFillTint="33"/>
          </w:tcPr>
          <w:p w14:paraId="6CD97A26" w14:textId="5CA2CCC2" w:rsidR="00117BE2" w:rsidRDefault="00117BE2" w:rsidP="00117BE2">
            <w:pPr>
              <w:spacing w:after="120"/>
              <w:rPr>
                <w:b/>
              </w:rPr>
            </w:pPr>
            <w:r>
              <w:rPr>
                <w:b/>
              </w:rPr>
              <w:t>Časová oprávnenosť realizácie projektu</w:t>
            </w:r>
          </w:p>
        </w:tc>
        <w:tc>
          <w:tcPr>
            <w:tcW w:w="7068" w:type="dxa"/>
          </w:tcPr>
          <w:p w14:paraId="27B405B3" w14:textId="77777777" w:rsidR="00117BE2" w:rsidRDefault="00117BE2" w:rsidP="00117BE2">
            <w:pPr>
              <w:tabs>
                <w:tab w:val="left" w:pos="1695"/>
              </w:tabs>
              <w:spacing w:after="120"/>
              <w:jc w:val="both"/>
              <w:rPr>
                <w:b/>
                <w:bCs/>
              </w:rPr>
            </w:pPr>
            <w:r w:rsidRPr="002F512D">
              <w:t xml:space="preserve">Hlavnú aktivitu projektu je prijímateľ povinný začať realizovať najskôr </w:t>
            </w:r>
            <w:r w:rsidRPr="002F512D">
              <w:rPr>
                <w:b/>
                <w:bCs/>
              </w:rPr>
              <w:t>1.</w:t>
            </w:r>
            <w:r w:rsidR="00FD2491" w:rsidRPr="002F512D">
              <w:rPr>
                <w:b/>
                <w:bCs/>
              </w:rPr>
              <w:t>1</w:t>
            </w:r>
            <w:r w:rsidRPr="002F512D">
              <w:rPr>
                <w:b/>
                <w:bCs/>
              </w:rPr>
              <w:t>.202</w:t>
            </w:r>
            <w:r w:rsidR="00FD2491" w:rsidRPr="002F512D">
              <w:rPr>
                <w:b/>
                <w:bCs/>
              </w:rPr>
              <w:t>6</w:t>
            </w:r>
            <w:r w:rsidRPr="002F512D">
              <w:rPr>
                <w:b/>
                <w:bCs/>
              </w:rPr>
              <w:t xml:space="preserve"> do vyčerpania zdrojov; max do 31.12.202</w:t>
            </w:r>
            <w:r w:rsidR="00FD2491" w:rsidRPr="002F512D">
              <w:rPr>
                <w:b/>
                <w:bCs/>
              </w:rPr>
              <w:t>9</w:t>
            </w:r>
            <w:r w:rsidRPr="002F512D">
              <w:rPr>
                <w:b/>
                <w:bCs/>
              </w:rPr>
              <w:t>.</w:t>
            </w:r>
          </w:p>
          <w:p w14:paraId="6E2FFCA9" w14:textId="6042672E" w:rsidR="00AC7471" w:rsidRPr="002F512D" w:rsidRDefault="005A3BF6" w:rsidP="00AC7471">
            <w:pPr>
              <w:tabs>
                <w:tab w:val="left" w:pos="1695"/>
              </w:tabs>
              <w:spacing w:after="120"/>
              <w:jc w:val="both"/>
              <w:rPr>
                <w:rFonts w:cstheme="minorHAnsi"/>
                <w:b/>
              </w:rPr>
            </w:pPr>
            <w:r w:rsidRPr="001E5D0A">
              <w:rPr>
                <w:rFonts w:cstheme="minorHAnsi"/>
              </w:rPr>
              <w:t xml:space="preserve"> Podmienka sa overí a uplatní až po skončení konania o </w:t>
            </w:r>
            <w:proofErr w:type="spellStart"/>
            <w:r w:rsidRPr="001E5D0A">
              <w:rPr>
                <w:rFonts w:cstheme="minorHAnsi"/>
              </w:rPr>
              <w:t>ŽoNFP</w:t>
            </w:r>
            <w:proofErr w:type="spellEnd"/>
            <w:r w:rsidRPr="001E5D0A">
              <w:t xml:space="preserve"> </w:t>
            </w:r>
            <w:r w:rsidRPr="001E5D0A">
              <w:rPr>
                <w:rFonts w:cstheme="minorHAnsi"/>
              </w:rPr>
              <w:t>počas realizácie projektu.</w:t>
            </w:r>
          </w:p>
        </w:tc>
      </w:tr>
      <w:tr w:rsidR="003B1050" w:rsidDel="00A63269" w14:paraId="13704501" w14:textId="77777777" w:rsidTr="002528C4">
        <w:tc>
          <w:tcPr>
            <w:tcW w:w="2714" w:type="dxa"/>
            <w:shd w:val="clear" w:color="auto" w:fill="E2EFD9" w:themeFill="accent6" w:themeFillTint="33"/>
          </w:tcPr>
          <w:p w14:paraId="24B3F04E" w14:textId="77777777" w:rsidR="003B1050" w:rsidRDefault="003B1050" w:rsidP="003B1050">
            <w:pPr>
              <w:spacing w:after="120"/>
              <w:rPr>
                <w:b/>
              </w:rPr>
            </w:pPr>
            <w:r>
              <w:rPr>
                <w:b/>
              </w:rPr>
              <w:t>Podmienka uplatňovania zásady „nespôsobovať významnú škodu“ (DNSH)</w:t>
            </w:r>
          </w:p>
          <w:p w14:paraId="26169D1B" w14:textId="77777777" w:rsidR="003B1050" w:rsidRPr="00814177" w:rsidRDefault="003B1050" w:rsidP="003B1050">
            <w:pPr>
              <w:spacing w:after="120"/>
              <w:rPr>
                <w:b/>
              </w:rPr>
            </w:pPr>
          </w:p>
        </w:tc>
        <w:tc>
          <w:tcPr>
            <w:tcW w:w="7068" w:type="dxa"/>
          </w:tcPr>
          <w:p w14:paraId="6F5AB75A" w14:textId="77777777" w:rsidR="003B1050" w:rsidRDefault="003B1050" w:rsidP="003B1050">
            <w:pPr>
              <w:tabs>
                <w:tab w:val="left" w:pos="1695"/>
              </w:tabs>
              <w:spacing w:after="120"/>
              <w:jc w:val="both"/>
              <w:rPr>
                <w:rFonts w:cstheme="minorHAnsi"/>
                <w:b/>
              </w:rPr>
            </w:pPr>
            <w:r w:rsidRPr="00C407C0">
              <w:rPr>
                <w:rFonts w:cstheme="minorHAnsi"/>
                <w:b/>
              </w:rPr>
              <w:t>Znenie podmien</w:t>
            </w:r>
            <w:r>
              <w:rPr>
                <w:rFonts w:cstheme="minorHAnsi"/>
                <w:b/>
              </w:rPr>
              <w:t>ky</w:t>
            </w:r>
            <w:r w:rsidRPr="00C407C0">
              <w:rPr>
                <w:rFonts w:cstheme="minorHAnsi"/>
                <w:b/>
              </w:rPr>
              <w:t>:</w:t>
            </w:r>
          </w:p>
          <w:p w14:paraId="0638D98E" w14:textId="77777777" w:rsidR="003B1050" w:rsidRPr="00684123" w:rsidRDefault="003B1050" w:rsidP="003B1050">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4DFED8C1" w14:textId="77777777" w:rsidR="003B1050" w:rsidRPr="00684123" w:rsidRDefault="003B1050" w:rsidP="003B1050">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44CE387C" w14:textId="77777777" w:rsidR="003B1050" w:rsidRPr="00684123" w:rsidRDefault="003B1050" w:rsidP="003B1050">
            <w:pPr>
              <w:tabs>
                <w:tab w:val="left" w:pos="1695"/>
              </w:tabs>
              <w:spacing w:after="120"/>
              <w:jc w:val="both"/>
            </w:pPr>
            <w:r w:rsidRPr="00684123">
              <w:t xml:space="preserve">Vplyvy, ktoré sú súčasťou výroby hardvéru a poskytovania digitálnych služieb a vplyvy po skončení životnosti zariadení/hardvéru, sa budú riešiť </w:t>
            </w:r>
            <w:r w:rsidRPr="00684123">
              <w:lastRenderedPageBreak/>
              <w:t>prostredníctvom prísneho uplatňovania environmentálnych kritérií pre zelené VO.</w:t>
            </w:r>
          </w:p>
          <w:p w14:paraId="3659B4C1" w14:textId="47BB0719" w:rsidR="003B1050" w:rsidRPr="0004564B" w:rsidRDefault="003B1050" w:rsidP="003B1050">
            <w:pPr>
              <w:jc w:val="both"/>
              <w:rPr>
                <w:rFonts w:cs="Calibri"/>
                <w:color w:val="000000"/>
                <w:lang w:eastAsia="sk-SK"/>
              </w:rPr>
            </w:pPr>
            <w:r w:rsidRPr="00684123">
              <w:t>Pre splnenie tejto podmienky je žiadateľ</w:t>
            </w:r>
            <w:r w:rsidR="00B92DA2">
              <w:t>/prijímateľ</w:t>
            </w:r>
            <w:r w:rsidRPr="00684123">
              <w:t xml:space="preserve">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xml:space="preserve"> Pri produktovej skupine cestná doprava za účelom uplatnenia tejto podmienky je potrebné plniť požiadavky na ekologické vozidlá stanovené</w:t>
            </w:r>
            <w:r w:rsidRPr="0004564B">
              <w:t xml:space="preserve"> v §</w:t>
            </w:r>
            <w:r>
              <w:t> </w:t>
            </w:r>
            <w:r w:rsidRPr="0004564B">
              <w:t>3 ods. 1 písmena b) zákona č. 214/2021 Z. z. o podpore ekologických vozidiel cestnej dopravy a o zmene a doplnení niektorých zákonov, v prípade nákupu tých kategórií vozidiel, ktoré sú uvedené v §</w:t>
            </w:r>
            <w:r>
              <w:t> </w:t>
            </w:r>
            <w:r w:rsidRPr="0004564B">
              <w:t>2 ods. 3  tohto zákona.</w:t>
            </w:r>
            <w:r>
              <w:rPr>
                <w:rFonts w:cs="Calibri"/>
                <w:color w:val="000000"/>
                <w:lang w:eastAsia="sk-SK"/>
              </w:rPr>
              <w:t xml:space="preserve"> </w:t>
            </w:r>
          </w:p>
          <w:p w14:paraId="2A78236F" w14:textId="6E555859" w:rsidR="003B1050" w:rsidRPr="00177E10" w:rsidRDefault="003B1050" w:rsidP="003B1050">
            <w:pPr>
              <w:spacing w:before="120" w:after="60"/>
              <w:jc w:val="both"/>
              <w:rPr>
                <w:b/>
                <w:bCs/>
                <w:color w:val="0A2F41"/>
              </w:rPr>
            </w:pPr>
            <w:r w:rsidRPr="00177E10">
              <w:rPr>
                <w:b/>
                <w:bCs/>
                <w:color w:val="0A2F41"/>
              </w:rPr>
              <w:t>Forma preukázania splnenia podmienky DNSH zo strany žiadateľa</w:t>
            </w:r>
            <w:r w:rsidR="00B92DA2">
              <w:rPr>
                <w:b/>
                <w:bCs/>
                <w:color w:val="0A2F41"/>
              </w:rPr>
              <w:t>/prijímateľa</w:t>
            </w:r>
            <w:r w:rsidRPr="00177E10">
              <w:rPr>
                <w:b/>
                <w:bCs/>
                <w:color w:val="0A2F41"/>
              </w:rPr>
              <w:t>:</w:t>
            </w:r>
          </w:p>
          <w:p w14:paraId="5DF43290" w14:textId="417C1873" w:rsidR="003B1050" w:rsidRPr="00177E10" w:rsidRDefault="003B1050" w:rsidP="003B1050">
            <w:pPr>
              <w:jc w:val="both"/>
              <w:rPr>
                <w:color w:val="0A2F41"/>
              </w:rPr>
            </w:pPr>
            <w:r w:rsidRPr="00177E10">
              <w:rPr>
                <w:color w:val="0A2F41"/>
              </w:rPr>
              <w:t>Pre splnenie tejto podmienky je žiadateľ</w:t>
            </w:r>
            <w:r w:rsidR="00B92DA2">
              <w:rPr>
                <w:color w:val="0A2F41"/>
              </w:rPr>
              <w:t>/prijímateľ</w:t>
            </w:r>
            <w:r w:rsidRPr="00177E10">
              <w:rPr>
                <w:color w:val="0A2F41"/>
              </w:rPr>
              <w:t xml:space="preserve"> povinný plniť požiadavky zeleného VO pre nasledovné produktové skupiny:</w:t>
            </w:r>
          </w:p>
          <w:p w14:paraId="7C44A4F6" w14:textId="77777777" w:rsidR="003B1050" w:rsidRPr="00177E10" w:rsidRDefault="003B1050" w:rsidP="003B1050">
            <w:pPr>
              <w:pStyle w:val="xmsonormal"/>
              <w:spacing w:before="120"/>
              <w:jc w:val="both"/>
              <w:rPr>
                <w:rFonts w:ascii="Aptos" w:hAnsi="Aptos"/>
                <w:color w:val="1F497D"/>
              </w:rPr>
            </w:pPr>
            <w:r w:rsidRPr="00C51496">
              <w:t>1. Cestná doprava</w:t>
            </w:r>
            <w:r>
              <w:rPr>
                <w:rStyle w:val="Odkaznapoznmkupodiarou"/>
              </w:rPr>
              <w:footnoteReference w:id="5"/>
            </w:r>
            <w:r w:rsidRPr="00C51496">
              <w:t xml:space="preserve"> </w:t>
            </w:r>
          </w:p>
          <w:p w14:paraId="70796BB9" w14:textId="77777777" w:rsidR="003B1050" w:rsidRPr="00C51496" w:rsidRDefault="003B1050" w:rsidP="003B1050">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7D2689DF" w14:textId="77777777" w:rsidR="003B1050" w:rsidRPr="00C51496" w:rsidRDefault="003B1050" w:rsidP="003B1050">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4A841EFB" w14:textId="77777777" w:rsidR="003B1050" w:rsidRPr="00C51496" w:rsidRDefault="003B1050" w:rsidP="003B1050">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9A55D79" w14:textId="77777777" w:rsidR="003B1050" w:rsidRPr="00C51496" w:rsidRDefault="003B1050" w:rsidP="003B1050">
            <w:pPr>
              <w:pStyle w:val="Default"/>
              <w:jc w:val="both"/>
              <w:rPr>
                <w:sz w:val="22"/>
                <w:szCs w:val="22"/>
              </w:rPr>
            </w:pPr>
          </w:p>
          <w:p w14:paraId="67FFC013" w14:textId="77777777" w:rsidR="003B1050" w:rsidRDefault="003B1050" w:rsidP="003B1050">
            <w:pPr>
              <w:pStyle w:val="Default"/>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sú dostupné na</w:t>
            </w:r>
            <w:r>
              <w:rPr>
                <w:sz w:val="22"/>
                <w:szCs w:val="22"/>
              </w:rPr>
              <w:t> </w:t>
            </w:r>
            <w:r w:rsidRPr="00C51496">
              <w:rPr>
                <w:sz w:val="22"/>
                <w:szCs w:val="22"/>
              </w:rPr>
              <w:t xml:space="preserve">webovej stránke SAŽP/ÚVO: </w:t>
            </w:r>
          </w:p>
          <w:p w14:paraId="59787FED" w14:textId="77777777" w:rsidR="003B1050" w:rsidRDefault="003B1050" w:rsidP="003B1050">
            <w:pPr>
              <w:pStyle w:val="Default"/>
              <w:spacing w:before="120"/>
              <w:ind w:left="284"/>
              <w:jc w:val="both"/>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7ED09DEE" w14:textId="77777777" w:rsidR="003B1050" w:rsidRPr="00C51496" w:rsidRDefault="003B1050" w:rsidP="003B1050">
            <w:pPr>
              <w:pStyle w:val="Default"/>
              <w:spacing w:before="120"/>
              <w:ind w:left="284"/>
              <w:jc w:val="both"/>
              <w:rPr>
                <w:sz w:val="22"/>
                <w:szCs w:val="22"/>
              </w:rPr>
            </w:pPr>
          </w:p>
          <w:p w14:paraId="2447B6D0" w14:textId="77777777" w:rsidR="003B1050" w:rsidRDefault="003B1050" w:rsidP="003B1050">
            <w:pPr>
              <w:pStyle w:val="Default"/>
              <w:ind w:left="284"/>
              <w:jc w:val="both"/>
            </w:pPr>
            <w:hyperlink r:id="rId13" w:history="1">
              <w:r w:rsidRPr="00C51496">
                <w:rPr>
                  <w:rStyle w:val="Hypertextovprepojenie"/>
                  <w:sz w:val="22"/>
                  <w:szCs w:val="22"/>
                </w:rPr>
                <w:t>https://www.uvo.gov.sk/metodika-vzdelavanie/tematicke-materialy/spolocensky-zodpovedne-verejne-obstaravanie</w:t>
              </w:r>
            </w:hyperlink>
          </w:p>
          <w:p w14:paraId="6E3D0D12" w14:textId="77777777" w:rsidR="003B1050" w:rsidRPr="00C171C9" w:rsidRDefault="003B1050" w:rsidP="003B1050">
            <w:pPr>
              <w:pStyle w:val="Obyajntext"/>
              <w:spacing w:before="120"/>
              <w:jc w:val="both"/>
              <w:rPr>
                <w:color w:val="000000"/>
                <w:lang w:eastAsia="sk-SK"/>
              </w:rPr>
            </w:pPr>
            <w:r w:rsidRPr="000973C8">
              <w:rPr>
                <w:color w:val="000000"/>
                <w:lang w:eastAsia="sk-SK"/>
              </w:rPr>
              <w:t xml:space="preserve">Pre naplnenie požiadaviek zeleného VO v rámci produktovej skupiny cestná doprava je potrebné preukázať, že boli naplnené požiadavky na ekologické vozidlá stanovené v § 3 ods. 1 </w:t>
            </w:r>
            <w:r w:rsidRPr="00127011">
              <w:rPr>
                <w:color w:val="000000"/>
                <w:lang w:eastAsia="sk-SK"/>
              </w:rPr>
              <w:t>písmena b) zákona č. 214/2021 Z.</w:t>
            </w:r>
            <w:r>
              <w:rPr>
                <w:color w:val="000000"/>
                <w:lang w:eastAsia="sk-SK"/>
              </w:rPr>
              <w:t xml:space="preserve"> </w:t>
            </w:r>
            <w:r w:rsidRPr="00127011">
              <w:rPr>
                <w:color w:val="000000"/>
                <w:lang w:eastAsia="sk-SK"/>
              </w:rPr>
              <w:t xml:space="preserve">z. o podpore </w:t>
            </w:r>
            <w:r w:rsidRPr="00C171C9">
              <w:rPr>
                <w:color w:val="000000"/>
                <w:lang w:eastAsia="sk-SK"/>
              </w:rPr>
              <w:t xml:space="preserve">ekologických vozidiel cestnej dopravy a o zmene a doplnení niektorých zákonov, v prípade nákupu tých kategórií vozidiel, ktoré sú uvedené v </w:t>
            </w:r>
            <w:r w:rsidRPr="00C171C9">
              <w:t xml:space="preserve">§ 2 ods. 3 </w:t>
            </w:r>
            <w:r w:rsidRPr="00C171C9">
              <w:rPr>
                <w:color w:val="000000"/>
                <w:lang w:eastAsia="sk-SK"/>
              </w:rPr>
              <w:t xml:space="preserve"> tohto zákona.</w:t>
            </w:r>
          </w:p>
          <w:p w14:paraId="372B5EA1" w14:textId="77777777" w:rsidR="003B1050" w:rsidRPr="00C171C9" w:rsidRDefault="003B1050" w:rsidP="003B1050">
            <w:pPr>
              <w:spacing w:before="120" w:after="120"/>
              <w:jc w:val="both"/>
              <w:rPr>
                <w:rFonts w:eastAsia="Aptos" w:cstheme="minorHAnsi"/>
                <w:color w:val="0A2F41"/>
                <w:u w:val="single"/>
              </w:rPr>
            </w:pPr>
            <w:r w:rsidRPr="00C171C9">
              <w:rPr>
                <w:rFonts w:cstheme="minorHAnsi"/>
                <w:b/>
                <w:bCs/>
                <w:color w:val="0A2F41"/>
                <w:u w:val="single"/>
              </w:rPr>
              <w:t>Postup aplikácie podmienky zeleného VO</w:t>
            </w:r>
          </w:p>
          <w:p w14:paraId="15DA2055" w14:textId="77777777" w:rsidR="003B1050" w:rsidRPr="00657B81" w:rsidRDefault="003B1050" w:rsidP="003B1050">
            <w:pPr>
              <w:jc w:val="both"/>
              <w:rPr>
                <w:rFonts w:cstheme="minorHAnsi"/>
              </w:rPr>
            </w:pPr>
            <w:r w:rsidRPr="00657B81">
              <w:rPr>
                <w:rFonts w:cstheme="minorHAnsi"/>
              </w:rPr>
              <w:lastRenderedPageBreak/>
              <w:t xml:space="preserve">V rámci </w:t>
            </w:r>
            <w:r w:rsidRPr="00657B81">
              <w:rPr>
                <w:rFonts w:cstheme="minorHAnsi"/>
                <w:b/>
                <w:bCs/>
              </w:rPr>
              <w:t>verejných obstarávaní</w:t>
            </w:r>
            <w:r w:rsidRPr="00657B81">
              <w:rPr>
                <w:rStyle w:val="Odkaznapoznmkupodiarou"/>
                <w:rFonts w:cstheme="minorHAnsi"/>
                <w:b/>
                <w:bCs/>
              </w:rPr>
              <w:footnoteReference w:id="6"/>
            </w:r>
            <w:r w:rsidRPr="00657B81">
              <w:rPr>
                <w:rFonts w:cstheme="minorHAnsi"/>
                <w:b/>
                <w:bCs/>
              </w:rPr>
              <w:t>/obstarávaní</w:t>
            </w:r>
            <w:r w:rsidRPr="00657B81">
              <w:rPr>
                <w:rStyle w:val="Odkaznapoznmkupodiarou"/>
                <w:rFonts w:cstheme="minorHAnsi"/>
                <w:b/>
                <w:bCs/>
              </w:rPr>
              <w:footnoteReference w:id="7"/>
            </w:r>
            <w:r w:rsidRPr="00657B81">
              <w:rPr>
                <w:rFonts w:cstheme="minorHAnsi"/>
              </w:rPr>
              <w:t xml:space="preserve"> (VO/O), kde pre daný predmet zákazky alebo jej časti</w:t>
            </w:r>
            <w:r w:rsidRPr="00657B81">
              <w:rPr>
                <w:rStyle w:val="Odkaznapoznmkupodiarou"/>
                <w:rFonts w:cstheme="minorHAnsi"/>
              </w:rPr>
              <w:footnoteReference w:id="8"/>
            </w:r>
            <w:r w:rsidRPr="00657B81">
              <w:rPr>
                <w:rFonts w:cstheme="minorHAnsi"/>
              </w:rPr>
              <w:t xml:space="preserve"> je zadefinovaný CPV kód</w:t>
            </w:r>
            <w:r w:rsidRPr="00657B81">
              <w:rPr>
                <w:rStyle w:val="Odkaznapoznmkupodiarou"/>
                <w:rFonts w:cstheme="minorHAnsi"/>
              </w:rPr>
              <w:footnoteReference w:id="9"/>
            </w:r>
            <w:r w:rsidRPr="00657B81">
              <w:rPr>
                <w:rFonts w:cstheme="minorHAnsi"/>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6C17082F" w14:textId="77777777" w:rsidR="003B1050" w:rsidRPr="00657B81" w:rsidRDefault="003B1050" w:rsidP="003B1050">
            <w:pPr>
              <w:jc w:val="both"/>
              <w:rPr>
                <w:rFonts w:cstheme="minorHAnsi"/>
              </w:rPr>
            </w:pPr>
            <w:r w:rsidRPr="00657B81">
              <w:rPr>
                <w:rFonts w:cstheme="minorHAnsi"/>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4AA1F2D4" w14:textId="77777777" w:rsidR="003B1050" w:rsidRPr="00657B81" w:rsidRDefault="003B1050" w:rsidP="003B1050">
            <w:pPr>
              <w:pStyle w:val="Obyajntext"/>
              <w:spacing w:before="120"/>
              <w:jc w:val="both"/>
              <w:rPr>
                <w:rFonts w:asciiTheme="minorHAnsi" w:hAnsiTheme="minorHAnsi" w:cstheme="minorHAnsi"/>
                <w:color w:val="000000"/>
                <w:lang w:eastAsia="sk-SK"/>
              </w:rPr>
            </w:pPr>
            <w:r w:rsidRPr="00657B81">
              <w:rPr>
                <w:rFonts w:asciiTheme="minorHAnsi" w:hAnsiTheme="minorHAnsi" w:cstheme="minorHAns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657B81">
              <w:rPr>
                <w:rStyle w:val="Odkaznapoznmkupodiarou"/>
                <w:rFonts w:asciiTheme="minorHAnsi" w:hAnsiTheme="minorHAnsi" w:cstheme="minorHAnsi"/>
                <w:color w:val="000000"/>
                <w:lang w:eastAsia="sk-SK"/>
              </w:rPr>
              <w:footnoteReference w:id="10"/>
            </w:r>
            <w:r w:rsidRPr="00657B81">
              <w:rPr>
                <w:rFonts w:asciiTheme="minorHAnsi" w:hAnsiTheme="minorHAnsi" w:cstheme="minorHAnsi"/>
                <w:color w:val="000000"/>
                <w:lang w:eastAsia="sk-SK"/>
              </w:rPr>
              <w:t>.</w:t>
            </w:r>
          </w:p>
          <w:p w14:paraId="41ED7D51" w14:textId="77777777" w:rsidR="003B1050" w:rsidRDefault="003B1050" w:rsidP="003B1050">
            <w:pPr>
              <w:pStyle w:val="xmsolistparagraph"/>
              <w:spacing w:before="120" w:after="120"/>
              <w:ind w:left="0"/>
              <w:jc w:val="both"/>
              <w:rPr>
                <w:rFonts w:asciiTheme="minorHAnsi" w:hAnsiTheme="minorHAnsi" w:cstheme="minorHAnsi"/>
                <w:b/>
              </w:rPr>
            </w:pPr>
            <w:r w:rsidRPr="00D25B80">
              <w:rPr>
                <w:rFonts w:asciiTheme="minorHAnsi" w:hAnsiTheme="minorHAnsi" w:cstheme="minorHAnsi"/>
                <w:b/>
              </w:rPr>
              <w:t>Spôsob overenia splnenia podmienky DNSH zo strany poskytovateľa</w:t>
            </w:r>
            <w:r w:rsidRPr="00A4085E">
              <w:rPr>
                <w:rFonts w:asciiTheme="minorHAnsi" w:hAnsiTheme="minorHAnsi" w:cstheme="minorHAnsi"/>
                <w:b/>
              </w:rPr>
              <w:t xml:space="preserve">: </w:t>
            </w:r>
          </w:p>
          <w:p w14:paraId="58D8E259" w14:textId="64077C3C" w:rsidR="003B1050" w:rsidRDefault="003B1050" w:rsidP="003B1050">
            <w:pPr>
              <w:pStyle w:val="xmsolistparagraph"/>
              <w:spacing w:before="120" w:after="120"/>
              <w:ind w:left="0"/>
              <w:jc w:val="both"/>
            </w:pPr>
            <w:r w:rsidRPr="004710B0">
              <w:t>Splnenie uvedenej podmienky poskytovateľ overuje ako ďalšiu skutočnosť</w:t>
            </w:r>
            <w:r>
              <w:t xml:space="preserve"> </w:t>
            </w:r>
            <w:r w:rsidRPr="004710B0">
              <w:t>prostredníctvom kontroly obstarávania/verejného obstarávania</w:t>
            </w:r>
            <w:r>
              <w:t>,</w:t>
            </w:r>
            <w:r w:rsidRPr="004710B0">
              <w:t xml:space="preserve"> ale</w:t>
            </w:r>
            <w:r>
              <w:t> </w:t>
            </w:r>
            <w:r w:rsidRPr="004710B0">
              <w:t>najneskôr v rámci finančnej kontroly pred úhradou relevantnej Žiadosti o</w:t>
            </w:r>
            <w:r>
              <w:t> </w:t>
            </w:r>
            <w:r w:rsidRPr="004710B0">
              <w:t>platbu</w:t>
            </w:r>
            <w:r>
              <w:t>.</w:t>
            </w:r>
          </w:p>
        </w:tc>
      </w:tr>
      <w:tr w:rsidR="00117BE2" w:rsidDel="00A63269" w14:paraId="6909E1DD" w14:textId="77777777" w:rsidTr="002528C4">
        <w:tc>
          <w:tcPr>
            <w:tcW w:w="2714" w:type="dxa"/>
            <w:shd w:val="clear" w:color="auto" w:fill="E2EFD9" w:themeFill="accent6" w:themeFillTint="33"/>
          </w:tcPr>
          <w:p w14:paraId="45946FE0" w14:textId="08AA437D" w:rsidR="00117BE2" w:rsidRDefault="00117BE2" w:rsidP="00117BE2">
            <w:pPr>
              <w:rPr>
                <w:b/>
              </w:rPr>
            </w:pPr>
            <w:r w:rsidRPr="00102684">
              <w:rPr>
                <w:b/>
              </w:rPr>
              <w:lastRenderedPageBreak/>
              <w:t>Súlad s horizontálnymi princípmi</w:t>
            </w:r>
          </w:p>
        </w:tc>
        <w:tc>
          <w:tcPr>
            <w:tcW w:w="7068" w:type="dxa"/>
          </w:tcPr>
          <w:p w14:paraId="18C54002" w14:textId="77777777" w:rsidR="00117BE2" w:rsidRDefault="00117BE2" w:rsidP="00117BE2">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17BE2" w:rsidRPr="00102684" w:rsidRDefault="00117BE2" w:rsidP="00117BE2">
            <w:pPr>
              <w:pStyle w:val="Default"/>
              <w:jc w:val="both"/>
              <w:rPr>
                <w:color w:val="auto"/>
                <w:sz w:val="22"/>
                <w:szCs w:val="22"/>
              </w:rPr>
            </w:pPr>
          </w:p>
          <w:p w14:paraId="32A75D23" w14:textId="77777777" w:rsidR="00117BE2" w:rsidRPr="00102684" w:rsidRDefault="00117BE2" w:rsidP="00117BE2">
            <w:pPr>
              <w:ind w:right="114"/>
              <w:jc w:val="both"/>
            </w:pPr>
            <w:r w:rsidRPr="00885788">
              <w:rPr>
                <w:rFonts w:ascii="Calibri" w:hAnsi="Calibri" w:cs="Calibri"/>
              </w:rPr>
              <w:lastRenderedPageBreak/>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59ACDD22" w14:textId="77777777" w:rsidR="00117BE2" w:rsidRDefault="00117BE2" w:rsidP="00117BE2">
            <w:pPr>
              <w:ind w:right="114"/>
              <w:jc w:val="both"/>
            </w:pPr>
          </w:p>
          <w:p w14:paraId="57AC3DE3" w14:textId="137DAC06" w:rsidR="00117BE2" w:rsidRDefault="00117BE2" w:rsidP="00117BE2">
            <w:pPr>
              <w:ind w:right="114"/>
              <w:jc w:val="both"/>
            </w:pPr>
            <w:r w:rsidRPr="00297C4F">
              <w:t>Gestor HP upozorňuje žiadateľa, že plnenie súladu projektu s HP môže byť predmetom finančnej kontroly v implementácii projektu, ktorej právny základ vychádza z plat</w:t>
            </w:r>
            <w:r>
              <w:t>ného</w:t>
            </w:r>
            <w:r w:rsidRPr="00297C4F">
              <w:t xml:space="preserve"> a účinn</w:t>
            </w:r>
            <w:r>
              <w:t>ého</w:t>
            </w:r>
            <w:r w:rsidRPr="00297C4F">
              <w:t xml:space="preserve"> </w:t>
            </w:r>
            <w:r w:rsidRPr="00FA539A">
              <w:t xml:space="preserve">rozhodnutia o schválení </w:t>
            </w:r>
            <w:proofErr w:type="spellStart"/>
            <w:r w:rsidRPr="00FA539A">
              <w:t>ŽoNFP</w:t>
            </w:r>
            <w:proofErr w:type="spellEnd"/>
            <w:r w:rsidRPr="00297C4F">
              <w:t>.</w:t>
            </w:r>
          </w:p>
          <w:p w14:paraId="05CF13D2" w14:textId="77777777" w:rsidR="00117BE2" w:rsidRPr="00102684" w:rsidRDefault="00117BE2" w:rsidP="00117BE2">
            <w:pPr>
              <w:ind w:right="114"/>
              <w:jc w:val="both"/>
            </w:pPr>
          </w:p>
          <w:p w14:paraId="74381768" w14:textId="77777777" w:rsidR="00117BE2" w:rsidRPr="00102684" w:rsidRDefault="00117BE2" w:rsidP="00117BE2">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117BE2" w:rsidRPr="00C13800" w:rsidRDefault="00117BE2" w:rsidP="00117BE2">
            <w:pPr>
              <w:tabs>
                <w:tab w:val="left" w:pos="1695"/>
              </w:tabs>
              <w:jc w:val="both"/>
              <w:rPr>
                <w:rFonts w:cstheme="minorHAnsi"/>
              </w:rPr>
            </w:pPr>
            <w:r w:rsidRPr="00102684">
              <w:rPr>
                <w:rFonts w:cstheme="minorHAnsi"/>
              </w:rPr>
              <w:t xml:space="preserve">V čase realizácie projektu na základe </w:t>
            </w:r>
            <w:r w:rsidRPr="00FA539A">
              <w:rPr>
                <w:rFonts w:cstheme="minorHAnsi"/>
              </w:rPr>
              <w:t xml:space="preserve">rozhodnutia o schválení </w:t>
            </w:r>
            <w:proofErr w:type="spellStart"/>
            <w:r w:rsidRPr="00FA539A">
              <w:rPr>
                <w:rFonts w:cstheme="minorHAnsi"/>
              </w:rPr>
              <w:t>ŽoNFP</w:t>
            </w:r>
            <w:proofErr w:type="spellEnd"/>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117BE2" w:rsidRPr="00237016" w14:paraId="207B9F76" w14:textId="77777777" w:rsidTr="002528C4">
        <w:tc>
          <w:tcPr>
            <w:tcW w:w="2714" w:type="dxa"/>
            <w:shd w:val="clear" w:color="auto" w:fill="E2EFD9" w:themeFill="accent6" w:themeFillTint="33"/>
          </w:tcPr>
          <w:p w14:paraId="0EE1CD42" w14:textId="3CB3B6F3" w:rsidR="00117BE2" w:rsidRPr="00871003" w:rsidRDefault="00117BE2" w:rsidP="00117BE2">
            <w:pPr>
              <w:rPr>
                <w:rFonts w:cstheme="minorHAnsi"/>
              </w:rPr>
            </w:pPr>
            <w:r w:rsidRPr="009D1EA6">
              <w:rPr>
                <w:b/>
              </w:rPr>
              <w:lastRenderedPageBreak/>
              <w:t>Oprávnenosť výdavkov</w:t>
            </w:r>
          </w:p>
        </w:tc>
        <w:tc>
          <w:tcPr>
            <w:tcW w:w="7068" w:type="dxa"/>
          </w:tcPr>
          <w:p w14:paraId="078C27C2" w14:textId="27A54760" w:rsidR="00117BE2" w:rsidRDefault="00117BE2" w:rsidP="00117BE2">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1FA684AA" w14:textId="77777777" w:rsidR="00117BE2" w:rsidRPr="00237016" w:rsidRDefault="00117BE2" w:rsidP="00117BE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117BE2" w:rsidRPr="00237016" w:rsidRDefault="00117BE2" w:rsidP="00117BE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117BE2" w:rsidRDefault="00117BE2" w:rsidP="00117BE2">
            <w:pPr>
              <w:tabs>
                <w:tab w:val="left" w:pos="1695"/>
              </w:tabs>
              <w:ind w:left="455"/>
              <w:rPr>
                <w:rFonts w:cstheme="minorHAnsi"/>
              </w:rPr>
            </w:pPr>
            <w:r>
              <w:rPr>
                <w:rFonts w:cstheme="minorHAnsi"/>
              </w:rPr>
              <w:t>014 – Oceniteľné práva</w:t>
            </w:r>
          </w:p>
          <w:p w14:paraId="69CAD5D6" w14:textId="0CA5E5B6" w:rsidR="00117BE2" w:rsidRPr="00237016" w:rsidRDefault="00117BE2" w:rsidP="00117BE2">
            <w:pPr>
              <w:tabs>
                <w:tab w:val="left" w:pos="1695"/>
              </w:tabs>
              <w:ind w:left="455"/>
              <w:rPr>
                <w:rFonts w:cstheme="minorHAnsi"/>
              </w:rPr>
            </w:pPr>
            <w:r>
              <w:rPr>
                <w:rFonts w:cstheme="minorHAnsi"/>
              </w:rPr>
              <w:t xml:space="preserve">019 – </w:t>
            </w:r>
            <w:r w:rsidRPr="00237016">
              <w:rPr>
                <w:rFonts w:cstheme="minorHAnsi"/>
              </w:rPr>
              <w:t>Ostatný dlhodobý nehmotný majetok</w:t>
            </w:r>
          </w:p>
          <w:p w14:paraId="60EF9541" w14:textId="35792184" w:rsidR="00117BE2" w:rsidRDefault="00117BE2" w:rsidP="00117BE2">
            <w:pPr>
              <w:tabs>
                <w:tab w:val="left" w:pos="1695"/>
              </w:tabs>
              <w:ind w:left="455"/>
              <w:rPr>
                <w:rFonts w:cstheme="minorHAnsi"/>
              </w:rPr>
            </w:pPr>
            <w:r>
              <w:rPr>
                <w:rFonts w:cstheme="minorHAnsi"/>
              </w:rPr>
              <w:t xml:space="preserve">112 – </w:t>
            </w:r>
            <w:r w:rsidRPr="00237016">
              <w:rPr>
                <w:rFonts w:cstheme="minorHAnsi"/>
              </w:rPr>
              <w:t>Zásoby</w:t>
            </w:r>
          </w:p>
          <w:p w14:paraId="0307846C" w14:textId="09FD8E8D" w:rsidR="00117BE2" w:rsidRPr="00237016" w:rsidRDefault="00117BE2" w:rsidP="00117BE2">
            <w:pPr>
              <w:tabs>
                <w:tab w:val="left" w:pos="1695"/>
              </w:tabs>
              <w:ind w:left="455"/>
              <w:rPr>
                <w:rFonts w:cstheme="minorHAnsi"/>
              </w:rPr>
            </w:pPr>
            <w:r w:rsidRPr="006A71C1">
              <w:rPr>
                <w:rFonts w:cstheme="minorHAnsi"/>
              </w:rPr>
              <w:t>512 – Cestovné náhrady (v tomto konkrétnom prípade poskytovateľ určil, že účet je určený výlučne na financovanie výdavkov vzniknutých v súvislosti s dohodami o prácach vykonávaných mimo pracovného pomeru)</w:t>
            </w:r>
          </w:p>
          <w:p w14:paraId="623DCE41" w14:textId="36BFB9B3" w:rsidR="00117BE2" w:rsidRDefault="00117BE2" w:rsidP="00117BE2">
            <w:pPr>
              <w:tabs>
                <w:tab w:val="left" w:pos="1695"/>
              </w:tabs>
              <w:ind w:left="455"/>
              <w:rPr>
                <w:rFonts w:cstheme="minorHAnsi"/>
              </w:rPr>
            </w:pPr>
            <w:r>
              <w:rPr>
                <w:rFonts w:cstheme="minorHAnsi"/>
              </w:rPr>
              <w:t xml:space="preserve">518 – </w:t>
            </w:r>
            <w:r w:rsidRPr="00237016">
              <w:rPr>
                <w:rFonts w:cstheme="minorHAnsi"/>
              </w:rPr>
              <w:t>Ostatné služby</w:t>
            </w:r>
          </w:p>
          <w:p w14:paraId="7443E3E3" w14:textId="56A80B6B" w:rsidR="00117BE2" w:rsidRPr="00C83099" w:rsidRDefault="00117BE2" w:rsidP="00117BE2">
            <w:pPr>
              <w:tabs>
                <w:tab w:val="left" w:pos="1695"/>
              </w:tabs>
              <w:ind w:left="455"/>
              <w:rPr>
                <w:rFonts w:cstheme="minorHAnsi"/>
                <w:lang w:val="en-US"/>
              </w:rPr>
            </w:pPr>
            <w:r w:rsidRPr="00C5134B">
              <w:rPr>
                <w:rFonts w:cstheme="minorHAnsi"/>
                <w:lang w:val="en-US"/>
              </w:rPr>
              <w:t xml:space="preserve">521 – </w:t>
            </w:r>
            <w:proofErr w:type="spellStart"/>
            <w:r w:rsidRPr="00C5134B">
              <w:rPr>
                <w:rFonts w:cstheme="minorHAnsi"/>
                <w:lang w:val="en-US"/>
              </w:rPr>
              <w:t>Mzdové</w:t>
            </w:r>
            <w:proofErr w:type="spellEnd"/>
            <w:r w:rsidRPr="00C5134B">
              <w:rPr>
                <w:rFonts w:cstheme="minorHAnsi"/>
                <w:lang w:val="en-US"/>
              </w:rPr>
              <w:t xml:space="preserve"> </w:t>
            </w:r>
            <w:proofErr w:type="spellStart"/>
            <w:r w:rsidRPr="00C5134B">
              <w:rPr>
                <w:rFonts w:cstheme="minorHAnsi"/>
                <w:lang w:val="en-US"/>
              </w:rPr>
              <w:t>výdavky</w:t>
            </w:r>
            <w:proofErr w:type="spellEnd"/>
            <w:r w:rsidRPr="00C5134B">
              <w:rPr>
                <w:rFonts w:cstheme="minorHAnsi"/>
                <w:lang w:val="en-US"/>
              </w:rPr>
              <w:t xml:space="preserve"> (v </w:t>
            </w:r>
            <w:proofErr w:type="spellStart"/>
            <w:r w:rsidRPr="00C5134B">
              <w:rPr>
                <w:rFonts w:cstheme="minorHAnsi"/>
                <w:lang w:val="en-US"/>
              </w:rPr>
              <w:t>tomto</w:t>
            </w:r>
            <w:proofErr w:type="spellEnd"/>
            <w:r w:rsidRPr="00C5134B">
              <w:rPr>
                <w:rFonts w:cstheme="minorHAnsi"/>
                <w:lang w:val="en-US"/>
              </w:rPr>
              <w:t xml:space="preserve"> </w:t>
            </w:r>
            <w:proofErr w:type="spellStart"/>
            <w:r w:rsidRPr="00C5134B">
              <w:rPr>
                <w:rFonts w:cstheme="minorHAnsi"/>
                <w:lang w:val="en-US"/>
              </w:rPr>
              <w:t>konkrétnom</w:t>
            </w:r>
            <w:proofErr w:type="spellEnd"/>
            <w:r w:rsidRPr="00C5134B">
              <w:rPr>
                <w:rFonts w:cstheme="minorHAnsi"/>
                <w:lang w:val="en-US"/>
              </w:rPr>
              <w:t xml:space="preserve"> </w:t>
            </w:r>
            <w:proofErr w:type="spellStart"/>
            <w:r w:rsidRPr="00C5134B">
              <w:rPr>
                <w:rFonts w:cstheme="minorHAnsi"/>
                <w:lang w:val="en-US"/>
              </w:rPr>
              <w:t>prípade</w:t>
            </w:r>
            <w:proofErr w:type="spellEnd"/>
            <w:r w:rsidRPr="00C5134B">
              <w:rPr>
                <w:rFonts w:cstheme="minorHAnsi"/>
                <w:lang w:val="en-US"/>
              </w:rPr>
              <w:t xml:space="preserve"> </w:t>
            </w:r>
            <w:proofErr w:type="spellStart"/>
            <w:r w:rsidRPr="00C5134B">
              <w:rPr>
                <w:rFonts w:cstheme="minorHAnsi"/>
                <w:lang w:val="en-US"/>
              </w:rPr>
              <w:t>poskytovateľ</w:t>
            </w:r>
            <w:proofErr w:type="spellEnd"/>
            <w:r w:rsidRPr="00C5134B">
              <w:rPr>
                <w:rFonts w:cstheme="minorHAnsi"/>
                <w:lang w:val="en-US"/>
              </w:rPr>
              <w:t xml:space="preserve"> </w:t>
            </w:r>
            <w:proofErr w:type="spellStart"/>
            <w:r w:rsidRPr="00C5134B">
              <w:rPr>
                <w:rFonts w:cstheme="minorHAnsi"/>
                <w:lang w:val="en-US"/>
              </w:rPr>
              <w:t>určil</w:t>
            </w:r>
            <w:proofErr w:type="spellEnd"/>
            <w:r w:rsidRPr="00C5134B">
              <w:rPr>
                <w:rFonts w:cstheme="minorHAnsi"/>
                <w:lang w:val="en-US"/>
              </w:rPr>
              <w:t xml:space="preserve">, </w:t>
            </w:r>
            <w:proofErr w:type="spellStart"/>
            <w:r w:rsidRPr="00C5134B">
              <w:rPr>
                <w:rFonts w:cstheme="minorHAnsi"/>
                <w:lang w:val="en-US"/>
              </w:rPr>
              <w:t>že</w:t>
            </w:r>
            <w:proofErr w:type="spellEnd"/>
            <w:r w:rsidRPr="00C5134B">
              <w:rPr>
                <w:rFonts w:cstheme="minorHAnsi"/>
                <w:lang w:val="en-US"/>
              </w:rPr>
              <w:t xml:space="preserve"> </w:t>
            </w:r>
            <w:proofErr w:type="spellStart"/>
            <w:r w:rsidRPr="00C5134B">
              <w:rPr>
                <w:rFonts w:cstheme="minorHAnsi"/>
                <w:lang w:val="en-US"/>
              </w:rPr>
              <w:t>účet</w:t>
            </w:r>
            <w:proofErr w:type="spellEnd"/>
            <w:r w:rsidRPr="00C5134B">
              <w:rPr>
                <w:rFonts w:cstheme="minorHAnsi"/>
                <w:lang w:val="en-US"/>
              </w:rPr>
              <w:t xml:space="preserve"> je </w:t>
            </w:r>
            <w:proofErr w:type="spellStart"/>
            <w:r w:rsidRPr="00C5134B">
              <w:rPr>
                <w:rFonts w:cstheme="minorHAnsi"/>
                <w:lang w:val="en-US"/>
              </w:rPr>
              <w:t>určený</w:t>
            </w:r>
            <w:proofErr w:type="spellEnd"/>
            <w:r w:rsidRPr="00C5134B">
              <w:rPr>
                <w:rFonts w:cstheme="minorHAnsi"/>
                <w:lang w:val="en-US"/>
              </w:rPr>
              <w:t xml:space="preserve"> </w:t>
            </w:r>
            <w:proofErr w:type="spellStart"/>
            <w:r w:rsidRPr="00C5134B">
              <w:rPr>
                <w:rFonts w:cstheme="minorHAnsi"/>
                <w:lang w:val="en-US"/>
              </w:rPr>
              <w:t>výlučne</w:t>
            </w:r>
            <w:proofErr w:type="spellEnd"/>
            <w:r w:rsidRPr="00C5134B">
              <w:rPr>
                <w:rFonts w:cstheme="minorHAnsi"/>
                <w:lang w:val="en-US"/>
              </w:rPr>
              <w:t xml:space="preserve"> </w:t>
            </w:r>
            <w:proofErr w:type="spellStart"/>
            <w:r w:rsidRPr="00C5134B">
              <w:rPr>
                <w:rFonts w:cstheme="minorHAnsi"/>
                <w:lang w:val="en-US"/>
              </w:rPr>
              <w:t>na</w:t>
            </w:r>
            <w:proofErr w:type="spellEnd"/>
            <w:r w:rsidRPr="00C5134B">
              <w:rPr>
                <w:rFonts w:cstheme="minorHAnsi"/>
                <w:lang w:val="en-US"/>
              </w:rPr>
              <w:t xml:space="preserve"> </w:t>
            </w:r>
            <w:proofErr w:type="spellStart"/>
            <w:r w:rsidRPr="00C5134B">
              <w:rPr>
                <w:rFonts w:cstheme="minorHAnsi"/>
                <w:lang w:val="en-US"/>
              </w:rPr>
              <w:t>financovanie</w:t>
            </w:r>
            <w:proofErr w:type="spellEnd"/>
            <w:r w:rsidRPr="00C5134B">
              <w:rPr>
                <w:rFonts w:cstheme="minorHAnsi"/>
                <w:lang w:val="en-US"/>
              </w:rPr>
              <w:t xml:space="preserve"> </w:t>
            </w:r>
            <w:proofErr w:type="spellStart"/>
            <w:r w:rsidRPr="00C5134B">
              <w:rPr>
                <w:rFonts w:cstheme="minorHAnsi"/>
                <w:lang w:val="en-US"/>
              </w:rPr>
              <w:t>výdavkov</w:t>
            </w:r>
            <w:proofErr w:type="spellEnd"/>
            <w:r w:rsidRPr="00C5134B">
              <w:rPr>
                <w:rFonts w:cstheme="minorHAnsi"/>
                <w:lang w:val="en-US"/>
              </w:rPr>
              <w:t xml:space="preserve"> </w:t>
            </w:r>
            <w:proofErr w:type="spellStart"/>
            <w:r w:rsidRPr="00C5134B">
              <w:rPr>
                <w:rFonts w:cstheme="minorHAnsi"/>
                <w:lang w:val="en-US"/>
              </w:rPr>
              <w:t>vzniknutých</w:t>
            </w:r>
            <w:proofErr w:type="spellEnd"/>
            <w:r w:rsidRPr="00C5134B">
              <w:rPr>
                <w:rFonts w:cstheme="minorHAnsi"/>
                <w:lang w:val="en-US"/>
              </w:rPr>
              <w:t xml:space="preserve"> v </w:t>
            </w:r>
            <w:proofErr w:type="spellStart"/>
            <w:r w:rsidRPr="00C5134B">
              <w:rPr>
                <w:rFonts w:cstheme="minorHAnsi"/>
                <w:lang w:val="en-US"/>
              </w:rPr>
              <w:t>súvislosti</w:t>
            </w:r>
            <w:proofErr w:type="spellEnd"/>
            <w:r w:rsidRPr="00C5134B">
              <w:rPr>
                <w:rFonts w:cstheme="minorHAnsi"/>
                <w:lang w:val="en-US"/>
              </w:rPr>
              <w:t xml:space="preserve"> s </w:t>
            </w:r>
            <w:proofErr w:type="spellStart"/>
            <w:r w:rsidRPr="00C5134B">
              <w:rPr>
                <w:rFonts w:cstheme="minorHAnsi"/>
                <w:lang w:val="en-US"/>
              </w:rPr>
              <w:t>dohodami</w:t>
            </w:r>
            <w:proofErr w:type="spellEnd"/>
            <w:r w:rsidRPr="00C5134B">
              <w:rPr>
                <w:rFonts w:cstheme="minorHAnsi"/>
                <w:lang w:val="en-US"/>
              </w:rPr>
              <w:t xml:space="preserve"> o </w:t>
            </w:r>
            <w:proofErr w:type="spellStart"/>
            <w:r w:rsidRPr="00C5134B">
              <w:rPr>
                <w:rFonts w:cstheme="minorHAnsi"/>
                <w:lang w:val="en-US"/>
              </w:rPr>
              <w:t>prácach</w:t>
            </w:r>
            <w:proofErr w:type="spellEnd"/>
            <w:r w:rsidRPr="00C5134B">
              <w:rPr>
                <w:rFonts w:cstheme="minorHAnsi"/>
                <w:lang w:val="en-US"/>
              </w:rPr>
              <w:t xml:space="preserve"> </w:t>
            </w:r>
            <w:proofErr w:type="spellStart"/>
            <w:r w:rsidRPr="00C5134B">
              <w:rPr>
                <w:rFonts w:cstheme="minorHAnsi"/>
                <w:lang w:val="en-US"/>
              </w:rPr>
              <w:t>vykonávaných</w:t>
            </w:r>
            <w:proofErr w:type="spellEnd"/>
            <w:r w:rsidRPr="00C5134B">
              <w:rPr>
                <w:rFonts w:cstheme="minorHAnsi"/>
                <w:lang w:val="en-US"/>
              </w:rPr>
              <w:t xml:space="preserve"> </w:t>
            </w:r>
            <w:proofErr w:type="spellStart"/>
            <w:r w:rsidRPr="00C5134B">
              <w:rPr>
                <w:rFonts w:cstheme="minorHAnsi"/>
                <w:lang w:val="en-US"/>
              </w:rPr>
              <w:t>mimo</w:t>
            </w:r>
            <w:proofErr w:type="spellEnd"/>
            <w:r w:rsidRPr="00C5134B">
              <w:rPr>
                <w:rFonts w:cstheme="minorHAnsi"/>
                <w:lang w:val="en-US"/>
              </w:rPr>
              <w:t xml:space="preserve"> </w:t>
            </w:r>
            <w:proofErr w:type="spellStart"/>
            <w:r w:rsidRPr="00C5134B">
              <w:rPr>
                <w:rFonts w:cstheme="minorHAnsi"/>
                <w:lang w:val="en-US"/>
              </w:rPr>
              <w:t>pracovného</w:t>
            </w:r>
            <w:proofErr w:type="spellEnd"/>
            <w:r w:rsidRPr="00C5134B">
              <w:rPr>
                <w:rFonts w:cstheme="minorHAnsi"/>
                <w:lang w:val="en-US"/>
              </w:rPr>
              <w:t xml:space="preserve"> </w:t>
            </w:r>
            <w:proofErr w:type="spellStart"/>
            <w:r w:rsidRPr="00C5134B">
              <w:rPr>
                <w:rFonts w:cstheme="minorHAnsi"/>
                <w:lang w:val="en-US"/>
              </w:rPr>
              <w:t>pomeru</w:t>
            </w:r>
            <w:proofErr w:type="spellEnd"/>
            <w:r w:rsidRPr="00C5134B">
              <w:rPr>
                <w:rFonts w:cstheme="minorHAnsi"/>
                <w:lang w:val="en-US"/>
              </w:rPr>
              <w:t>)</w:t>
            </w:r>
          </w:p>
          <w:p w14:paraId="7C1E5E30" w14:textId="2E6F47D5" w:rsidR="00117BE2" w:rsidRDefault="00117BE2" w:rsidP="00117BE2">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r w:rsidR="00150F56">
              <w:rPr>
                <w:rFonts w:cstheme="minorHAnsi"/>
              </w:rPr>
              <w:t xml:space="preserve"> Zároveň </w:t>
            </w:r>
            <w:r w:rsidR="00150F56" w:rsidRPr="00630752">
              <w:rPr>
                <w:rFonts w:cstheme="minorHAnsi"/>
              </w:rPr>
              <w:t xml:space="preserve">pri príprave rozpočtu </w:t>
            </w:r>
            <w:r w:rsidR="00150F56">
              <w:rPr>
                <w:rFonts w:cstheme="minorHAnsi"/>
              </w:rPr>
              <w:t xml:space="preserve">vychádza zo </w:t>
            </w:r>
            <w:r w:rsidR="00150F56" w:rsidRPr="00E538B0">
              <w:rPr>
                <w:rFonts w:cstheme="minorHAnsi"/>
              </w:rPr>
              <w:t>Zákon</w:t>
            </w:r>
            <w:r w:rsidR="00150F56">
              <w:rPr>
                <w:rFonts w:cstheme="minorHAnsi"/>
              </w:rPr>
              <w:t>a</w:t>
            </w:r>
            <w:r w:rsidR="00150F56" w:rsidRPr="00E538B0">
              <w:rPr>
                <w:rFonts w:cstheme="minorHAnsi"/>
              </w:rPr>
              <w:t xml:space="preserve"> 311/2001 Z. z.</w:t>
            </w:r>
            <w:r w:rsidR="00150F56">
              <w:rPr>
                <w:rFonts w:cstheme="minorHAnsi"/>
              </w:rPr>
              <w:t xml:space="preserve"> - </w:t>
            </w:r>
            <w:r w:rsidR="00150F56" w:rsidRPr="00E538B0">
              <w:rPr>
                <w:rFonts w:cstheme="minorHAnsi"/>
              </w:rPr>
              <w:t>zákonník</w:t>
            </w:r>
            <w:r w:rsidR="00150F56">
              <w:rPr>
                <w:rFonts w:cstheme="minorHAnsi"/>
              </w:rPr>
              <w:t xml:space="preserve"> </w:t>
            </w:r>
            <w:r w:rsidR="00150F56" w:rsidRPr="00E538B0">
              <w:rPr>
                <w:rFonts w:cstheme="minorHAnsi"/>
              </w:rPr>
              <w:t>práce</w:t>
            </w:r>
            <w:r w:rsidR="00150F56">
              <w:rPr>
                <w:rFonts w:cstheme="minorHAnsi"/>
              </w:rPr>
              <w:t xml:space="preserve"> - časť: </w:t>
            </w:r>
            <w:r w:rsidR="00150F56" w:rsidRPr="00A63B90">
              <w:rPr>
                <w:rFonts w:cstheme="minorHAnsi"/>
              </w:rPr>
              <w:t>dohody o prácach vykonávaných mimo pracovného pomeru</w:t>
            </w:r>
            <w:r w:rsidR="00150F56">
              <w:rPr>
                <w:rFonts w:cstheme="minorHAnsi"/>
              </w:rPr>
              <w:t>.</w:t>
            </w:r>
          </w:p>
          <w:p w14:paraId="341063A1" w14:textId="77777777" w:rsidR="00117BE2" w:rsidRDefault="00117BE2" w:rsidP="00117BE2">
            <w:pPr>
              <w:tabs>
                <w:tab w:val="left" w:pos="1695"/>
              </w:tabs>
              <w:spacing w:before="120"/>
              <w:jc w:val="both"/>
              <w:rPr>
                <w:rFonts w:cstheme="minorHAnsi"/>
                <w:b/>
              </w:rPr>
            </w:pPr>
            <w:r>
              <w:rPr>
                <w:rFonts w:cstheme="minorHAnsi"/>
                <w:b/>
              </w:rPr>
              <w:lastRenderedPageBreak/>
              <w:t>Hospodárnosť a efektívnosť výdavkov projektu</w:t>
            </w:r>
          </w:p>
          <w:p w14:paraId="73CAEBA1" w14:textId="6AB15285" w:rsidR="00117BE2" w:rsidRDefault="00117BE2" w:rsidP="00117BE2">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117BE2" w:rsidRPr="00993940" w:rsidRDefault="00117BE2" w:rsidP="00117BE2">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117BE2" w:rsidRPr="00911462" w:rsidRDefault="00117BE2" w:rsidP="00117BE2">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7552956E" w:rsidR="00117BE2" w:rsidRPr="00237016" w:rsidRDefault="00117BE2" w:rsidP="00117BE2">
            <w:pPr>
              <w:tabs>
                <w:tab w:val="left" w:pos="1695"/>
              </w:tabs>
              <w:jc w:val="both"/>
              <w:rPr>
                <w:rFonts w:cstheme="minorHAnsi"/>
              </w:rPr>
            </w:pPr>
            <w:r w:rsidRPr="003561BC">
              <w:rPr>
                <w:rFonts w:cstheme="minorHAnsi"/>
                <w:b/>
              </w:rPr>
              <w:t>Čas overenia podmienky</w:t>
            </w:r>
            <w:r w:rsidRPr="003561BC">
              <w:rPr>
                <w:rFonts w:cstheme="minorHAnsi"/>
              </w:rPr>
              <w:t>: Podmienka sa overí a uplatní až po skončení konania o </w:t>
            </w:r>
            <w:proofErr w:type="spellStart"/>
            <w:r w:rsidRPr="003561BC">
              <w:rPr>
                <w:rFonts w:cstheme="minorHAnsi"/>
              </w:rPr>
              <w:t>ŽoNFP</w:t>
            </w:r>
            <w:proofErr w:type="spellEnd"/>
            <w:r w:rsidRPr="003561BC">
              <w:rPr>
                <w:rFonts w:cstheme="minorHAnsi"/>
              </w:rPr>
              <w:t xml:space="preserve">  </w:t>
            </w:r>
            <w:r w:rsidR="008053D0" w:rsidRPr="003561BC">
              <w:rPr>
                <w:rFonts w:cstheme="minorHAnsi"/>
              </w:rPr>
              <w:t>počas realizácie projektu.</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1DF9156" w14:textId="77777777" w:rsidR="006A2168" w:rsidRPr="00D2246D" w:rsidRDefault="006A2168" w:rsidP="006A2168">
            <w:pPr>
              <w:jc w:val="both"/>
              <w:rPr>
                <w:rFonts w:cstheme="minorHAnsi"/>
              </w:rPr>
            </w:pPr>
          </w:p>
          <w:p w14:paraId="0A66070C" w14:textId="2AE29350" w:rsidR="00EC01EB" w:rsidRPr="00D2246D" w:rsidRDefault="00EC01EB" w:rsidP="00EC01EB">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w:t>
            </w:r>
            <w:r w:rsidR="001D7647" w:rsidRPr="0003172F">
              <w:rPr>
                <w:rFonts w:cstheme="minorHAnsi"/>
                <w:b/>
                <w:bCs/>
              </w:rPr>
              <w:t xml:space="preserve">Jednou z podmienok predloženia </w:t>
            </w:r>
            <w:proofErr w:type="spellStart"/>
            <w:r w:rsidR="001D7647" w:rsidRPr="0003172F">
              <w:rPr>
                <w:rFonts w:cstheme="minorHAnsi"/>
                <w:b/>
                <w:bCs/>
              </w:rPr>
              <w:t>ŽoNFP</w:t>
            </w:r>
            <w:proofErr w:type="spellEnd"/>
            <w:r w:rsidR="001D7647" w:rsidRPr="0003172F">
              <w:rPr>
                <w:rFonts w:cstheme="minorHAnsi"/>
                <w:b/>
                <w:bCs/>
              </w:rPr>
              <w:t xml:space="preserve"> riadne</w:t>
            </w:r>
            <w:r w:rsidR="001D7647" w:rsidRPr="003A0F14">
              <w:rPr>
                <w:rFonts w:cstheme="minorHAnsi"/>
              </w:rPr>
              <w:t xml:space="preserve"> je</w:t>
            </w:r>
            <w:r w:rsidR="001D7647">
              <w:rPr>
                <w:rFonts w:cstheme="minorHAnsi"/>
              </w:rPr>
              <w:t> </w:t>
            </w:r>
            <w:r w:rsidR="001D7647" w:rsidRPr="003A0F14">
              <w:rPr>
                <w:rFonts w:cstheme="minorHAnsi"/>
              </w:rPr>
              <w:t xml:space="preserve">podmienka: </w:t>
            </w:r>
            <w:r w:rsidR="001D7647" w:rsidRPr="0003172F">
              <w:rPr>
                <w:rFonts w:cstheme="minorHAnsi"/>
                <w:i/>
                <w:iCs/>
              </w:rPr>
              <w:t>„Žiadateľ o NFP je oprávnený predložiť v rámci výzvy súčasne vždy iba jednu žiadosť o NFP na konkrétne časové obdobie.“</w:t>
            </w:r>
            <w:r w:rsidR="001D7647">
              <w:rPr>
                <w:rFonts w:cstheme="minorHAnsi"/>
                <w:i/>
                <w:iCs/>
              </w:rPr>
              <w:t xml:space="preserve"> </w:t>
            </w:r>
            <w:r w:rsidRPr="00D2246D">
              <w:rPr>
                <w:rFonts w:cstheme="minorHAnsi"/>
              </w:rPr>
              <w:t xml:space="preserve">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w:t>
            </w:r>
            <w:r w:rsidR="00FA539A">
              <w:rPr>
                <w:rFonts w:cstheme="minorHAnsi"/>
              </w:rPr>
              <w:t>e rozhodnutie</w:t>
            </w:r>
            <w:r w:rsidR="00FA539A" w:rsidRPr="00FA539A">
              <w:rPr>
                <w:rFonts w:cstheme="minorHAnsi"/>
              </w:rPr>
              <w:t xml:space="preserve"> o schválení </w:t>
            </w:r>
            <w:proofErr w:type="spellStart"/>
            <w:r w:rsidR="00FA539A" w:rsidRPr="00FA539A">
              <w:rPr>
                <w:rFonts w:cstheme="minorHAnsi"/>
              </w:rPr>
              <w:t>ŽoNFP</w:t>
            </w:r>
            <w:proofErr w:type="spellEnd"/>
            <w:r w:rsidRPr="00D2246D">
              <w:rPr>
                <w:rFonts w:cstheme="minorHAnsi"/>
              </w:rPr>
              <w:t xml:space="preserve"> a spôsob komunikácie žiadateľa s poskytovateľom.</w:t>
            </w:r>
          </w:p>
          <w:p w14:paraId="072913FB" w14:textId="77777777" w:rsidR="00EC01EB" w:rsidRDefault="00EC01EB" w:rsidP="00EC01EB">
            <w:pPr>
              <w:tabs>
                <w:tab w:val="left" w:pos="1695"/>
              </w:tabs>
              <w:jc w:val="both"/>
              <w:rPr>
                <w:rFonts w:cstheme="minorHAnsi"/>
              </w:rPr>
            </w:pPr>
          </w:p>
          <w:p w14:paraId="1124A060" w14:textId="77777777" w:rsidR="006B1230" w:rsidRPr="00F52148" w:rsidRDefault="006B1230" w:rsidP="006B1230">
            <w:pPr>
              <w:spacing w:before="120" w:after="120"/>
              <w:jc w:val="both"/>
            </w:pPr>
            <w:r w:rsidRPr="00F52148">
              <w:t>Žiadateľ predkladá poskytovateľovi:</w:t>
            </w:r>
          </w:p>
          <w:p w14:paraId="452949C2" w14:textId="77777777" w:rsidR="006B1230" w:rsidRPr="00F52148" w:rsidRDefault="006B1230" w:rsidP="006B1230">
            <w:pPr>
              <w:rPr>
                <w:rFonts w:cstheme="minorHAnsi"/>
              </w:rPr>
            </w:pPr>
            <w:r w:rsidRPr="00F52148">
              <w:rPr>
                <w:rFonts w:cstheme="minorHAnsi"/>
              </w:rPr>
              <w:t xml:space="preserve">1.    vyplnený formulár </w:t>
            </w:r>
            <w:proofErr w:type="spellStart"/>
            <w:r w:rsidRPr="00F52148">
              <w:rPr>
                <w:rFonts w:cstheme="minorHAnsi"/>
              </w:rPr>
              <w:t>ŽoNFP</w:t>
            </w:r>
            <w:proofErr w:type="spellEnd"/>
            <w:r w:rsidRPr="00F52148">
              <w:rPr>
                <w:rFonts w:cstheme="minorHAnsi"/>
              </w:rPr>
              <w:t xml:space="preserve"> vrátane všetkých príloh elektronicky </w:t>
            </w:r>
          </w:p>
          <w:p w14:paraId="5BFF6ADF" w14:textId="77777777" w:rsidR="006B1230" w:rsidRPr="00F52148" w:rsidRDefault="006B1230" w:rsidP="006B1230">
            <w:pPr>
              <w:rPr>
                <w:rFonts w:cstheme="minorHAnsi"/>
              </w:rPr>
            </w:pPr>
            <w:r w:rsidRPr="00F52148">
              <w:rPr>
                <w:rFonts w:cstheme="minorHAnsi"/>
              </w:rPr>
              <w:t xml:space="preserve">       prostredníctvom verejnej časti ITMS21+ a zároveň</w:t>
            </w:r>
          </w:p>
          <w:p w14:paraId="70B3CD38" w14:textId="77777777" w:rsidR="006B1230" w:rsidRPr="00F52148" w:rsidRDefault="006B1230" w:rsidP="006B1230">
            <w:pPr>
              <w:rPr>
                <w:rFonts w:cstheme="minorHAnsi"/>
              </w:rPr>
            </w:pPr>
            <w:r w:rsidRPr="00F52148">
              <w:rPr>
                <w:rFonts w:cstheme="minorHAnsi"/>
              </w:rPr>
              <w:t xml:space="preserve">2.    vyplnený formulár </w:t>
            </w:r>
            <w:proofErr w:type="spellStart"/>
            <w:r w:rsidRPr="00F52148">
              <w:rPr>
                <w:rFonts w:cstheme="minorHAnsi"/>
              </w:rPr>
              <w:t>ŽoNFP</w:t>
            </w:r>
            <w:proofErr w:type="spellEnd"/>
            <w:r w:rsidRPr="00F52148">
              <w:rPr>
                <w:rFonts w:cstheme="minorHAnsi"/>
              </w:rPr>
              <w:t xml:space="preserve"> bez príloh v písomnej forme, a to:</w:t>
            </w:r>
          </w:p>
          <w:p w14:paraId="3CD4BFE0" w14:textId="77777777" w:rsidR="006B1230" w:rsidRPr="00F52148" w:rsidRDefault="006B1230" w:rsidP="006B1230">
            <w:pPr>
              <w:pStyle w:val="Odsekzoznamu"/>
              <w:numPr>
                <w:ilvl w:val="0"/>
                <w:numId w:val="33"/>
              </w:numPr>
            </w:pPr>
            <w:r w:rsidRPr="00F52148">
              <w:lastRenderedPageBreak/>
              <w:t xml:space="preserve">v elektronickej podobe prostredníctvom elektronickej schránky               poskytovateľa </w:t>
            </w:r>
          </w:p>
          <w:p w14:paraId="71AD0183" w14:textId="48D1C8D2" w:rsidR="006B1230" w:rsidRDefault="006B1230" w:rsidP="006B1230">
            <w:pPr>
              <w:tabs>
                <w:tab w:val="left" w:pos="1695"/>
              </w:tabs>
              <w:jc w:val="both"/>
              <w:rPr>
                <w:rFonts w:cstheme="minorHAnsi"/>
              </w:rPr>
            </w:pPr>
            <w:r w:rsidRPr="00F52148">
              <w:t>v listinnej podobe v origináli, opečiatkovaný a podpísaný na doručovaciu                adresu poskytovateľa uvedenú nižšie</w:t>
            </w:r>
            <w:r w:rsidRPr="00155ADE">
              <w:t xml:space="preserve"> (a</w:t>
            </w:r>
            <w:r w:rsidRPr="00F52148">
              <w:t xml:space="preserve">dresa pre listinné podanie </w:t>
            </w:r>
            <w:proofErr w:type="spellStart"/>
            <w:r w:rsidRPr="00F52148">
              <w:t>ŽoNFP</w:t>
            </w:r>
            <w:proofErr w:type="spellEnd"/>
            <w:r w:rsidRPr="00155ADE">
              <w:t>)</w:t>
            </w:r>
            <w:r w:rsidRPr="00F52148">
              <w:t xml:space="preserve"> </w:t>
            </w:r>
            <w:r w:rsidRPr="00155ADE">
              <w:rPr>
                <w:b/>
                <w:bCs/>
              </w:rPr>
              <w:t>výlučne v prípade technického obmedzenia</w:t>
            </w:r>
            <w:r w:rsidRPr="00F52148">
              <w:rPr>
                <w:b/>
                <w:bCs/>
              </w:rPr>
              <w:t xml:space="preserve"> </w:t>
            </w:r>
            <w:r w:rsidRPr="00F52148">
              <w:t xml:space="preserve">predloženia </w:t>
            </w:r>
            <w:proofErr w:type="spellStart"/>
            <w:r w:rsidRPr="00F52148">
              <w:t>ŽoNFP</w:t>
            </w:r>
            <w:proofErr w:type="spellEnd"/>
            <w:r w:rsidRPr="00F52148">
              <w:t xml:space="preserve"> prostredníctvom elektronickej schránky poskytovateľa.</w:t>
            </w:r>
          </w:p>
          <w:p w14:paraId="1DC1EFC2" w14:textId="77777777" w:rsidR="006B1230" w:rsidRPr="00D2246D" w:rsidRDefault="006B1230" w:rsidP="00EC01EB">
            <w:pPr>
              <w:tabs>
                <w:tab w:val="left" w:pos="1695"/>
              </w:tabs>
              <w:jc w:val="both"/>
              <w:rPr>
                <w:rFonts w:cstheme="minorHAnsi"/>
              </w:rPr>
            </w:pPr>
          </w:p>
          <w:p w14:paraId="4DF035A3" w14:textId="0E34412B"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w:t>
            </w:r>
            <w:r w:rsidR="006937CB">
              <w:rPr>
                <w:rFonts w:cstheme="minorHAnsi"/>
              </w:rPr>
              <w:t>poskytovateľa</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00AF5C54" w:rsidRPr="00AF5C54">
                <w:rPr>
                  <w:rStyle w:val="Hypertextovprepojenie"/>
                  <w:rFonts w:cstheme="minorHAnsi"/>
                </w:rPr>
                <w:t>https://www.eurofondy.gov.sk/dokumenty-a-publikacie/dokumenty/</w:t>
              </w:r>
            </w:hyperlink>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5"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550ACF26" w14:textId="77777777" w:rsidR="000579BE" w:rsidRPr="00B43DDA" w:rsidRDefault="000579BE" w:rsidP="000579BE">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1AB9B73A" w14:textId="77777777" w:rsidR="000579BE" w:rsidRPr="00B43DDA" w:rsidRDefault="000579BE" w:rsidP="000579B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103AD8C1" w14:textId="5688C3B0" w:rsidR="000579BE" w:rsidRPr="006E27A5" w:rsidRDefault="000579BE" w:rsidP="000579BE">
            <w:pPr>
              <w:tabs>
                <w:tab w:val="left" w:pos="1695"/>
              </w:tabs>
              <w:spacing w:before="120"/>
              <w:ind w:left="339"/>
              <w:jc w:val="both"/>
            </w:pPr>
            <w:r w:rsidRPr="006E27A5">
              <w:t xml:space="preserve">Po – </w:t>
            </w:r>
            <w:proofErr w:type="spellStart"/>
            <w:r w:rsidRPr="006E27A5">
              <w:t>Št</w:t>
            </w:r>
            <w:proofErr w:type="spellEnd"/>
            <w:r w:rsidRPr="006E27A5">
              <w:t xml:space="preserve">: </w:t>
            </w:r>
            <w:r w:rsidR="001108F6">
              <w:t>8</w:t>
            </w:r>
            <w:r w:rsidRPr="006E27A5">
              <w:t>:00 - 14:</w:t>
            </w:r>
            <w:r w:rsidR="001108F6">
              <w:t>4</w:t>
            </w:r>
            <w:r w:rsidRPr="006E27A5">
              <w:t>0 hod. (obedňajšia prestávka 1</w:t>
            </w:r>
            <w:r w:rsidR="001108F6">
              <w:t>2</w:t>
            </w:r>
            <w:r w:rsidRPr="006E27A5">
              <w:t>:</w:t>
            </w:r>
            <w:r w:rsidR="001108F6">
              <w:t>0</w:t>
            </w:r>
            <w:r w:rsidRPr="006E27A5">
              <w:t xml:space="preserve">0 - 12:30 hod.) </w:t>
            </w:r>
          </w:p>
          <w:p w14:paraId="3C9A0CE0" w14:textId="4C70D3A0" w:rsidR="000579BE" w:rsidRDefault="008C2EAC" w:rsidP="000579BE">
            <w:pPr>
              <w:tabs>
                <w:tab w:val="left" w:pos="1695"/>
              </w:tabs>
              <w:ind w:left="339"/>
              <w:jc w:val="both"/>
            </w:pPr>
            <w:r>
              <w:t xml:space="preserve">Pi: </w:t>
            </w:r>
            <w:r w:rsidR="001108F6">
              <w:t>8</w:t>
            </w:r>
            <w:r>
              <w:t>:00 -</w:t>
            </w:r>
            <w:r w:rsidR="000579BE" w:rsidRPr="006E27A5">
              <w:t xml:space="preserve"> 14:00 hod. (obedňajšia prestávka 1</w:t>
            </w:r>
            <w:r w:rsidR="001108F6">
              <w:t>2</w:t>
            </w:r>
            <w:r w:rsidR="000579BE" w:rsidRPr="006E27A5">
              <w:t>:</w:t>
            </w:r>
            <w:r w:rsidR="001108F6">
              <w:t>0</w:t>
            </w:r>
            <w:r w:rsidR="000579BE" w:rsidRPr="006E27A5">
              <w:t>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01012DB0" w:rsidR="006A2168" w:rsidRDefault="008148F0" w:rsidP="00D46EF2">
            <w:pPr>
              <w:tabs>
                <w:tab w:val="left" w:pos="1695"/>
              </w:tabs>
              <w:jc w:val="both"/>
            </w:pPr>
            <w:r>
              <w:lastRenderedPageBreak/>
              <w:t xml:space="preserve">      </w:t>
            </w:r>
            <w:r w:rsidR="000579BE">
              <w:t xml:space="preserve">811 09 </w:t>
            </w:r>
            <w:r w:rsidR="000579BE"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6"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5E8FA387" w:rsidR="003F4C39" w:rsidRPr="001078AE" w:rsidRDefault="000579BE" w:rsidP="000579BE">
            <w:pPr>
              <w:spacing w:after="120"/>
              <w:jc w:val="both"/>
              <w:rPr>
                <w:highlight w:val="yellow"/>
              </w:rPr>
            </w:pPr>
            <w:r w:rsidRPr="003A679D">
              <w:rPr>
                <w:rFonts w:cstheme="minorHAnsi"/>
              </w:rPr>
              <w:t>Do lehoty na vydanie rozhodnutia sa nezapočítava čas potrebný na predloženie náležitostí zo strany žiadateľa na základe výzvy zaslanej</w:t>
            </w:r>
            <w:r w:rsidR="006937CB">
              <w:rPr>
                <w:rFonts w:cstheme="minorHAnsi"/>
              </w:rPr>
              <w:t xml:space="preserve"> poskytovateľom</w:t>
            </w:r>
            <w:r w:rsidRPr="003A679D">
              <w:rPr>
                <w:rFonts w:cstheme="minorHAnsi"/>
              </w:rPr>
              <w:t xml:space="preserve">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7"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3EB45FAF" w:rsidR="000579BE" w:rsidRPr="0080179E" w:rsidRDefault="000579BE" w:rsidP="000579B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618A97D0" w14:textId="28C78ACD"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1E01152F" w14:textId="77777777" w:rsidR="000579BE" w:rsidRPr="0008180F" w:rsidRDefault="000579BE" w:rsidP="000579BE">
            <w:pPr>
              <w:ind w:left="30"/>
              <w:jc w:val="both"/>
              <w:rPr>
                <w:rFonts w:cstheme="minorHAnsi"/>
              </w:rPr>
            </w:pPr>
          </w:p>
          <w:p w14:paraId="2A966938" w14:textId="773D4804" w:rsidR="000579BE" w:rsidRPr="0008180F" w:rsidRDefault="000579BE" w:rsidP="000579BE">
            <w:pPr>
              <w:jc w:val="both"/>
              <w:rPr>
                <w:rFonts w:cstheme="minorHAnsi"/>
              </w:rPr>
            </w:pPr>
            <w:r>
              <w:rPr>
                <w:rFonts w:cstheme="minorHAnsi"/>
              </w:rPr>
              <w:t xml:space="preserve">a to </w:t>
            </w:r>
            <w:r w:rsidRPr="0008180F">
              <w:rPr>
                <w:rFonts w:cstheme="minorHAnsi"/>
              </w:rPr>
              <w:t xml:space="preserve">za podmienky, že sú jasne identifikované typy výdavkov (rozpočtové položky projektu) určené pre systém </w:t>
            </w:r>
            <w:proofErr w:type="spellStart"/>
            <w:r w:rsidRPr="0008180F">
              <w:rPr>
                <w:rFonts w:cstheme="minorHAnsi"/>
              </w:rPr>
              <w:t>predfinancovania</w:t>
            </w:r>
            <w:proofErr w:type="spellEnd"/>
            <w:r w:rsidRPr="0008180F">
              <w:rPr>
                <w:rFonts w:cstheme="minorHAnsi"/>
              </w:rPr>
              <w:t xml:space="preserve"> a systém zálohových platieb na účely výpočtu maximálnej výšky poskytnutej zálohovej platby. Prijímateľ v spolupráci s </w:t>
            </w:r>
            <w:r w:rsidR="006937CB">
              <w:rPr>
                <w:rFonts w:cstheme="minorHAnsi"/>
              </w:rPr>
              <w:t>poskytovateľom</w:t>
            </w:r>
            <w:r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6937CB">
              <w:rPr>
                <w:rFonts w:cstheme="minorHAnsi"/>
              </w:rPr>
              <w:t>poskytovateľovi</w:t>
            </w:r>
            <w:r w:rsidRPr="0008180F">
              <w:rPr>
                <w:rFonts w:cstheme="minorHAnsi"/>
              </w:rPr>
              <w:t>.</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 xml:space="preserve">rozhodnutia o schválení </w:t>
            </w:r>
            <w:proofErr w:type="spellStart"/>
            <w:r w:rsidR="00FA539A" w:rsidRPr="00FA539A">
              <w:t>ŽoNFP</w:t>
            </w:r>
            <w:proofErr w:type="spellEnd"/>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3"/>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t xml:space="preserve">Bližšie informácie týkajúce sa výzvy a prípravy </w:t>
            </w:r>
            <w:proofErr w:type="spellStart"/>
            <w:r>
              <w:t>ŽoNFP</w:t>
            </w:r>
            <w:proofErr w:type="spellEnd"/>
            <w:r>
              <w:t xml:space="preserve"> je možné získať:</w:t>
            </w:r>
          </w:p>
          <w:p w14:paraId="097F4241" w14:textId="77777777" w:rsidR="000579BE" w:rsidRDefault="000579BE" w:rsidP="000579BE">
            <w:pPr>
              <w:tabs>
                <w:tab w:val="left" w:pos="1695"/>
                <w:tab w:val="left" w:pos="3006"/>
              </w:tabs>
            </w:pPr>
            <w:r>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18" w:history="1">
              <w:r w:rsidRPr="004231C3">
                <w:rPr>
                  <w:rStyle w:val="Hypertextovprepojenie"/>
                </w:rPr>
                <w:t>projektytp@mirri.gov.sk</w:t>
              </w:r>
            </w:hyperlink>
            <w:r>
              <w:t xml:space="preserve"> </w:t>
            </w:r>
          </w:p>
          <w:p w14:paraId="1A2CE883" w14:textId="6D4F7EEC" w:rsidR="000579BE" w:rsidRPr="00852800" w:rsidRDefault="000579BE" w:rsidP="000579BE">
            <w:pPr>
              <w:tabs>
                <w:tab w:val="left" w:pos="1695"/>
              </w:tabs>
              <w:spacing w:after="120"/>
            </w:pPr>
            <w:r>
              <w:t xml:space="preserve">- písomne na kontaktnej </w:t>
            </w:r>
            <w:r w:rsidRPr="00852800">
              <w:t xml:space="preserve">adrese </w:t>
            </w:r>
            <w:r w:rsidR="006937CB">
              <w:t>poskytovateľa</w:t>
            </w:r>
            <w:r w:rsidRPr="00852800">
              <w:t>:</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4552B9DF" w:rsidR="000579BE" w:rsidRPr="00852800" w:rsidRDefault="000579BE" w:rsidP="000579BE">
            <w:pPr>
              <w:tabs>
                <w:tab w:val="left" w:pos="1695"/>
              </w:tabs>
              <w:spacing w:before="120"/>
              <w:jc w:val="both"/>
            </w:pPr>
            <w:r w:rsidRPr="00852800">
              <w:t xml:space="preserve">V prípade záujmu o osobnú konzultáciu s pracovníkmi </w:t>
            </w:r>
            <w:r w:rsidR="006937CB">
              <w:t>poskytovateľa</w:t>
            </w:r>
            <w:r w:rsidRPr="00852800">
              <w:t xml:space="preserve">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lastRenderedPageBreak/>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39D92C80"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P</w:t>
            </w:r>
            <w:r w:rsidR="006937CB">
              <w:rPr>
                <w:rFonts w:asciiTheme="minorHAnsi" w:hAnsiTheme="minorHAnsi" w:cstheme="minorHAnsi"/>
                <w:sz w:val="22"/>
                <w:szCs w:val="22"/>
              </w:rPr>
              <w:t>oskytovateľ</w:t>
            </w:r>
            <w:r w:rsidRPr="005D4481">
              <w:rPr>
                <w:rFonts w:asciiTheme="minorHAnsi" w:hAnsiTheme="minorHAnsi" w:cstheme="minorHAnsi"/>
                <w:sz w:val="22"/>
                <w:szCs w:val="22"/>
              </w:rPr>
              <w:t xml:space="preserve"> je oprávnený v súlade s </w:t>
            </w:r>
            <w:r w:rsidRPr="00DB56DE">
              <w:rPr>
                <w:rFonts w:asciiTheme="minorHAnsi" w:hAnsiTheme="minorHAnsi" w:cstheme="minorHAnsi"/>
                <w:sz w:val="22"/>
                <w:szCs w:val="22"/>
                <w:shd w:val="clear" w:color="auto" w:fill="FFFFFF" w:themeFill="background1"/>
              </w:rPr>
              <w:t xml:space="preserve">§ </w:t>
            </w:r>
            <w:r w:rsidR="00DB56DE">
              <w:rPr>
                <w:rFonts w:asciiTheme="minorHAnsi" w:hAnsiTheme="minorHAnsi" w:cstheme="minorHAnsi"/>
                <w:sz w:val="22"/>
                <w:szCs w:val="22"/>
                <w:shd w:val="clear" w:color="auto" w:fill="FFFFFF" w:themeFill="background1"/>
              </w:rPr>
              <w:t>25</w:t>
            </w:r>
            <w:r w:rsidRPr="00DB56DE">
              <w:rPr>
                <w:rFonts w:asciiTheme="minorHAnsi" w:hAnsiTheme="minorHAnsi" w:cstheme="minorHAnsi"/>
                <w:sz w:val="22"/>
                <w:szCs w:val="22"/>
                <w:shd w:val="clear" w:color="auto" w:fill="FFFFFF" w:themeFill="background1"/>
              </w:rPr>
              <w:t xml:space="preserve"> ods. </w:t>
            </w:r>
            <w:r w:rsidR="00DB56DE">
              <w:rPr>
                <w:rFonts w:asciiTheme="minorHAnsi" w:hAnsiTheme="minorHAnsi" w:cstheme="minorHAnsi"/>
                <w:sz w:val="22"/>
                <w:szCs w:val="22"/>
                <w:shd w:val="clear" w:color="auto" w:fill="FFFFFF" w:themeFill="background1"/>
              </w:rPr>
              <w:t>3</w:t>
            </w:r>
            <w:r w:rsidRPr="005D4481">
              <w:rPr>
                <w:rFonts w:asciiTheme="minorHAnsi" w:hAnsiTheme="minorHAnsi" w:cstheme="minorHAnsi"/>
                <w:sz w:val="22"/>
                <w:szCs w:val="22"/>
              </w:rPr>
              <w:t xml:space="preserve">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19"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6F0B5F52"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w:t>
            </w:r>
            <w:r w:rsidR="00D33F61">
              <w:rPr>
                <w:rFonts w:asciiTheme="minorHAnsi" w:hAnsiTheme="minorHAnsi" w:cstheme="minorHAnsi"/>
                <w:sz w:val="22"/>
                <w:szCs w:val="22"/>
              </w:rPr>
              <w:t>k procesu a kontrole</w:t>
            </w:r>
            <w:r w:rsidRPr="005D4481">
              <w:rPr>
                <w:rFonts w:asciiTheme="minorHAnsi" w:hAnsiTheme="minorHAnsi" w:cstheme="minorHAnsi"/>
                <w:sz w:val="22"/>
                <w:szCs w:val="22"/>
              </w:rPr>
              <w:t xml:space="preserve"> verejného obstarávania/obstarávania, aktuálna verzia 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A8429" w14:textId="77777777" w:rsidR="00713879" w:rsidRDefault="00713879" w:rsidP="00AA5C2F">
      <w:pPr>
        <w:spacing w:after="0" w:line="240" w:lineRule="auto"/>
      </w:pPr>
      <w:r>
        <w:separator/>
      </w:r>
    </w:p>
  </w:endnote>
  <w:endnote w:type="continuationSeparator" w:id="0">
    <w:p w14:paraId="5D851FE4" w14:textId="77777777" w:rsidR="00713879" w:rsidRDefault="00713879"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C9196" w14:textId="77777777" w:rsidR="00713879" w:rsidRDefault="00713879" w:rsidP="00AA5C2F">
      <w:pPr>
        <w:spacing w:after="0" w:line="240" w:lineRule="auto"/>
      </w:pPr>
      <w:r>
        <w:separator/>
      </w:r>
    </w:p>
  </w:footnote>
  <w:footnote w:type="continuationSeparator" w:id="0">
    <w:p w14:paraId="1F5899A6" w14:textId="77777777" w:rsidR="00713879" w:rsidRDefault="00713879" w:rsidP="00AA5C2F">
      <w:pPr>
        <w:spacing w:after="0" w:line="240" w:lineRule="auto"/>
      </w:pPr>
      <w:r>
        <w:continuationSeparator/>
      </w:r>
    </w:p>
  </w:footnote>
  <w:footnote w:id="1">
    <w:p w14:paraId="2B43CA48" w14:textId="77777777" w:rsidR="009617C0" w:rsidRPr="001C0FB9" w:rsidRDefault="009617C0" w:rsidP="009617C0">
      <w:pPr>
        <w:pStyle w:val="Textpoznmkypodiarou"/>
        <w:jc w:val="both"/>
      </w:pPr>
      <w:r w:rsidRPr="001C0FB9">
        <w:rPr>
          <w:rStyle w:val="Odkaznapoznmkupodiarou"/>
        </w:rPr>
        <w:footnoteRef/>
      </w:r>
      <w:r w:rsidRPr="001C0FB9">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w:t>
      </w:r>
      <w:r w:rsidRPr="0086300D">
        <w:rPr>
          <w:sz w:val="18"/>
          <w:szCs w:val="18"/>
        </w:rPr>
        <w:t>V prípade projektov technickej pomoci sú názvy akcií totožné s názvami hlavných aktivít.</w:t>
      </w:r>
    </w:p>
  </w:footnote>
  <w:footnote w:id="3">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5">
    <w:p w14:paraId="0367FCAA" w14:textId="77777777" w:rsidR="003B1050" w:rsidRPr="00177E10" w:rsidRDefault="003B1050" w:rsidP="00225B06">
      <w:pPr>
        <w:pStyle w:val="Textpoznmkypodiarou"/>
        <w:jc w:val="both"/>
        <w:rPr>
          <w:rFonts w:ascii="Aptos" w:hAnsi="Aptos" w:cs="Aptos"/>
          <w:sz w:val="16"/>
          <w:szCs w:val="16"/>
        </w:rPr>
      </w:pPr>
      <w:r w:rsidRPr="00980CA8">
        <w:rPr>
          <w:rStyle w:val="Odkaznapoznmkupodiarou"/>
          <w:rFonts w:ascii="Aptos" w:hAnsi="Aptos" w:cs="Aptos"/>
          <w:sz w:val="14"/>
          <w:szCs w:val="16"/>
        </w:rPr>
        <w:footnoteRef/>
      </w:r>
      <w:r w:rsidRPr="00980CA8">
        <w:rPr>
          <w:rFonts w:ascii="Aptos" w:hAnsi="Aptos" w:cs="Aptos"/>
          <w:sz w:val="14"/>
          <w:szCs w:val="16"/>
        </w:rPr>
        <w:t xml:space="preserve"> </w:t>
      </w:r>
      <w:r w:rsidRPr="00980CA8">
        <w:rPr>
          <w:rFonts w:ascii="Aptos" w:hAnsi="Aptos" w:cs="Aptos"/>
          <w:sz w:val="14"/>
          <w:szCs w:val="16"/>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r w:rsidRPr="00177E10">
        <w:rPr>
          <w:rFonts w:ascii="Aptos" w:hAnsi="Aptos" w:cs="Aptos"/>
          <w:sz w:val="16"/>
          <w:szCs w:val="16"/>
        </w:rPr>
        <w:t>).</w:t>
      </w:r>
    </w:p>
  </w:footnote>
  <w:footnote w:id="6">
    <w:p w14:paraId="4754C0A7" w14:textId="77777777" w:rsidR="003B1050" w:rsidRPr="00522223" w:rsidRDefault="003B1050" w:rsidP="00C171C9">
      <w:pPr>
        <w:rPr>
          <w:sz w:val="16"/>
          <w:szCs w:val="16"/>
        </w:rPr>
      </w:pPr>
      <w:r w:rsidRPr="00522223">
        <w:rPr>
          <w:sz w:val="16"/>
          <w:szCs w:val="16"/>
          <w:vertAlign w:val="superscript"/>
        </w:rPr>
        <w:footnoteRef/>
      </w:r>
      <w:r w:rsidRPr="00522223">
        <w:rPr>
          <w:sz w:val="16"/>
          <w:szCs w:val="16"/>
          <w:vertAlign w:val="superscript"/>
        </w:rPr>
        <w:t xml:space="preserve"> </w:t>
      </w:r>
      <w:r w:rsidRPr="00522223">
        <w:rPr>
          <w:sz w:val="16"/>
          <w:szCs w:val="16"/>
        </w:rPr>
        <w:t>Pod verejným obstarávaním sa rozumejú postupy, na ktoré sa vzťahuje pôsobnosť zákona č. 343/2015 Z. z. o verejnom obstarávaní a o zmene a doplnení niektorých zákonov v znení neskorších predpisov.</w:t>
      </w:r>
    </w:p>
  </w:footnote>
  <w:footnote w:id="7">
    <w:p w14:paraId="196F97AB" w14:textId="77777777" w:rsidR="003B1050" w:rsidRPr="00702586" w:rsidRDefault="003B1050"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Pod obstarávaním sa rozumejú postupy, na ktoré sa nevzťahuje pôsobnosť zákona č. 343/2015 Z. z. o verejnom obstarávaní a o zmene a doplnení niektorých zákonov v znení neskorších predpisov.</w:t>
      </w:r>
    </w:p>
  </w:footnote>
  <w:footnote w:id="8">
    <w:p w14:paraId="691A3C28" w14:textId="77777777" w:rsidR="003B1050" w:rsidRPr="00702586" w:rsidRDefault="003B1050"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Pri rešpektovaní rozdelenia zákazky na časti v súlade s ustanoveniami § 28 zákona č. 343/2015 Z. z. o verejnom obstarávaní a o zmene a doplnení niektorých zákonov v znení neskorších predpisov.</w:t>
      </w:r>
    </w:p>
  </w:footnote>
  <w:footnote w:id="9">
    <w:p w14:paraId="2E82BDD9" w14:textId="77777777" w:rsidR="003B1050" w:rsidRPr="00702586" w:rsidRDefault="003B1050"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t xml:space="preserve"> </w:t>
      </w:r>
      <w:proofErr w:type="spellStart"/>
      <w:r w:rsidRPr="00702586">
        <w:rPr>
          <w:rFonts w:ascii="Aptos" w:hAnsi="Aptos" w:cs="Aptos"/>
          <w:sz w:val="16"/>
          <w:szCs w:val="16"/>
        </w:rPr>
        <w:t>Common</w:t>
      </w:r>
      <w:proofErr w:type="spellEnd"/>
      <w:r w:rsidRPr="00702586">
        <w:rPr>
          <w:rFonts w:ascii="Aptos" w:hAnsi="Aptos" w:cs="Aptos"/>
          <w:sz w:val="16"/>
          <w:szCs w:val="16"/>
        </w:rPr>
        <w:t xml:space="preserve"> </w:t>
      </w:r>
      <w:proofErr w:type="spellStart"/>
      <w:r w:rsidRPr="00702586">
        <w:rPr>
          <w:rFonts w:ascii="Aptos" w:hAnsi="Aptos" w:cs="Aptos"/>
          <w:sz w:val="16"/>
          <w:szCs w:val="16"/>
        </w:rPr>
        <w:t>procurement</w:t>
      </w:r>
      <w:proofErr w:type="spellEnd"/>
      <w:r w:rsidRPr="00702586">
        <w:rPr>
          <w:rFonts w:ascii="Aptos" w:hAnsi="Aptos" w:cs="Aptos"/>
          <w:sz w:val="16"/>
          <w:szCs w:val="16"/>
        </w:rPr>
        <w:t xml:space="preserve"> </w:t>
      </w:r>
      <w:proofErr w:type="spellStart"/>
      <w:r w:rsidRPr="00702586">
        <w:rPr>
          <w:rFonts w:ascii="Aptos" w:hAnsi="Aptos" w:cs="Aptos"/>
          <w:sz w:val="16"/>
          <w:szCs w:val="16"/>
        </w:rPr>
        <w:t>vocabulary</w:t>
      </w:r>
      <w:proofErr w:type="spellEnd"/>
      <w:r w:rsidRPr="00702586">
        <w:rPr>
          <w:rFonts w:ascii="Aptos" w:hAnsi="Aptos" w:cs="Aptos"/>
          <w:sz w:val="16"/>
          <w:szCs w:val="16"/>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0">
    <w:p w14:paraId="68B9F636" w14:textId="77777777" w:rsidR="003B1050" w:rsidRPr="00702586" w:rsidRDefault="003B1050" w:rsidP="00C171C9">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w:t>
      </w:r>
      <w:r w:rsidRPr="00702586">
        <w:rPr>
          <w:rFonts w:ascii="Aptos" w:hAnsi="Aptos" w:cs="Aptos"/>
          <w:sz w:val="16"/>
          <w:szCs w:val="16"/>
        </w:rPr>
        <w:t>Resp. iného metodického dokumentu, ktorý ho nahradí.</w:t>
      </w:r>
    </w:p>
  </w:footnote>
  <w:footnote w:id="11">
    <w:p w14:paraId="04FFA1FD" w14:textId="77777777" w:rsidR="00117BE2" w:rsidRPr="0066107D" w:rsidRDefault="00117BE2"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2">
    <w:p w14:paraId="5DF62600" w14:textId="77777777" w:rsidR="00117BE2" w:rsidRDefault="00117BE2" w:rsidP="0017254F">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3">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r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36011862">
    <w:abstractNumId w:val="11"/>
  </w:num>
  <w:num w:numId="2" w16cid:durableId="497309104">
    <w:abstractNumId w:val="7"/>
  </w:num>
  <w:num w:numId="3" w16cid:durableId="13341385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71577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8791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0481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84553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47005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0119892">
    <w:abstractNumId w:val="20"/>
  </w:num>
  <w:num w:numId="10" w16cid:durableId="819808057">
    <w:abstractNumId w:val="3"/>
  </w:num>
  <w:num w:numId="11" w16cid:durableId="12322295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8163518">
    <w:abstractNumId w:val="13"/>
  </w:num>
  <w:num w:numId="13" w16cid:durableId="174922644">
    <w:abstractNumId w:val="14"/>
  </w:num>
  <w:num w:numId="14" w16cid:durableId="1970236500">
    <w:abstractNumId w:val="6"/>
  </w:num>
  <w:num w:numId="15" w16cid:durableId="1810319938">
    <w:abstractNumId w:val="0"/>
  </w:num>
  <w:num w:numId="16" w16cid:durableId="2127578576">
    <w:abstractNumId w:val="27"/>
  </w:num>
  <w:num w:numId="17" w16cid:durableId="2051371678">
    <w:abstractNumId w:val="30"/>
  </w:num>
  <w:num w:numId="18" w16cid:durableId="1365517912">
    <w:abstractNumId w:val="16"/>
  </w:num>
  <w:num w:numId="19" w16cid:durableId="1945382740">
    <w:abstractNumId w:val="17"/>
  </w:num>
  <w:num w:numId="20" w16cid:durableId="1520510376">
    <w:abstractNumId w:val="8"/>
  </w:num>
  <w:num w:numId="21" w16cid:durableId="368383773">
    <w:abstractNumId w:val="10"/>
  </w:num>
  <w:num w:numId="22" w16cid:durableId="798449789">
    <w:abstractNumId w:val="15"/>
  </w:num>
  <w:num w:numId="23" w16cid:durableId="2134052988">
    <w:abstractNumId w:val="25"/>
  </w:num>
  <w:num w:numId="24" w16cid:durableId="1947616321">
    <w:abstractNumId w:val="31"/>
  </w:num>
  <w:num w:numId="25" w16cid:durableId="1910193617">
    <w:abstractNumId w:val="29"/>
  </w:num>
  <w:num w:numId="26" w16cid:durableId="134417740">
    <w:abstractNumId w:val="5"/>
  </w:num>
  <w:num w:numId="27" w16cid:durableId="1426683023">
    <w:abstractNumId w:val="28"/>
  </w:num>
  <w:num w:numId="28" w16cid:durableId="249235926">
    <w:abstractNumId w:val="12"/>
  </w:num>
  <w:num w:numId="29" w16cid:durableId="96173907">
    <w:abstractNumId w:val="9"/>
  </w:num>
  <w:num w:numId="30" w16cid:durableId="1549756684">
    <w:abstractNumId w:val="1"/>
  </w:num>
  <w:num w:numId="31" w16cid:durableId="383605089">
    <w:abstractNumId w:val="4"/>
  </w:num>
  <w:num w:numId="32" w16cid:durableId="1237322448">
    <w:abstractNumId w:val="2"/>
  </w:num>
  <w:num w:numId="33" w16cid:durableId="4135542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283A"/>
    <w:rsid w:val="0001342A"/>
    <w:rsid w:val="00013FAE"/>
    <w:rsid w:val="000219F7"/>
    <w:rsid w:val="00022065"/>
    <w:rsid w:val="0002790B"/>
    <w:rsid w:val="00027E68"/>
    <w:rsid w:val="0003300B"/>
    <w:rsid w:val="00034A3C"/>
    <w:rsid w:val="000352C7"/>
    <w:rsid w:val="000353DB"/>
    <w:rsid w:val="00037A20"/>
    <w:rsid w:val="00040166"/>
    <w:rsid w:val="0004243D"/>
    <w:rsid w:val="00042DB4"/>
    <w:rsid w:val="000474EC"/>
    <w:rsid w:val="000579BE"/>
    <w:rsid w:val="00066491"/>
    <w:rsid w:val="00072C7F"/>
    <w:rsid w:val="0007381D"/>
    <w:rsid w:val="00073897"/>
    <w:rsid w:val="000764C4"/>
    <w:rsid w:val="00077465"/>
    <w:rsid w:val="0008038D"/>
    <w:rsid w:val="0008180F"/>
    <w:rsid w:val="00091825"/>
    <w:rsid w:val="00095695"/>
    <w:rsid w:val="000960F7"/>
    <w:rsid w:val="00097DA5"/>
    <w:rsid w:val="000A1B4D"/>
    <w:rsid w:val="000A2FF2"/>
    <w:rsid w:val="000A35DA"/>
    <w:rsid w:val="000A3A8D"/>
    <w:rsid w:val="000A4083"/>
    <w:rsid w:val="000A780D"/>
    <w:rsid w:val="000B0865"/>
    <w:rsid w:val="000B09CE"/>
    <w:rsid w:val="000B1E10"/>
    <w:rsid w:val="000C17CF"/>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6F35"/>
    <w:rsid w:val="001078AE"/>
    <w:rsid w:val="0011023C"/>
    <w:rsid w:val="001108F6"/>
    <w:rsid w:val="00110C4F"/>
    <w:rsid w:val="00113998"/>
    <w:rsid w:val="00117BE2"/>
    <w:rsid w:val="00123B6F"/>
    <w:rsid w:val="00123C0E"/>
    <w:rsid w:val="00123DDF"/>
    <w:rsid w:val="00124064"/>
    <w:rsid w:val="00136DC5"/>
    <w:rsid w:val="00136E62"/>
    <w:rsid w:val="001372FE"/>
    <w:rsid w:val="001427EC"/>
    <w:rsid w:val="00142BA7"/>
    <w:rsid w:val="001441DF"/>
    <w:rsid w:val="00145A07"/>
    <w:rsid w:val="00147506"/>
    <w:rsid w:val="00150A0C"/>
    <w:rsid w:val="00150F56"/>
    <w:rsid w:val="00154582"/>
    <w:rsid w:val="00154FAF"/>
    <w:rsid w:val="001557DE"/>
    <w:rsid w:val="00165197"/>
    <w:rsid w:val="00166884"/>
    <w:rsid w:val="00167EF9"/>
    <w:rsid w:val="00170A51"/>
    <w:rsid w:val="00171751"/>
    <w:rsid w:val="00171ED3"/>
    <w:rsid w:val="0017254F"/>
    <w:rsid w:val="001728A7"/>
    <w:rsid w:val="00173D20"/>
    <w:rsid w:val="00176116"/>
    <w:rsid w:val="0018126D"/>
    <w:rsid w:val="00181C0C"/>
    <w:rsid w:val="001857AB"/>
    <w:rsid w:val="00187C09"/>
    <w:rsid w:val="00190741"/>
    <w:rsid w:val="00191155"/>
    <w:rsid w:val="001911D9"/>
    <w:rsid w:val="001921B3"/>
    <w:rsid w:val="00192DEB"/>
    <w:rsid w:val="00192E96"/>
    <w:rsid w:val="00193E57"/>
    <w:rsid w:val="00194E32"/>
    <w:rsid w:val="001A10AF"/>
    <w:rsid w:val="001A6133"/>
    <w:rsid w:val="001A687D"/>
    <w:rsid w:val="001B1843"/>
    <w:rsid w:val="001B616C"/>
    <w:rsid w:val="001B7DB5"/>
    <w:rsid w:val="001B7FA7"/>
    <w:rsid w:val="001C7FE1"/>
    <w:rsid w:val="001D5E6C"/>
    <w:rsid w:val="001D7647"/>
    <w:rsid w:val="001D7DB8"/>
    <w:rsid w:val="001E0A27"/>
    <w:rsid w:val="001E32E7"/>
    <w:rsid w:val="001E6305"/>
    <w:rsid w:val="001F01AB"/>
    <w:rsid w:val="002014BA"/>
    <w:rsid w:val="002015B0"/>
    <w:rsid w:val="00204801"/>
    <w:rsid w:val="00205D7A"/>
    <w:rsid w:val="00207C63"/>
    <w:rsid w:val="0021133D"/>
    <w:rsid w:val="0021422D"/>
    <w:rsid w:val="00216A0E"/>
    <w:rsid w:val="00216D82"/>
    <w:rsid w:val="00220CF2"/>
    <w:rsid w:val="00224586"/>
    <w:rsid w:val="0022499C"/>
    <w:rsid w:val="00225553"/>
    <w:rsid w:val="00225683"/>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00B2"/>
    <w:rsid w:val="00266740"/>
    <w:rsid w:val="002706D1"/>
    <w:rsid w:val="00271C60"/>
    <w:rsid w:val="00276424"/>
    <w:rsid w:val="0028177C"/>
    <w:rsid w:val="00283857"/>
    <w:rsid w:val="00287A00"/>
    <w:rsid w:val="00287CBE"/>
    <w:rsid w:val="002905E4"/>
    <w:rsid w:val="00290E5E"/>
    <w:rsid w:val="00292F72"/>
    <w:rsid w:val="002963B2"/>
    <w:rsid w:val="0029745F"/>
    <w:rsid w:val="002A5053"/>
    <w:rsid w:val="002B106F"/>
    <w:rsid w:val="002B17B2"/>
    <w:rsid w:val="002B3D71"/>
    <w:rsid w:val="002B6DA2"/>
    <w:rsid w:val="002B7521"/>
    <w:rsid w:val="002C142F"/>
    <w:rsid w:val="002C597F"/>
    <w:rsid w:val="002D02AD"/>
    <w:rsid w:val="002D352C"/>
    <w:rsid w:val="002D51C3"/>
    <w:rsid w:val="002D65F7"/>
    <w:rsid w:val="002E32B4"/>
    <w:rsid w:val="002E4BE7"/>
    <w:rsid w:val="002E5F22"/>
    <w:rsid w:val="002F285C"/>
    <w:rsid w:val="002F512D"/>
    <w:rsid w:val="003058B3"/>
    <w:rsid w:val="003062E9"/>
    <w:rsid w:val="00306F19"/>
    <w:rsid w:val="003155E4"/>
    <w:rsid w:val="00324933"/>
    <w:rsid w:val="003269D5"/>
    <w:rsid w:val="003318EE"/>
    <w:rsid w:val="00332630"/>
    <w:rsid w:val="0033319B"/>
    <w:rsid w:val="0033385B"/>
    <w:rsid w:val="003339F6"/>
    <w:rsid w:val="00337309"/>
    <w:rsid w:val="00337983"/>
    <w:rsid w:val="00341447"/>
    <w:rsid w:val="003414B6"/>
    <w:rsid w:val="00341A8C"/>
    <w:rsid w:val="00342FDA"/>
    <w:rsid w:val="003450C7"/>
    <w:rsid w:val="0035469E"/>
    <w:rsid w:val="00355C36"/>
    <w:rsid w:val="003561BC"/>
    <w:rsid w:val="003610A3"/>
    <w:rsid w:val="003614ED"/>
    <w:rsid w:val="00364B14"/>
    <w:rsid w:val="00365569"/>
    <w:rsid w:val="00372032"/>
    <w:rsid w:val="00372C20"/>
    <w:rsid w:val="00374878"/>
    <w:rsid w:val="00374ED5"/>
    <w:rsid w:val="0038129B"/>
    <w:rsid w:val="00381FF2"/>
    <w:rsid w:val="00396B8A"/>
    <w:rsid w:val="003A1663"/>
    <w:rsid w:val="003A208E"/>
    <w:rsid w:val="003A679D"/>
    <w:rsid w:val="003A741F"/>
    <w:rsid w:val="003B038C"/>
    <w:rsid w:val="003B094A"/>
    <w:rsid w:val="003B1050"/>
    <w:rsid w:val="003B6103"/>
    <w:rsid w:val="003B74D2"/>
    <w:rsid w:val="003C053F"/>
    <w:rsid w:val="003C07B6"/>
    <w:rsid w:val="003C5AFD"/>
    <w:rsid w:val="003C7049"/>
    <w:rsid w:val="003D53AF"/>
    <w:rsid w:val="003D64A2"/>
    <w:rsid w:val="003D67D9"/>
    <w:rsid w:val="003E1785"/>
    <w:rsid w:val="003E30E0"/>
    <w:rsid w:val="003E7044"/>
    <w:rsid w:val="003F3BD2"/>
    <w:rsid w:val="003F4C39"/>
    <w:rsid w:val="003F6E5A"/>
    <w:rsid w:val="00401E62"/>
    <w:rsid w:val="00407B89"/>
    <w:rsid w:val="004106F1"/>
    <w:rsid w:val="00414AFF"/>
    <w:rsid w:val="0041532C"/>
    <w:rsid w:val="00421BBF"/>
    <w:rsid w:val="00432FD0"/>
    <w:rsid w:val="0043482B"/>
    <w:rsid w:val="00437A34"/>
    <w:rsid w:val="00442B33"/>
    <w:rsid w:val="00444CE2"/>
    <w:rsid w:val="004507BB"/>
    <w:rsid w:val="004509A6"/>
    <w:rsid w:val="00451E64"/>
    <w:rsid w:val="00452C8E"/>
    <w:rsid w:val="004577F6"/>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3D52"/>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4E6E99"/>
    <w:rsid w:val="004E77B1"/>
    <w:rsid w:val="00500709"/>
    <w:rsid w:val="005244FC"/>
    <w:rsid w:val="00524AD7"/>
    <w:rsid w:val="00527A9E"/>
    <w:rsid w:val="00530BAA"/>
    <w:rsid w:val="005333C0"/>
    <w:rsid w:val="00535AE7"/>
    <w:rsid w:val="00535DE7"/>
    <w:rsid w:val="0053659A"/>
    <w:rsid w:val="00537C92"/>
    <w:rsid w:val="00540828"/>
    <w:rsid w:val="0054420C"/>
    <w:rsid w:val="00546780"/>
    <w:rsid w:val="0055567B"/>
    <w:rsid w:val="005579C8"/>
    <w:rsid w:val="00557A87"/>
    <w:rsid w:val="00565291"/>
    <w:rsid w:val="00565728"/>
    <w:rsid w:val="005709EA"/>
    <w:rsid w:val="00574121"/>
    <w:rsid w:val="005746C8"/>
    <w:rsid w:val="0057605F"/>
    <w:rsid w:val="00577C66"/>
    <w:rsid w:val="00582288"/>
    <w:rsid w:val="00590627"/>
    <w:rsid w:val="005911E6"/>
    <w:rsid w:val="00591FAE"/>
    <w:rsid w:val="00592960"/>
    <w:rsid w:val="0059443B"/>
    <w:rsid w:val="005953F3"/>
    <w:rsid w:val="00597F13"/>
    <w:rsid w:val="005A3BF6"/>
    <w:rsid w:val="005A438A"/>
    <w:rsid w:val="005A506D"/>
    <w:rsid w:val="005A54EE"/>
    <w:rsid w:val="005A7B5C"/>
    <w:rsid w:val="005B193F"/>
    <w:rsid w:val="005B409C"/>
    <w:rsid w:val="005B66F5"/>
    <w:rsid w:val="005C084E"/>
    <w:rsid w:val="005C3081"/>
    <w:rsid w:val="005C336D"/>
    <w:rsid w:val="005C43CB"/>
    <w:rsid w:val="005C4A98"/>
    <w:rsid w:val="005C6219"/>
    <w:rsid w:val="005C71DE"/>
    <w:rsid w:val="005D1FE8"/>
    <w:rsid w:val="005D37E1"/>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13204"/>
    <w:rsid w:val="00621960"/>
    <w:rsid w:val="006236E8"/>
    <w:rsid w:val="006244EB"/>
    <w:rsid w:val="00626237"/>
    <w:rsid w:val="00627254"/>
    <w:rsid w:val="00627AC9"/>
    <w:rsid w:val="00632922"/>
    <w:rsid w:val="00636ED3"/>
    <w:rsid w:val="0064170D"/>
    <w:rsid w:val="00644554"/>
    <w:rsid w:val="006455D3"/>
    <w:rsid w:val="00646FE7"/>
    <w:rsid w:val="00647B24"/>
    <w:rsid w:val="00647BB6"/>
    <w:rsid w:val="00654BCA"/>
    <w:rsid w:val="00656410"/>
    <w:rsid w:val="00656A09"/>
    <w:rsid w:val="00664F3C"/>
    <w:rsid w:val="00667AFC"/>
    <w:rsid w:val="00667EBF"/>
    <w:rsid w:val="006701FD"/>
    <w:rsid w:val="006778E4"/>
    <w:rsid w:val="006813E5"/>
    <w:rsid w:val="006816F2"/>
    <w:rsid w:val="00682073"/>
    <w:rsid w:val="00683CA6"/>
    <w:rsid w:val="00684409"/>
    <w:rsid w:val="00691B45"/>
    <w:rsid w:val="006937CB"/>
    <w:rsid w:val="00694C5B"/>
    <w:rsid w:val="006977D2"/>
    <w:rsid w:val="006A1829"/>
    <w:rsid w:val="006A2168"/>
    <w:rsid w:val="006A39E8"/>
    <w:rsid w:val="006A4532"/>
    <w:rsid w:val="006A71C1"/>
    <w:rsid w:val="006A7899"/>
    <w:rsid w:val="006B11D3"/>
    <w:rsid w:val="006B1230"/>
    <w:rsid w:val="006B3837"/>
    <w:rsid w:val="006B4199"/>
    <w:rsid w:val="006B61AC"/>
    <w:rsid w:val="006B7FEB"/>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07C44"/>
    <w:rsid w:val="00710FAC"/>
    <w:rsid w:val="00711C78"/>
    <w:rsid w:val="00713879"/>
    <w:rsid w:val="007219E9"/>
    <w:rsid w:val="00721E1B"/>
    <w:rsid w:val="0072526D"/>
    <w:rsid w:val="007270A2"/>
    <w:rsid w:val="00732C9B"/>
    <w:rsid w:val="007357F2"/>
    <w:rsid w:val="00740939"/>
    <w:rsid w:val="00740F99"/>
    <w:rsid w:val="007419D0"/>
    <w:rsid w:val="0074260C"/>
    <w:rsid w:val="00742A1F"/>
    <w:rsid w:val="00744505"/>
    <w:rsid w:val="007453A2"/>
    <w:rsid w:val="00747447"/>
    <w:rsid w:val="007504B4"/>
    <w:rsid w:val="00751B0E"/>
    <w:rsid w:val="00753612"/>
    <w:rsid w:val="0075517D"/>
    <w:rsid w:val="00755429"/>
    <w:rsid w:val="00756A25"/>
    <w:rsid w:val="00757A49"/>
    <w:rsid w:val="00762A30"/>
    <w:rsid w:val="00762EAA"/>
    <w:rsid w:val="00765560"/>
    <w:rsid w:val="007665D2"/>
    <w:rsid w:val="007702A1"/>
    <w:rsid w:val="007705ED"/>
    <w:rsid w:val="0077612B"/>
    <w:rsid w:val="007801C7"/>
    <w:rsid w:val="007819F9"/>
    <w:rsid w:val="00781F39"/>
    <w:rsid w:val="007852FC"/>
    <w:rsid w:val="007855BA"/>
    <w:rsid w:val="00791837"/>
    <w:rsid w:val="00791FF6"/>
    <w:rsid w:val="00792228"/>
    <w:rsid w:val="0079439A"/>
    <w:rsid w:val="00794803"/>
    <w:rsid w:val="00794D1E"/>
    <w:rsid w:val="00796DB5"/>
    <w:rsid w:val="007A04F3"/>
    <w:rsid w:val="007A3C12"/>
    <w:rsid w:val="007A4CF6"/>
    <w:rsid w:val="007A5742"/>
    <w:rsid w:val="007A613F"/>
    <w:rsid w:val="007B01E6"/>
    <w:rsid w:val="007B0F77"/>
    <w:rsid w:val="007B10E0"/>
    <w:rsid w:val="007B45EE"/>
    <w:rsid w:val="007B4D38"/>
    <w:rsid w:val="007B6408"/>
    <w:rsid w:val="007B731A"/>
    <w:rsid w:val="007B7F57"/>
    <w:rsid w:val="007B7FE4"/>
    <w:rsid w:val="007C1A98"/>
    <w:rsid w:val="007C255F"/>
    <w:rsid w:val="007C76D0"/>
    <w:rsid w:val="007D08BC"/>
    <w:rsid w:val="007D0CF2"/>
    <w:rsid w:val="007D1149"/>
    <w:rsid w:val="007D47F8"/>
    <w:rsid w:val="007D4CB1"/>
    <w:rsid w:val="007D6D1D"/>
    <w:rsid w:val="007E0329"/>
    <w:rsid w:val="007E2076"/>
    <w:rsid w:val="007E61A4"/>
    <w:rsid w:val="007E71BE"/>
    <w:rsid w:val="007F0E50"/>
    <w:rsid w:val="007F2F01"/>
    <w:rsid w:val="007F3E3E"/>
    <w:rsid w:val="007F4673"/>
    <w:rsid w:val="007F5B19"/>
    <w:rsid w:val="00800A88"/>
    <w:rsid w:val="00801258"/>
    <w:rsid w:val="0080179E"/>
    <w:rsid w:val="0080427E"/>
    <w:rsid w:val="00804C08"/>
    <w:rsid w:val="008053D0"/>
    <w:rsid w:val="00806982"/>
    <w:rsid w:val="00806B60"/>
    <w:rsid w:val="0080746B"/>
    <w:rsid w:val="00807F4C"/>
    <w:rsid w:val="00810760"/>
    <w:rsid w:val="0081156F"/>
    <w:rsid w:val="0081357E"/>
    <w:rsid w:val="00813AB8"/>
    <w:rsid w:val="00814177"/>
    <w:rsid w:val="008148F0"/>
    <w:rsid w:val="00814F52"/>
    <w:rsid w:val="008159BC"/>
    <w:rsid w:val="00815E44"/>
    <w:rsid w:val="00817D25"/>
    <w:rsid w:val="00821F74"/>
    <w:rsid w:val="0082276A"/>
    <w:rsid w:val="00824233"/>
    <w:rsid w:val="008253EF"/>
    <w:rsid w:val="0083027B"/>
    <w:rsid w:val="00832F03"/>
    <w:rsid w:val="008336AF"/>
    <w:rsid w:val="0083739B"/>
    <w:rsid w:val="00837B68"/>
    <w:rsid w:val="0084322F"/>
    <w:rsid w:val="00847B84"/>
    <w:rsid w:val="00852800"/>
    <w:rsid w:val="0086483F"/>
    <w:rsid w:val="0086566E"/>
    <w:rsid w:val="008706D0"/>
    <w:rsid w:val="00870FF2"/>
    <w:rsid w:val="00871003"/>
    <w:rsid w:val="00872FE5"/>
    <w:rsid w:val="00873783"/>
    <w:rsid w:val="00873C41"/>
    <w:rsid w:val="00874456"/>
    <w:rsid w:val="00875625"/>
    <w:rsid w:val="00875841"/>
    <w:rsid w:val="00882F3C"/>
    <w:rsid w:val="00884E30"/>
    <w:rsid w:val="00887960"/>
    <w:rsid w:val="008906BE"/>
    <w:rsid w:val="008918A1"/>
    <w:rsid w:val="00892C53"/>
    <w:rsid w:val="008943A5"/>
    <w:rsid w:val="00894406"/>
    <w:rsid w:val="008A1293"/>
    <w:rsid w:val="008A1DEA"/>
    <w:rsid w:val="008A350A"/>
    <w:rsid w:val="008B2CD3"/>
    <w:rsid w:val="008B5A70"/>
    <w:rsid w:val="008B681C"/>
    <w:rsid w:val="008C07E6"/>
    <w:rsid w:val="008C2EAC"/>
    <w:rsid w:val="008C3CD1"/>
    <w:rsid w:val="008C3F3F"/>
    <w:rsid w:val="008C6437"/>
    <w:rsid w:val="008E081B"/>
    <w:rsid w:val="008E0BCA"/>
    <w:rsid w:val="008E49AF"/>
    <w:rsid w:val="008E5C8D"/>
    <w:rsid w:val="008E6304"/>
    <w:rsid w:val="008E7ACB"/>
    <w:rsid w:val="008F0AC1"/>
    <w:rsid w:val="008F3583"/>
    <w:rsid w:val="008F4A61"/>
    <w:rsid w:val="008F56E2"/>
    <w:rsid w:val="008F7ACB"/>
    <w:rsid w:val="00901906"/>
    <w:rsid w:val="00901C38"/>
    <w:rsid w:val="00902B65"/>
    <w:rsid w:val="00902D0D"/>
    <w:rsid w:val="009054E2"/>
    <w:rsid w:val="00905F88"/>
    <w:rsid w:val="00907F04"/>
    <w:rsid w:val="009112EA"/>
    <w:rsid w:val="009117E5"/>
    <w:rsid w:val="009120D7"/>
    <w:rsid w:val="00913152"/>
    <w:rsid w:val="00915FFF"/>
    <w:rsid w:val="00921649"/>
    <w:rsid w:val="00923C68"/>
    <w:rsid w:val="00926B48"/>
    <w:rsid w:val="00927BBD"/>
    <w:rsid w:val="00930571"/>
    <w:rsid w:val="00930FF7"/>
    <w:rsid w:val="00931FFD"/>
    <w:rsid w:val="0093322D"/>
    <w:rsid w:val="00936783"/>
    <w:rsid w:val="00936E8E"/>
    <w:rsid w:val="009372C6"/>
    <w:rsid w:val="00951465"/>
    <w:rsid w:val="00952668"/>
    <w:rsid w:val="00952C2C"/>
    <w:rsid w:val="00953E3A"/>
    <w:rsid w:val="00954788"/>
    <w:rsid w:val="009554A7"/>
    <w:rsid w:val="00956370"/>
    <w:rsid w:val="009617C0"/>
    <w:rsid w:val="00966FC9"/>
    <w:rsid w:val="009709B1"/>
    <w:rsid w:val="0097208E"/>
    <w:rsid w:val="00972648"/>
    <w:rsid w:val="00976561"/>
    <w:rsid w:val="009775B8"/>
    <w:rsid w:val="00982EF4"/>
    <w:rsid w:val="00984309"/>
    <w:rsid w:val="00985744"/>
    <w:rsid w:val="00991277"/>
    <w:rsid w:val="00991EFE"/>
    <w:rsid w:val="00995152"/>
    <w:rsid w:val="00995223"/>
    <w:rsid w:val="00997240"/>
    <w:rsid w:val="00997A1A"/>
    <w:rsid w:val="009A1CC1"/>
    <w:rsid w:val="009A3E57"/>
    <w:rsid w:val="009A6B05"/>
    <w:rsid w:val="009A6D89"/>
    <w:rsid w:val="009B0DF4"/>
    <w:rsid w:val="009B2ACE"/>
    <w:rsid w:val="009B355C"/>
    <w:rsid w:val="009B36C7"/>
    <w:rsid w:val="009B4808"/>
    <w:rsid w:val="009B6404"/>
    <w:rsid w:val="009B6D3C"/>
    <w:rsid w:val="009C0BED"/>
    <w:rsid w:val="009C48C3"/>
    <w:rsid w:val="009C6E62"/>
    <w:rsid w:val="009D14EC"/>
    <w:rsid w:val="009D174E"/>
    <w:rsid w:val="009D1EA6"/>
    <w:rsid w:val="009D27DD"/>
    <w:rsid w:val="009D30CA"/>
    <w:rsid w:val="009D329F"/>
    <w:rsid w:val="009D61B4"/>
    <w:rsid w:val="009E3943"/>
    <w:rsid w:val="009E3EF8"/>
    <w:rsid w:val="009E5DA7"/>
    <w:rsid w:val="009E6A0E"/>
    <w:rsid w:val="009E6C9D"/>
    <w:rsid w:val="009E75DD"/>
    <w:rsid w:val="009F05D1"/>
    <w:rsid w:val="009F1D06"/>
    <w:rsid w:val="009F5E7F"/>
    <w:rsid w:val="009F6AA8"/>
    <w:rsid w:val="00A000BE"/>
    <w:rsid w:val="00A019E2"/>
    <w:rsid w:val="00A065F3"/>
    <w:rsid w:val="00A075EA"/>
    <w:rsid w:val="00A0777F"/>
    <w:rsid w:val="00A121F3"/>
    <w:rsid w:val="00A1549A"/>
    <w:rsid w:val="00A16169"/>
    <w:rsid w:val="00A1707F"/>
    <w:rsid w:val="00A17DEC"/>
    <w:rsid w:val="00A22C65"/>
    <w:rsid w:val="00A25817"/>
    <w:rsid w:val="00A27045"/>
    <w:rsid w:val="00A36551"/>
    <w:rsid w:val="00A36650"/>
    <w:rsid w:val="00A4085E"/>
    <w:rsid w:val="00A535F0"/>
    <w:rsid w:val="00A557BF"/>
    <w:rsid w:val="00A6063C"/>
    <w:rsid w:val="00A61EDE"/>
    <w:rsid w:val="00A63269"/>
    <w:rsid w:val="00A6566B"/>
    <w:rsid w:val="00A65824"/>
    <w:rsid w:val="00A677A1"/>
    <w:rsid w:val="00A76074"/>
    <w:rsid w:val="00A77210"/>
    <w:rsid w:val="00A95844"/>
    <w:rsid w:val="00A95F80"/>
    <w:rsid w:val="00AA3343"/>
    <w:rsid w:val="00AA3537"/>
    <w:rsid w:val="00AA5C2F"/>
    <w:rsid w:val="00AA66A0"/>
    <w:rsid w:val="00AB1DA6"/>
    <w:rsid w:val="00AB3A94"/>
    <w:rsid w:val="00AB5FB8"/>
    <w:rsid w:val="00AB67E1"/>
    <w:rsid w:val="00AC52B6"/>
    <w:rsid w:val="00AC7471"/>
    <w:rsid w:val="00AD116F"/>
    <w:rsid w:val="00AD17B8"/>
    <w:rsid w:val="00AD1A19"/>
    <w:rsid w:val="00AD26EE"/>
    <w:rsid w:val="00AD28CA"/>
    <w:rsid w:val="00AD520E"/>
    <w:rsid w:val="00AD689A"/>
    <w:rsid w:val="00AE0B0E"/>
    <w:rsid w:val="00AE28F6"/>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06F9"/>
    <w:rsid w:val="00B4253F"/>
    <w:rsid w:val="00B430EC"/>
    <w:rsid w:val="00B43A06"/>
    <w:rsid w:val="00B43FB4"/>
    <w:rsid w:val="00B450EA"/>
    <w:rsid w:val="00B51820"/>
    <w:rsid w:val="00B51BC8"/>
    <w:rsid w:val="00B526E4"/>
    <w:rsid w:val="00B53349"/>
    <w:rsid w:val="00B539CB"/>
    <w:rsid w:val="00B53D42"/>
    <w:rsid w:val="00B54CD0"/>
    <w:rsid w:val="00B616CA"/>
    <w:rsid w:val="00B64F8F"/>
    <w:rsid w:val="00B66E08"/>
    <w:rsid w:val="00B70DCA"/>
    <w:rsid w:val="00B718CC"/>
    <w:rsid w:val="00B73A83"/>
    <w:rsid w:val="00B75839"/>
    <w:rsid w:val="00B7726A"/>
    <w:rsid w:val="00B809EF"/>
    <w:rsid w:val="00B8110C"/>
    <w:rsid w:val="00B8235F"/>
    <w:rsid w:val="00B82686"/>
    <w:rsid w:val="00B82CAE"/>
    <w:rsid w:val="00B85CD1"/>
    <w:rsid w:val="00B92DA2"/>
    <w:rsid w:val="00B92DEE"/>
    <w:rsid w:val="00B96A5D"/>
    <w:rsid w:val="00B971B6"/>
    <w:rsid w:val="00BA3C11"/>
    <w:rsid w:val="00BA3D57"/>
    <w:rsid w:val="00BA6530"/>
    <w:rsid w:val="00BB0427"/>
    <w:rsid w:val="00BC00BE"/>
    <w:rsid w:val="00BC501E"/>
    <w:rsid w:val="00BD1C69"/>
    <w:rsid w:val="00BD33C8"/>
    <w:rsid w:val="00BD4F86"/>
    <w:rsid w:val="00BE11D0"/>
    <w:rsid w:val="00BE3A56"/>
    <w:rsid w:val="00BE6613"/>
    <w:rsid w:val="00BE6AA4"/>
    <w:rsid w:val="00BF02D1"/>
    <w:rsid w:val="00BF188E"/>
    <w:rsid w:val="00BF1E56"/>
    <w:rsid w:val="00BF2B10"/>
    <w:rsid w:val="00BF2B7F"/>
    <w:rsid w:val="00C016D9"/>
    <w:rsid w:val="00C0215C"/>
    <w:rsid w:val="00C02C3F"/>
    <w:rsid w:val="00C10175"/>
    <w:rsid w:val="00C10542"/>
    <w:rsid w:val="00C1062D"/>
    <w:rsid w:val="00C10D95"/>
    <w:rsid w:val="00C11800"/>
    <w:rsid w:val="00C12926"/>
    <w:rsid w:val="00C13800"/>
    <w:rsid w:val="00C14708"/>
    <w:rsid w:val="00C14954"/>
    <w:rsid w:val="00C167B2"/>
    <w:rsid w:val="00C179FE"/>
    <w:rsid w:val="00C17A99"/>
    <w:rsid w:val="00C22AFB"/>
    <w:rsid w:val="00C279F3"/>
    <w:rsid w:val="00C3414A"/>
    <w:rsid w:val="00C407C0"/>
    <w:rsid w:val="00C423E5"/>
    <w:rsid w:val="00C4343C"/>
    <w:rsid w:val="00C44006"/>
    <w:rsid w:val="00C5134B"/>
    <w:rsid w:val="00C5336D"/>
    <w:rsid w:val="00C539C5"/>
    <w:rsid w:val="00C54924"/>
    <w:rsid w:val="00C55DDF"/>
    <w:rsid w:val="00C55EE9"/>
    <w:rsid w:val="00C56443"/>
    <w:rsid w:val="00C6340B"/>
    <w:rsid w:val="00C67C73"/>
    <w:rsid w:val="00C731BE"/>
    <w:rsid w:val="00C7327F"/>
    <w:rsid w:val="00C736EE"/>
    <w:rsid w:val="00C7397D"/>
    <w:rsid w:val="00C773D7"/>
    <w:rsid w:val="00C80C34"/>
    <w:rsid w:val="00C80C79"/>
    <w:rsid w:val="00C815BE"/>
    <w:rsid w:val="00C82C38"/>
    <w:rsid w:val="00C83099"/>
    <w:rsid w:val="00C8761C"/>
    <w:rsid w:val="00C87AD6"/>
    <w:rsid w:val="00C9014D"/>
    <w:rsid w:val="00C90402"/>
    <w:rsid w:val="00C9273F"/>
    <w:rsid w:val="00C930DE"/>
    <w:rsid w:val="00C9534C"/>
    <w:rsid w:val="00C97158"/>
    <w:rsid w:val="00C971D9"/>
    <w:rsid w:val="00CA100F"/>
    <w:rsid w:val="00CA5FD3"/>
    <w:rsid w:val="00CB68B6"/>
    <w:rsid w:val="00CB70DE"/>
    <w:rsid w:val="00CB7245"/>
    <w:rsid w:val="00CB760D"/>
    <w:rsid w:val="00CC35CD"/>
    <w:rsid w:val="00CC4402"/>
    <w:rsid w:val="00CC4D8B"/>
    <w:rsid w:val="00CC7597"/>
    <w:rsid w:val="00CD67A8"/>
    <w:rsid w:val="00CE2440"/>
    <w:rsid w:val="00CE6DD5"/>
    <w:rsid w:val="00CF0456"/>
    <w:rsid w:val="00CF46A5"/>
    <w:rsid w:val="00CF531A"/>
    <w:rsid w:val="00CF6C35"/>
    <w:rsid w:val="00D01089"/>
    <w:rsid w:val="00D01306"/>
    <w:rsid w:val="00D05275"/>
    <w:rsid w:val="00D06FAC"/>
    <w:rsid w:val="00D11287"/>
    <w:rsid w:val="00D14571"/>
    <w:rsid w:val="00D14D61"/>
    <w:rsid w:val="00D1794D"/>
    <w:rsid w:val="00D2089C"/>
    <w:rsid w:val="00D2246D"/>
    <w:rsid w:val="00D232E2"/>
    <w:rsid w:val="00D2583D"/>
    <w:rsid w:val="00D2673C"/>
    <w:rsid w:val="00D27420"/>
    <w:rsid w:val="00D27778"/>
    <w:rsid w:val="00D33F61"/>
    <w:rsid w:val="00D40219"/>
    <w:rsid w:val="00D428B3"/>
    <w:rsid w:val="00D44693"/>
    <w:rsid w:val="00D46EF2"/>
    <w:rsid w:val="00D50392"/>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3344"/>
    <w:rsid w:val="00D857CA"/>
    <w:rsid w:val="00D857D5"/>
    <w:rsid w:val="00D96056"/>
    <w:rsid w:val="00D96EDA"/>
    <w:rsid w:val="00D97583"/>
    <w:rsid w:val="00DA11B3"/>
    <w:rsid w:val="00DA1D72"/>
    <w:rsid w:val="00DA24FB"/>
    <w:rsid w:val="00DA2C89"/>
    <w:rsid w:val="00DA4A02"/>
    <w:rsid w:val="00DA4E1D"/>
    <w:rsid w:val="00DA5A14"/>
    <w:rsid w:val="00DA5AD7"/>
    <w:rsid w:val="00DA6D90"/>
    <w:rsid w:val="00DA7CC3"/>
    <w:rsid w:val="00DB29A8"/>
    <w:rsid w:val="00DB3C8F"/>
    <w:rsid w:val="00DB56DE"/>
    <w:rsid w:val="00DB6970"/>
    <w:rsid w:val="00DC03EB"/>
    <w:rsid w:val="00DC1752"/>
    <w:rsid w:val="00DC6CD8"/>
    <w:rsid w:val="00DD18A9"/>
    <w:rsid w:val="00DD3AEE"/>
    <w:rsid w:val="00DD4F19"/>
    <w:rsid w:val="00DD5EE3"/>
    <w:rsid w:val="00DD6AF5"/>
    <w:rsid w:val="00DE1535"/>
    <w:rsid w:val="00DE243A"/>
    <w:rsid w:val="00DE2E03"/>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31BD"/>
    <w:rsid w:val="00E04F5D"/>
    <w:rsid w:val="00E05DE4"/>
    <w:rsid w:val="00E07562"/>
    <w:rsid w:val="00E07DD5"/>
    <w:rsid w:val="00E07F04"/>
    <w:rsid w:val="00E10C6A"/>
    <w:rsid w:val="00E12878"/>
    <w:rsid w:val="00E134D0"/>
    <w:rsid w:val="00E14165"/>
    <w:rsid w:val="00E16505"/>
    <w:rsid w:val="00E168FD"/>
    <w:rsid w:val="00E21C41"/>
    <w:rsid w:val="00E246C9"/>
    <w:rsid w:val="00E2503A"/>
    <w:rsid w:val="00E25079"/>
    <w:rsid w:val="00E2623A"/>
    <w:rsid w:val="00E268DF"/>
    <w:rsid w:val="00E27004"/>
    <w:rsid w:val="00E276A6"/>
    <w:rsid w:val="00E35088"/>
    <w:rsid w:val="00E362FB"/>
    <w:rsid w:val="00E430A6"/>
    <w:rsid w:val="00E446C5"/>
    <w:rsid w:val="00E455E1"/>
    <w:rsid w:val="00E51770"/>
    <w:rsid w:val="00E53F9B"/>
    <w:rsid w:val="00E56945"/>
    <w:rsid w:val="00E60623"/>
    <w:rsid w:val="00E6592C"/>
    <w:rsid w:val="00E66C91"/>
    <w:rsid w:val="00E7403A"/>
    <w:rsid w:val="00E74716"/>
    <w:rsid w:val="00E9017B"/>
    <w:rsid w:val="00E94A28"/>
    <w:rsid w:val="00E952B8"/>
    <w:rsid w:val="00EA1FB2"/>
    <w:rsid w:val="00EA465A"/>
    <w:rsid w:val="00EA617B"/>
    <w:rsid w:val="00EB1038"/>
    <w:rsid w:val="00EB6174"/>
    <w:rsid w:val="00EB63B2"/>
    <w:rsid w:val="00EB7AA7"/>
    <w:rsid w:val="00EC01EB"/>
    <w:rsid w:val="00EC03D9"/>
    <w:rsid w:val="00ED2C2D"/>
    <w:rsid w:val="00ED4A89"/>
    <w:rsid w:val="00ED5404"/>
    <w:rsid w:val="00ED557C"/>
    <w:rsid w:val="00ED5A19"/>
    <w:rsid w:val="00ED5C89"/>
    <w:rsid w:val="00EE1D39"/>
    <w:rsid w:val="00EE2330"/>
    <w:rsid w:val="00EE742F"/>
    <w:rsid w:val="00EF2141"/>
    <w:rsid w:val="00F02F9B"/>
    <w:rsid w:val="00F039D7"/>
    <w:rsid w:val="00F03C7E"/>
    <w:rsid w:val="00F051B9"/>
    <w:rsid w:val="00F14B59"/>
    <w:rsid w:val="00F14C34"/>
    <w:rsid w:val="00F169D2"/>
    <w:rsid w:val="00F17978"/>
    <w:rsid w:val="00F205D9"/>
    <w:rsid w:val="00F21B8D"/>
    <w:rsid w:val="00F24325"/>
    <w:rsid w:val="00F26873"/>
    <w:rsid w:val="00F34331"/>
    <w:rsid w:val="00F349E5"/>
    <w:rsid w:val="00F446DE"/>
    <w:rsid w:val="00F47313"/>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751C"/>
    <w:rsid w:val="00F92C1B"/>
    <w:rsid w:val="00F938D1"/>
    <w:rsid w:val="00F94AEB"/>
    <w:rsid w:val="00F965AC"/>
    <w:rsid w:val="00FA0294"/>
    <w:rsid w:val="00FA42A3"/>
    <w:rsid w:val="00FA539A"/>
    <w:rsid w:val="00FB156B"/>
    <w:rsid w:val="00FB1E42"/>
    <w:rsid w:val="00FB735A"/>
    <w:rsid w:val="00FB7D28"/>
    <w:rsid w:val="00FC0496"/>
    <w:rsid w:val="00FC1A67"/>
    <w:rsid w:val="00FC2B9D"/>
    <w:rsid w:val="00FC2E3A"/>
    <w:rsid w:val="00FC34DA"/>
    <w:rsid w:val="00FC6ED4"/>
    <w:rsid w:val="00FC78B2"/>
    <w:rsid w:val="00FD020F"/>
    <w:rsid w:val="00FD2491"/>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mailto:projektytp@mirri.gov.s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mfsr.sk/sk/financne-vztahy-eu/povstupove-fondy-eu/programove-obdobie-2021-2027/prirucka-k-financnemu-riadeniu-fondov-eu-programove-obdobie-2021-20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urofondy.gov.sk" TargetMode="External"/><Relationship Id="rId20" Type="http://schemas.openxmlformats.org/officeDocument/2006/relationships/hyperlink" Target="https://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eader" Target="head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14</Pages>
  <Words>4408</Words>
  <Characters>25130</Characters>
  <Application>Microsoft Office Word</Application>
  <DocSecurity>0</DocSecurity>
  <Lines>209</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48</cp:revision>
  <dcterms:created xsi:type="dcterms:W3CDTF">2026-03-23T07:54:00Z</dcterms:created>
  <dcterms:modified xsi:type="dcterms:W3CDTF">2026-05-12T11:35:00Z</dcterms:modified>
</cp:coreProperties>
</file>