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0492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336259AA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72EEA58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0197C2B" w14:textId="77777777" w:rsidR="001C158B" w:rsidRDefault="001C158B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48521B7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75A1A54" w14:textId="2C270DC5" w:rsidR="00C76A06" w:rsidRDefault="0020156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ZMENA </w:t>
      </w:r>
      <w:r w:rsidR="00DB6DB3" w:rsidRPr="00FA3F8A">
        <w:rPr>
          <w:rFonts w:ascii="Arial Narrow" w:hAnsi="Arial Narrow"/>
          <w:b/>
          <w:sz w:val="40"/>
          <w:szCs w:val="40"/>
        </w:rPr>
        <w:t>VÝZV</w:t>
      </w:r>
      <w:r>
        <w:rPr>
          <w:rFonts w:ascii="Arial Narrow" w:hAnsi="Arial Narrow"/>
          <w:b/>
          <w:sz w:val="40"/>
          <w:szCs w:val="40"/>
        </w:rPr>
        <w:t>Y</w:t>
      </w:r>
    </w:p>
    <w:p w14:paraId="26B0CE93" w14:textId="77777777" w:rsidR="00C76A06" w:rsidRPr="00FA3F8A" w:rsidRDefault="00C76A06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24"/>
          <w:szCs w:val="24"/>
        </w:rPr>
      </w:pPr>
    </w:p>
    <w:p w14:paraId="67F1B0DF" w14:textId="77777777" w:rsidR="008F2B58" w:rsidRPr="00C922EB" w:rsidRDefault="008F2B5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C922EB">
        <w:rPr>
          <w:rFonts w:ascii="Arial Narrow" w:hAnsi="Arial Narrow"/>
          <w:b/>
          <w:sz w:val="32"/>
          <w:szCs w:val="32"/>
        </w:rPr>
        <w:t xml:space="preserve">Slovenská inovačná a energetická agentúra </w:t>
      </w:r>
    </w:p>
    <w:p w14:paraId="3E1B4230" w14:textId="7CE60346" w:rsidR="00DB6DB3" w:rsidRPr="00FA3F8A" w:rsidRDefault="00DB6DB3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A3F8A">
        <w:rPr>
          <w:rFonts w:ascii="Arial Narrow" w:hAnsi="Arial Narrow"/>
          <w:sz w:val="32"/>
          <w:szCs w:val="32"/>
        </w:rPr>
        <w:t>ako sprostredkovateľský orgán</w:t>
      </w:r>
      <w:r w:rsidR="00C76A06" w:rsidRPr="00FA3F8A">
        <w:rPr>
          <w:rFonts w:ascii="Arial Narrow" w:hAnsi="Arial Narrow"/>
          <w:sz w:val="32"/>
          <w:szCs w:val="32"/>
        </w:rPr>
        <w:t xml:space="preserve"> pre </w:t>
      </w:r>
      <w:r w:rsidR="008F2B58" w:rsidRPr="00FA3F8A">
        <w:rPr>
          <w:rFonts w:ascii="Arial Narrow" w:hAnsi="Arial Narrow"/>
          <w:sz w:val="32"/>
          <w:szCs w:val="32"/>
        </w:rPr>
        <w:t>Program Slovensko</w:t>
      </w:r>
    </w:p>
    <w:p w14:paraId="10F58D2A" w14:textId="77777777" w:rsidR="00201568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32D75C42" w14:textId="274F4D9B" w:rsidR="00906834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oznamuje zmenu č. </w:t>
      </w:r>
      <w:r w:rsidR="000A14CD">
        <w:rPr>
          <w:rFonts w:ascii="Arial Narrow" w:hAnsi="Arial Narrow"/>
          <w:sz w:val="32"/>
          <w:szCs w:val="32"/>
        </w:rPr>
        <w:t>2</w:t>
      </w:r>
    </w:p>
    <w:p w14:paraId="4CBFA6D4" w14:textId="43D32FAA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vo </w:t>
      </w:r>
      <w:r w:rsidR="00C76A06" w:rsidRPr="00FA3F8A">
        <w:rPr>
          <w:rFonts w:ascii="Arial Narrow" w:hAnsi="Arial Narrow"/>
          <w:sz w:val="32"/>
          <w:szCs w:val="32"/>
        </w:rPr>
        <w:t>výzv</w:t>
      </w:r>
      <w:r w:rsidR="00201568">
        <w:rPr>
          <w:rFonts w:ascii="Arial Narrow" w:hAnsi="Arial Narrow"/>
          <w:sz w:val="32"/>
          <w:szCs w:val="32"/>
        </w:rPr>
        <w:t>e</w:t>
      </w:r>
      <w:r w:rsidR="00C76A06" w:rsidRPr="00FA3F8A">
        <w:rPr>
          <w:rFonts w:ascii="Arial Narrow" w:hAnsi="Arial Narrow"/>
          <w:sz w:val="32"/>
          <w:szCs w:val="32"/>
        </w:rPr>
        <w:t xml:space="preserve"> na predkladanie žiadostí o poskytnutie </w:t>
      </w:r>
      <w:r w:rsidR="00DB6DB3" w:rsidRPr="00FA3F8A">
        <w:rPr>
          <w:rFonts w:ascii="Arial Narrow" w:hAnsi="Arial Narrow"/>
          <w:sz w:val="32"/>
          <w:szCs w:val="32"/>
        </w:rPr>
        <w:t xml:space="preserve">nenávratného finančného </w:t>
      </w:r>
      <w:r w:rsidRPr="00FA3F8A">
        <w:rPr>
          <w:rFonts w:ascii="Arial Narrow" w:hAnsi="Arial Narrow"/>
          <w:sz w:val="32"/>
          <w:szCs w:val="32"/>
        </w:rPr>
        <w:t>príspevku</w:t>
      </w:r>
      <w:r>
        <w:rPr>
          <w:rFonts w:ascii="Arial Narrow" w:hAnsi="Arial Narrow"/>
          <w:sz w:val="32"/>
          <w:szCs w:val="32"/>
        </w:rPr>
        <w:t xml:space="preserve"> s</w:t>
      </w:r>
      <w:r w:rsidR="00201568">
        <w:rPr>
          <w:rFonts w:ascii="Arial Narrow" w:hAnsi="Arial Narrow"/>
          <w:sz w:val="32"/>
          <w:szCs w:val="32"/>
        </w:rPr>
        <w:t xml:space="preserve"> kódom </w:t>
      </w:r>
    </w:p>
    <w:p w14:paraId="05F1C90B" w14:textId="0A32D06A" w:rsidR="00340F71" w:rsidRDefault="000A14CD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0A14CD">
        <w:rPr>
          <w:rFonts w:ascii="Arial Narrow" w:hAnsi="Arial Narrow"/>
          <w:b/>
          <w:sz w:val="32"/>
          <w:szCs w:val="32"/>
        </w:rPr>
        <w:t>PSK-SIEA-007-2024-ITI-EFRR</w:t>
      </w:r>
    </w:p>
    <w:p w14:paraId="13BD86D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8EB2F5C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184D848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2B85EF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EC2E9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67BA7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3DB4B1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20104E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71E73BA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13A42BB9" w14:textId="77777777" w:rsidR="000A14CD" w:rsidRDefault="000A14CD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4A75E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19A9FED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4E17E99B" w14:textId="2EDBFABA" w:rsidR="00201568" w:rsidRDefault="00272772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Dátum účinnosti zmeny č. </w:t>
      </w:r>
      <w:r w:rsidR="000A14CD">
        <w:rPr>
          <w:rFonts w:ascii="Arial Narrow" w:hAnsi="Arial Narrow"/>
          <w:sz w:val="32"/>
          <w:szCs w:val="32"/>
        </w:rPr>
        <w:t>2</w:t>
      </w:r>
      <w:r>
        <w:rPr>
          <w:rFonts w:ascii="Arial Narrow" w:hAnsi="Arial Narrow"/>
          <w:sz w:val="32"/>
          <w:szCs w:val="32"/>
        </w:rPr>
        <w:t xml:space="preserve"> výzvy</w:t>
      </w:r>
      <w:r w:rsidR="00DB6E05">
        <w:rPr>
          <w:rFonts w:ascii="Arial Narrow" w:hAnsi="Arial Narrow"/>
          <w:sz w:val="32"/>
          <w:szCs w:val="32"/>
        </w:rPr>
        <w:t>:</w:t>
      </w:r>
    </w:p>
    <w:p w14:paraId="3F89906B" w14:textId="61692BB4" w:rsidR="00201568" w:rsidRDefault="00DF6E40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</w:t>
      </w:r>
      <w:r w:rsidR="000C1D44">
        <w:rPr>
          <w:rFonts w:ascii="Arial Narrow" w:hAnsi="Arial Narrow"/>
          <w:sz w:val="32"/>
          <w:szCs w:val="32"/>
        </w:rPr>
        <w:t>5</w:t>
      </w:r>
      <w:r>
        <w:rPr>
          <w:rFonts w:ascii="Arial Narrow" w:hAnsi="Arial Narrow"/>
          <w:sz w:val="32"/>
          <w:szCs w:val="32"/>
        </w:rPr>
        <w:t>. máj 2026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084"/>
      </w:tblGrid>
      <w:tr w:rsidR="00C76A06" w:rsidRPr="00FA3F8A" w14:paraId="74A2802B" w14:textId="77777777" w:rsidTr="00C85200">
        <w:trPr>
          <w:jc w:val="center"/>
        </w:trPr>
        <w:tc>
          <w:tcPr>
            <w:tcW w:w="0" w:type="auto"/>
            <w:gridSpan w:val="2"/>
            <w:shd w:val="clear" w:color="auto" w:fill="DEEAF6" w:themeFill="accent1" w:themeFillTint="33"/>
            <w:vAlign w:val="center"/>
          </w:tcPr>
          <w:p w14:paraId="5AE3EA5B" w14:textId="77777777" w:rsidR="00C76A06" w:rsidRPr="00FA3F8A" w:rsidRDefault="00C76A06" w:rsidP="004E5E5A">
            <w:pPr>
              <w:tabs>
                <w:tab w:val="left" w:pos="1695"/>
              </w:tabs>
              <w:spacing w:before="40" w:after="40" w:line="240" w:lineRule="auto"/>
              <w:jc w:val="center"/>
              <w:rPr>
                <w:rFonts w:ascii="Arial Narrow" w:hAnsi="Arial Narrow"/>
                <w:i/>
              </w:rPr>
            </w:pPr>
            <w:r w:rsidRPr="00FA3F8A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892CC8" w:rsidRPr="00FA3F8A" w14:paraId="28239969" w14:textId="77777777" w:rsidTr="00044000">
        <w:trPr>
          <w:jc w:val="center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191BED08" w14:textId="77777777" w:rsidR="009A3281" w:rsidRPr="00FA3F8A" w:rsidRDefault="00C76A06" w:rsidP="004E5E5A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8084" w:type="dxa"/>
            <w:vAlign w:val="center"/>
          </w:tcPr>
          <w:p w14:paraId="5F6105AD" w14:textId="5C507412" w:rsidR="009A3281" w:rsidRPr="00A6381C" w:rsidRDefault="000A14CD" w:rsidP="00966657">
            <w:pPr>
              <w:tabs>
                <w:tab w:val="left" w:pos="1695"/>
              </w:tabs>
              <w:spacing w:before="40" w:after="40" w:line="240" w:lineRule="auto"/>
              <w:jc w:val="both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 xml:space="preserve">Výzva na podporu energetickej efektívnosti a využívania OZE vo verejných budovách </w:t>
            </w:r>
          </w:p>
        </w:tc>
      </w:tr>
      <w:tr w:rsidR="000A14CD" w:rsidRPr="00FA3F8A" w14:paraId="7F4BE6B3" w14:textId="77777777" w:rsidTr="00044000">
        <w:trPr>
          <w:jc w:val="center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78C129A2" w14:textId="77777777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8084" w:type="dxa"/>
            <w:vAlign w:val="center"/>
          </w:tcPr>
          <w:p w14:paraId="2567198C" w14:textId="778C2312" w:rsidR="000A14CD" w:rsidRPr="00A6381C" w:rsidRDefault="000A14CD" w:rsidP="000A14CD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>PSK-SIEA-007-2024-ITI-EFRR</w:t>
            </w:r>
          </w:p>
        </w:tc>
      </w:tr>
      <w:tr w:rsidR="000A14CD" w:rsidRPr="00FA3F8A" w14:paraId="1FDEDBBB" w14:textId="77777777" w:rsidTr="00044000">
        <w:trPr>
          <w:jc w:val="center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1DDE4EE0" w14:textId="77777777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8084" w:type="dxa"/>
            <w:vAlign w:val="center"/>
          </w:tcPr>
          <w:p w14:paraId="7484A5F0" w14:textId="08AF4C49" w:rsidR="000A14CD" w:rsidRPr="004F0C13" w:rsidRDefault="000A14CD" w:rsidP="000A14CD">
            <w:pPr>
              <w:tabs>
                <w:tab w:val="left" w:pos="1695"/>
              </w:tabs>
              <w:spacing w:before="40" w:after="40" w:line="240" w:lineRule="auto"/>
              <w:ind w:left="869" w:hanging="869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>2P1         Energetická efektívnosť a dekarbonizácia</w:t>
            </w:r>
          </w:p>
        </w:tc>
      </w:tr>
      <w:tr w:rsidR="000A14CD" w:rsidRPr="00FA3F8A" w14:paraId="19BAB776" w14:textId="77777777" w:rsidTr="00044000">
        <w:trPr>
          <w:jc w:val="center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43A04C02" w14:textId="77777777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 xml:space="preserve">Špecifický cieľ </w:t>
            </w:r>
          </w:p>
        </w:tc>
        <w:tc>
          <w:tcPr>
            <w:tcW w:w="8084" w:type="dxa"/>
            <w:vAlign w:val="center"/>
          </w:tcPr>
          <w:p w14:paraId="645E1AF5" w14:textId="77777777" w:rsidR="000A14CD" w:rsidRPr="0017617A" w:rsidRDefault="000A14CD" w:rsidP="000A14CD">
            <w:pPr>
              <w:tabs>
                <w:tab w:val="left" w:pos="1695"/>
              </w:tabs>
              <w:spacing w:before="40" w:after="40" w:line="240" w:lineRule="auto"/>
              <w:ind w:left="768" w:hanging="768"/>
              <w:jc w:val="both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>RSO2.1 Podpora energetickej efektívnosti a znižovania emisií skleníkových plynov (EFRR)</w:t>
            </w:r>
          </w:p>
          <w:p w14:paraId="04ADC712" w14:textId="093D0252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ind w:left="768" w:hanging="768"/>
              <w:jc w:val="both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>RSO2.2 Podpora energie z obnoviteľných zdrojov v súlade so smernicou (EÚ) 2018/2001 o podpore využívania energie z obnoviteľných zdrojov vrátane kritérií udržateľnosti, ktoré sú v nej stanovené (EFRR)</w:t>
            </w:r>
          </w:p>
        </w:tc>
      </w:tr>
      <w:tr w:rsidR="000A14CD" w:rsidRPr="00FA3F8A" w14:paraId="7B7FC8B2" w14:textId="77777777" w:rsidTr="00044000">
        <w:trPr>
          <w:jc w:val="center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2B1CED01" w14:textId="77777777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8084" w:type="dxa"/>
            <w:vAlign w:val="center"/>
          </w:tcPr>
          <w:p w14:paraId="75105B3B" w14:textId="77777777" w:rsidR="000A14CD" w:rsidRPr="0017617A" w:rsidRDefault="000A14CD" w:rsidP="000A14CD">
            <w:pPr>
              <w:spacing w:before="40" w:after="40" w:line="240" w:lineRule="auto"/>
              <w:rPr>
                <w:rFonts w:ascii="Arial Narrow" w:hAnsi="Arial Narrow"/>
              </w:rPr>
            </w:pPr>
            <w:r w:rsidRPr="0017617A">
              <w:rPr>
                <w:rFonts w:ascii="Arial Narrow" w:hAnsi="Arial Narrow"/>
              </w:rPr>
              <w:t>2.1.2      Znižovanie energetickej náročnosti budov</w:t>
            </w:r>
          </w:p>
          <w:p w14:paraId="630CC21D" w14:textId="0F88D867" w:rsidR="000A14CD" w:rsidRPr="00FA3F8A" w:rsidRDefault="000A14CD" w:rsidP="000A14CD">
            <w:pPr>
              <w:tabs>
                <w:tab w:val="left" w:pos="1695"/>
              </w:tabs>
              <w:spacing w:before="40" w:after="40" w:line="240" w:lineRule="auto"/>
              <w:ind w:left="748" w:hanging="748"/>
              <w:rPr>
                <w:rFonts w:ascii="Arial Narrow" w:hAnsi="Arial Narrow"/>
                <w:color w:val="92D050"/>
              </w:rPr>
            </w:pPr>
            <w:r w:rsidRPr="0017617A">
              <w:rPr>
                <w:rFonts w:ascii="Arial Narrow" w:hAnsi="Arial Narrow"/>
              </w:rPr>
              <w:t>2.2.2      Podpora využívania OZE v systémoch zásobovania energiou</w:t>
            </w:r>
          </w:p>
        </w:tc>
      </w:tr>
    </w:tbl>
    <w:p w14:paraId="0A9C330D" w14:textId="77777777" w:rsidR="000D19FF" w:rsidRPr="00FA3F8A" w:rsidRDefault="000D19FF" w:rsidP="00EB522F">
      <w:pPr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42C96" w:rsidRPr="00FA3F8A" w14:paraId="4E5BBA73" w14:textId="77777777" w:rsidTr="00C8520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55F26AE" w14:textId="6DB494B6" w:rsidR="00742C96" w:rsidRPr="00FA3F8A" w:rsidRDefault="00742C96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 xml:space="preserve">Stručný cieľ </w:t>
            </w:r>
            <w:r w:rsidR="00340F71">
              <w:rPr>
                <w:rFonts w:ascii="Arial Narrow" w:hAnsi="Arial Narrow"/>
                <w:b/>
              </w:rPr>
              <w:t xml:space="preserve">zmeny </w:t>
            </w:r>
            <w:r w:rsidRPr="00FA3F8A">
              <w:rPr>
                <w:rFonts w:ascii="Arial Narrow" w:hAnsi="Arial Narrow"/>
                <w:b/>
              </w:rPr>
              <w:t>výzvy</w:t>
            </w:r>
          </w:p>
        </w:tc>
      </w:tr>
      <w:tr w:rsidR="00742C96" w:rsidRPr="00FA3F8A" w14:paraId="7272B3F4" w14:textId="77777777" w:rsidTr="00A405C8">
        <w:trPr>
          <w:jc w:val="center"/>
        </w:trPr>
        <w:tc>
          <w:tcPr>
            <w:tcW w:w="0" w:type="auto"/>
          </w:tcPr>
          <w:p w14:paraId="171BE687" w14:textId="5E44A1D2" w:rsidR="00B9519C" w:rsidRDefault="0039366E" w:rsidP="00EB522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A46B7B">
              <w:rPr>
                <w:rFonts w:ascii="Arial Narrow" w:hAnsi="Arial Narrow"/>
              </w:rPr>
              <w:t xml:space="preserve">Cieľom </w:t>
            </w:r>
            <w:r>
              <w:rPr>
                <w:rFonts w:ascii="Arial Narrow" w:hAnsi="Arial Narrow"/>
              </w:rPr>
              <w:t>zmeny</w:t>
            </w:r>
            <w:r w:rsidRPr="00A46B7B">
              <w:rPr>
                <w:rFonts w:ascii="Arial Narrow" w:hAnsi="Arial Narrow"/>
              </w:rPr>
              <w:t xml:space="preserve"> č. </w:t>
            </w:r>
            <w:r w:rsidR="000A14CD">
              <w:rPr>
                <w:rFonts w:ascii="Arial Narrow" w:hAnsi="Arial Narrow"/>
              </w:rPr>
              <w:t>2</w:t>
            </w:r>
            <w:r w:rsidRPr="00A46B7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výzvy</w:t>
            </w:r>
            <w:r w:rsidRPr="00A46B7B">
              <w:rPr>
                <w:rFonts w:ascii="Arial Narrow" w:hAnsi="Arial Narrow"/>
              </w:rPr>
              <w:t xml:space="preserve"> na predkladanie žiadostí o poskytnutie nenávratného finančného príspevku s kódom </w:t>
            </w:r>
            <w:r w:rsidR="000A14CD" w:rsidRPr="000A14CD">
              <w:rPr>
                <w:rFonts w:ascii="Arial Narrow" w:hAnsi="Arial Narrow"/>
              </w:rPr>
              <w:t>PSK-SIEA-007-2024-ITI-EFRR</w:t>
            </w:r>
            <w:r w:rsidRPr="00A46B7B">
              <w:rPr>
                <w:rFonts w:ascii="Arial Narrow" w:hAnsi="Arial Narrow"/>
              </w:rPr>
              <w:t xml:space="preserve"> (ďalej len „výzva“) je</w:t>
            </w:r>
            <w:r w:rsidR="00B9519C">
              <w:rPr>
                <w:rFonts w:ascii="Arial Narrow" w:hAnsi="Arial Narrow"/>
              </w:rPr>
              <w:t>:</w:t>
            </w:r>
          </w:p>
          <w:p w14:paraId="2C226F03" w14:textId="679422DF" w:rsidR="00177377" w:rsidRPr="0035526D" w:rsidRDefault="00E70DD9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>úprava výšky finančných prostriedkov určených na vyčerpanie vo výzve (zdroj EÚ)</w:t>
            </w:r>
          </w:p>
          <w:p w14:paraId="7A96419A" w14:textId="202B5CF3" w:rsidR="00EE3AC4" w:rsidRPr="0035526D" w:rsidRDefault="00E70DD9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dodefinovanie podmienok poskytnutia príspevku (ďalej aj „PPP“) a zosúladenie so vzorom Manuálu procedúr RO, verzia 6, Príloha č. 7 vzoru audit </w:t>
            </w:r>
            <w:proofErr w:type="spellStart"/>
            <w:r w:rsidRPr="0035526D">
              <w:rPr>
                <w:rFonts w:ascii="Arial Narrow" w:hAnsi="Arial Narrow"/>
              </w:rPr>
              <w:t>trailu</w:t>
            </w:r>
            <w:proofErr w:type="spellEnd"/>
            <w:r w:rsidRPr="0035526D">
              <w:rPr>
                <w:rFonts w:ascii="Arial Narrow" w:hAnsi="Arial Narrow"/>
              </w:rPr>
              <w:t xml:space="preserve"> Výber projektov, Podmienky poskytnutia príspevku a ďalšie skutočnosti</w:t>
            </w:r>
          </w:p>
          <w:p w14:paraId="4E32254A" w14:textId="022028AF" w:rsidR="001116F4" w:rsidRPr="0035526D" w:rsidRDefault="001116F4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úprava </w:t>
            </w:r>
            <w:r w:rsidR="00BB09EA" w:rsidRPr="0035526D">
              <w:rPr>
                <w:rFonts w:ascii="Arial Narrow" w:hAnsi="Arial Narrow"/>
              </w:rPr>
              <w:t xml:space="preserve">popisu </w:t>
            </w:r>
            <w:r w:rsidRPr="0035526D">
              <w:rPr>
                <w:rFonts w:ascii="Arial Narrow" w:hAnsi="Arial Narrow"/>
              </w:rPr>
              <w:t xml:space="preserve">Ďalších skutočností týkajúcich sa poskytovania príspevku </w:t>
            </w:r>
          </w:p>
          <w:p w14:paraId="67D894FC" w14:textId="574A8636" w:rsidR="001116F4" w:rsidRPr="0035526D" w:rsidRDefault="001116F4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úprava </w:t>
            </w:r>
            <w:r w:rsidR="000A14CD" w:rsidRPr="0035526D">
              <w:rPr>
                <w:rFonts w:ascii="Arial Narrow" w:hAnsi="Arial Narrow"/>
              </w:rPr>
              <w:t xml:space="preserve">informácií k spôsobu predloženia </w:t>
            </w:r>
            <w:proofErr w:type="spellStart"/>
            <w:r w:rsidR="000A14CD" w:rsidRPr="0035526D">
              <w:rPr>
                <w:rFonts w:ascii="Arial Narrow" w:hAnsi="Arial Narrow"/>
              </w:rPr>
              <w:t>ŽoNFP</w:t>
            </w:r>
            <w:proofErr w:type="spellEnd"/>
          </w:p>
          <w:p w14:paraId="66316548" w14:textId="5723EF31" w:rsidR="0035526D" w:rsidRPr="0035526D" w:rsidRDefault="0035526D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úprava Prílohy č. 2 výzvy Zoznam príloh </w:t>
            </w:r>
            <w:proofErr w:type="spellStart"/>
            <w:r w:rsidRPr="0035526D">
              <w:rPr>
                <w:rFonts w:ascii="Arial Narrow" w:hAnsi="Arial Narrow"/>
              </w:rPr>
              <w:t>ŽoNFP</w:t>
            </w:r>
            <w:proofErr w:type="spellEnd"/>
            <w:r w:rsidRPr="0035526D">
              <w:rPr>
                <w:rFonts w:ascii="Arial Narrow" w:hAnsi="Arial Narrow"/>
              </w:rPr>
              <w:t xml:space="preserve"> v rámci Prílohy č. 10 </w:t>
            </w:r>
            <w:proofErr w:type="spellStart"/>
            <w:r w:rsidRPr="0035526D">
              <w:rPr>
                <w:rFonts w:ascii="Arial Narrow" w:hAnsi="Arial Narrow"/>
              </w:rPr>
              <w:t>ŽoNFP</w:t>
            </w:r>
            <w:proofErr w:type="spellEnd"/>
            <w:r w:rsidRPr="0035526D">
              <w:rPr>
                <w:rFonts w:ascii="Arial Narrow" w:hAnsi="Arial Narrow"/>
              </w:rPr>
              <w:t xml:space="preserve">  –  Dokumenty preukazujúce oprávnenosť z hľadiska plnenia požiadaviek v oblasti posudzovania vplyvov na životné prostredie</w:t>
            </w:r>
          </w:p>
          <w:p w14:paraId="78A32C2E" w14:textId="6B0C1A17" w:rsidR="00BB09EA" w:rsidRPr="0035526D" w:rsidRDefault="00BB09EA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dodefinovanie Prílohy č. </w:t>
            </w:r>
            <w:r w:rsidR="000A14CD" w:rsidRPr="0035526D">
              <w:rPr>
                <w:rFonts w:ascii="Arial Narrow" w:hAnsi="Arial Narrow"/>
              </w:rPr>
              <w:t>5</w:t>
            </w:r>
            <w:r w:rsidRPr="0035526D">
              <w:rPr>
                <w:rFonts w:ascii="Arial Narrow" w:hAnsi="Arial Narrow"/>
              </w:rPr>
              <w:t xml:space="preserve"> výzvy Zoznam merateľných ukazovateľov a iných údajov v nadväznosti na potrebu </w:t>
            </w:r>
            <w:r w:rsidR="000A14CD" w:rsidRPr="0035526D">
              <w:rPr>
                <w:rFonts w:ascii="Arial Narrow" w:hAnsi="Arial Narrow"/>
              </w:rPr>
              <w:t>aktualizácie popisu</w:t>
            </w:r>
            <w:r w:rsidRPr="0035526D">
              <w:rPr>
                <w:rFonts w:ascii="Arial Narrow" w:hAnsi="Arial Narrow"/>
              </w:rPr>
              <w:t xml:space="preserve"> iných údajov</w:t>
            </w:r>
          </w:p>
          <w:p w14:paraId="798E771C" w14:textId="15B51F49" w:rsidR="0035526D" w:rsidRPr="0035526D" w:rsidRDefault="0035526D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>úprava Prílohy č. 8 výzvy Zásada „nespôsobovať významnú škodu“ v nadväznosti na aktualizáciu Metodického usmernenia RO č. 7 - Usmernenie k uplatňovaniu zásady „Nespôsobovať významnú škodu“, verzia 1.6</w:t>
            </w:r>
          </w:p>
          <w:p w14:paraId="5AB9E423" w14:textId="607DF96D" w:rsidR="005D7899" w:rsidRPr="0035526D" w:rsidRDefault="005D7899" w:rsidP="0035526D">
            <w:pPr>
              <w:pStyle w:val="Odsekzoznamu"/>
              <w:numPr>
                <w:ilvl w:val="0"/>
                <w:numId w:val="62"/>
              </w:numPr>
              <w:spacing w:before="120" w:after="120"/>
              <w:ind w:left="447"/>
              <w:jc w:val="both"/>
              <w:rPr>
                <w:rFonts w:ascii="Arial Narrow" w:hAnsi="Arial Narrow"/>
              </w:rPr>
            </w:pPr>
            <w:r w:rsidRPr="0035526D">
              <w:rPr>
                <w:rFonts w:ascii="Arial Narrow" w:hAnsi="Arial Narrow"/>
              </w:rPr>
              <w:t xml:space="preserve">úprava Prílohy č. </w:t>
            </w:r>
            <w:r w:rsidR="000A14CD" w:rsidRPr="0035526D">
              <w:rPr>
                <w:rFonts w:ascii="Arial Narrow" w:hAnsi="Arial Narrow"/>
              </w:rPr>
              <w:t>9</w:t>
            </w:r>
            <w:r w:rsidRPr="0035526D">
              <w:rPr>
                <w:rFonts w:ascii="Arial Narrow" w:hAnsi="Arial Narrow"/>
              </w:rPr>
              <w:t xml:space="preserve"> výzvy Identifikácia synergických a komplementárnych účinkov v nadväznosti na vyhlásené výzvy, na aktualizáciu Programu Slovensko, verzia 4.1 a aktualizáciu </w:t>
            </w:r>
            <w:r w:rsidR="001753F1" w:rsidRPr="0035526D">
              <w:rPr>
                <w:rFonts w:ascii="Arial Narrow" w:hAnsi="Arial Narrow"/>
              </w:rPr>
              <w:t>H</w:t>
            </w:r>
            <w:r w:rsidRPr="0035526D">
              <w:rPr>
                <w:rFonts w:ascii="Arial Narrow" w:hAnsi="Arial Narrow"/>
              </w:rPr>
              <w:t xml:space="preserve">armonogramu plánovaných výziev </w:t>
            </w:r>
            <w:r w:rsidR="001753F1" w:rsidRPr="0035526D">
              <w:rPr>
                <w:rFonts w:ascii="Arial Narrow" w:hAnsi="Arial Narrow"/>
              </w:rPr>
              <w:t>Programu Slovensko rok 2026, verzia 2.0 a rok 2027, verzia 1.0</w:t>
            </w:r>
            <w:r w:rsidR="0035526D" w:rsidRPr="0035526D">
              <w:rPr>
                <w:rFonts w:ascii="Arial Narrow" w:hAnsi="Arial Narrow"/>
              </w:rPr>
              <w:t>.</w:t>
            </w:r>
          </w:p>
          <w:p w14:paraId="053E70B7" w14:textId="4D085E8E" w:rsidR="009E681B" w:rsidRDefault="009E681B" w:rsidP="00EB522F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9E681B">
              <w:rPr>
                <w:rFonts w:ascii="Arial Narrow" w:hAnsi="Arial Narrow"/>
              </w:rPr>
              <w:t xml:space="preserve">Právnym základom pre zmenu výzvy je </w:t>
            </w:r>
            <w:r w:rsidR="0051341B" w:rsidRPr="0051341B">
              <w:rPr>
                <w:rFonts w:ascii="Arial Narrow" w:hAnsi="Arial Narrow"/>
              </w:rPr>
              <w:t>§ 24 ods. 3</w:t>
            </w:r>
            <w:r w:rsidRPr="009E681B">
              <w:rPr>
                <w:rFonts w:ascii="Arial Narrow" w:hAnsi="Arial Narrow"/>
              </w:rPr>
              <w:t xml:space="preserve"> zákona č. 121/2022 Z. z.</w:t>
            </w:r>
            <w:r w:rsidR="005D7899">
              <w:rPr>
                <w:rFonts w:ascii="Arial Narrow" w:hAnsi="Arial Narrow"/>
              </w:rPr>
              <w:t xml:space="preserve"> </w:t>
            </w:r>
            <w:r w:rsidR="005D7899" w:rsidRPr="005D7899">
              <w:rPr>
                <w:rFonts w:ascii="Arial Narrow" w:hAnsi="Arial Narrow"/>
              </w:rPr>
              <w:t>o príspevkoch z fondov Európskej únie a o zmene a doplnení niektorých zákonov v znení neskorších predpisov (ďalej len „zákon o príspevkoch z fondov“).</w:t>
            </w:r>
          </w:p>
          <w:p w14:paraId="300CB46E" w14:textId="681BD6C4" w:rsidR="00742C96" w:rsidRPr="00FA3F8A" w:rsidRDefault="00312462" w:rsidP="00777C19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312462">
              <w:rPr>
                <w:rFonts w:ascii="Arial Narrow" w:hAnsi="Arial Narrow"/>
              </w:rPr>
              <w:t>Poskytovateľ</w:t>
            </w:r>
            <w:r>
              <w:rPr>
                <w:rFonts w:ascii="Arial Narrow" w:hAnsi="Arial Narrow"/>
              </w:rPr>
              <w:t xml:space="preserve"> </w:t>
            </w:r>
            <w:r w:rsidRPr="00312462">
              <w:rPr>
                <w:rFonts w:ascii="Arial Narrow" w:hAnsi="Arial Narrow"/>
              </w:rPr>
              <w:t xml:space="preserve">mení </w:t>
            </w:r>
            <w:r w:rsidR="005D7899">
              <w:rPr>
                <w:rFonts w:ascii="Arial Narrow" w:hAnsi="Arial Narrow"/>
              </w:rPr>
              <w:t xml:space="preserve">náležitosti </w:t>
            </w:r>
            <w:r w:rsidRPr="00312462">
              <w:rPr>
                <w:rFonts w:ascii="Arial Narrow" w:hAnsi="Arial Narrow"/>
              </w:rPr>
              <w:t>výzv</w:t>
            </w:r>
            <w:r w:rsidR="005D7899">
              <w:rPr>
                <w:rFonts w:ascii="Arial Narrow" w:hAnsi="Arial Narrow"/>
              </w:rPr>
              <w:t>y</w:t>
            </w:r>
            <w:r w:rsidRPr="00312462">
              <w:rPr>
                <w:rFonts w:ascii="Arial Narrow" w:hAnsi="Arial Narrow"/>
              </w:rPr>
              <w:t xml:space="preserve"> spôsobom, ktorým sú dodržané princípy </w:t>
            </w:r>
            <w:r w:rsidR="00775AE7">
              <w:rPr>
                <w:rFonts w:ascii="Arial Narrow" w:hAnsi="Arial Narrow"/>
              </w:rPr>
              <w:t>uvedené v</w:t>
            </w:r>
            <w:r w:rsidRPr="00312462">
              <w:rPr>
                <w:rFonts w:ascii="Arial Narrow" w:hAnsi="Arial Narrow"/>
              </w:rPr>
              <w:t xml:space="preserve"> § 2 ods. 2</w:t>
            </w:r>
            <w:r>
              <w:rPr>
                <w:rFonts w:ascii="Arial Narrow" w:hAnsi="Arial Narrow"/>
              </w:rPr>
              <w:t xml:space="preserve"> </w:t>
            </w:r>
            <w:r w:rsidRPr="00312462">
              <w:rPr>
                <w:rFonts w:ascii="Arial Narrow" w:hAnsi="Arial Narrow"/>
              </w:rPr>
              <w:t xml:space="preserve">zákona </w:t>
            </w:r>
            <w:r w:rsidR="005A60C2">
              <w:rPr>
                <w:rFonts w:ascii="Arial Narrow" w:hAnsi="Arial Narrow"/>
              </w:rPr>
              <w:t>č. 121/2022 Z. z.</w:t>
            </w:r>
            <w:r>
              <w:rPr>
                <w:rFonts w:ascii="Arial Narrow" w:hAnsi="Arial Narrow"/>
              </w:rPr>
              <w:t xml:space="preserve">  </w:t>
            </w:r>
          </w:p>
        </w:tc>
      </w:tr>
    </w:tbl>
    <w:p w14:paraId="356E893C" w14:textId="77777777" w:rsidR="00A646FA" w:rsidRDefault="00A646FA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D7899" w:rsidRPr="00FA3F8A" w14:paraId="00C959AB" w14:textId="77777777" w:rsidTr="00E5443C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4422A965" w14:textId="77777777" w:rsidR="005D7899" w:rsidRPr="00FA3F8A" w:rsidRDefault="005D7899" w:rsidP="00E5443C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Dokumenty dotknuté zmenou</w:t>
            </w:r>
          </w:p>
        </w:tc>
      </w:tr>
      <w:tr w:rsidR="005D7899" w:rsidRPr="00FA3F8A" w14:paraId="677D2D54" w14:textId="77777777" w:rsidTr="00E5443C">
        <w:trPr>
          <w:jc w:val="center"/>
        </w:trPr>
        <w:tc>
          <w:tcPr>
            <w:tcW w:w="9639" w:type="dxa"/>
            <w:vAlign w:val="center"/>
          </w:tcPr>
          <w:p w14:paraId="47819DA8" w14:textId="77777777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Výzva</w:t>
            </w:r>
          </w:p>
          <w:p w14:paraId="1C6D547F" w14:textId="453D6052" w:rsidR="0035526D" w:rsidRDefault="0040245E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2 výzvy – Zoznam príloh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</w:p>
          <w:p w14:paraId="528A1A23" w14:textId="7ACB51B1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</w:t>
            </w:r>
            <w:r w:rsidR="0040245E">
              <w:rPr>
                <w:rFonts w:ascii="Arial Narrow" w:hAnsi="Arial Narrow"/>
              </w:rPr>
              <w:t>5</w:t>
            </w:r>
            <w:r>
              <w:rPr>
                <w:rFonts w:ascii="Arial Narrow" w:hAnsi="Arial Narrow"/>
              </w:rPr>
              <w:t xml:space="preserve"> výzvy – </w:t>
            </w:r>
            <w:r w:rsidR="001753F1" w:rsidRPr="001753F1">
              <w:rPr>
                <w:rFonts w:ascii="Arial Narrow" w:hAnsi="Arial Narrow"/>
              </w:rPr>
              <w:t>Zoznam merateľných ukazovateľov a iných údajov</w:t>
            </w:r>
          </w:p>
          <w:p w14:paraId="5F9452D1" w14:textId="77777777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</w:t>
            </w:r>
            <w:r w:rsidR="0040245E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 xml:space="preserve"> výzvy </w:t>
            </w:r>
            <w:r w:rsidR="001753F1" w:rsidRPr="001753F1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 xml:space="preserve"> Zásada „nespôsobovať významnú škodu“</w:t>
            </w:r>
          </w:p>
          <w:p w14:paraId="03FEF803" w14:textId="466EF3F1" w:rsidR="0040245E" w:rsidRPr="0040245E" w:rsidRDefault="0040245E" w:rsidP="0040245E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9 výzvy – </w:t>
            </w:r>
            <w:r w:rsidRPr="001753F1">
              <w:rPr>
                <w:rFonts w:ascii="Arial Narrow" w:hAnsi="Arial Narrow"/>
              </w:rPr>
              <w:t>Identifikácia synergických a komplementárnych účinkov</w:t>
            </w:r>
          </w:p>
        </w:tc>
      </w:tr>
    </w:tbl>
    <w:p w14:paraId="4A4D4528" w14:textId="77777777" w:rsidR="005D7899" w:rsidRPr="00FA3F8A" w:rsidRDefault="005D7899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32E20" w:rsidRPr="00FA3F8A" w14:paraId="724994C9" w14:textId="77777777" w:rsidTr="00513DFE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6C93845B" w14:textId="58C2CA78" w:rsidR="00032E20" w:rsidRPr="00FA3F8A" w:rsidRDefault="00775AE7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Zmeny </w:t>
            </w:r>
            <w:r w:rsidR="001753F1">
              <w:rPr>
                <w:rFonts w:ascii="Arial Narrow" w:hAnsi="Arial Narrow"/>
                <w:b/>
              </w:rPr>
              <w:t>uskutočnené zmenou č. 4</w:t>
            </w:r>
            <w:r>
              <w:rPr>
                <w:rFonts w:ascii="Arial Narrow" w:hAnsi="Arial Narrow"/>
                <w:b/>
              </w:rPr>
              <w:t xml:space="preserve"> a ich zdôvodnenie</w:t>
            </w:r>
          </w:p>
        </w:tc>
      </w:tr>
      <w:tr w:rsidR="009F53F8" w:rsidRPr="0016622A" w14:paraId="12429277" w14:textId="77777777" w:rsidTr="00A33146">
        <w:trPr>
          <w:jc w:val="center"/>
        </w:trPr>
        <w:tc>
          <w:tcPr>
            <w:tcW w:w="9639" w:type="dxa"/>
            <w:vAlign w:val="center"/>
          </w:tcPr>
          <w:p w14:paraId="4453A818" w14:textId="77777777" w:rsidR="009F53F8" w:rsidRPr="00BF695D" w:rsidRDefault="009F53F8" w:rsidP="00A3314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BF695D">
              <w:rPr>
                <w:rFonts w:ascii="Arial Narrow" w:hAnsi="Arial Narrow"/>
                <w:b/>
                <w:i/>
              </w:rPr>
              <w:t>Výzva</w:t>
            </w:r>
          </w:p>
          <w:p w14:paraId="7F7E246E" w14:textId="3A01DA5F" w:rsidR="00402CBF" w:rsidRPr="00402CBF" w:rsidRDefault="00402CBF" w:rsidP="00402CBF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B8504C">
              <w:rPr>
                <w:rFonts w:ascii="Arial Narrow" w:hAnsi="Arial Narrow"/>
              </w:rPr>
              <w:t xml:space="preserve">V rámci formulára výzvy, časť </w:t>
            </w:r>
            <w:r>
              <w:rPr>
                <w:rFonts w:ascii="Arial Narrow" w:hAnsi="Arial Narrow"/>
              </w:rPr>
              <w:t>„</w:t>
            </w:r>
            <w:r w:rsidRPr="00B8504C">
              <w:rPr>
                <w:rFonts w:ascii="Arial Narrow" w:hAnsi="Arial Narrow"/>
              </w:rPr>
              <w:t>1. Identifikácia výzvy</w:t>
            </w:r>
            <w:r>
              <w:rPr>
                <w:rFonts w:ascii="Arial Narrow" w:hAnsi="Arial Narrow"/>
              </w:rPr>
              <w:t>“</w:t>
            </w:r>
            <w:r w:rsidRPr="00B8504C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časť</w:t>
            </w:r>
            <w:r w:rsidRPr="00B8504C">
              <w:rPr>
                <w:rFonts w:ascii="Arial Narrow" w:hAnsi="Arial Narrow"/>
              </w:rPr>
              <w:t>: „Výška finančných prostriedkov určených na vyčerpanie vo výzve (zdroj EÚ)“ dochádza k zmene výšky finančných prostriedkov alokovaných na výzvu</w:t>
            </w:r>
            <w:r>
              <w:rPr>
                <w:rFonts w:ascii="Arial Narrow" w:hAnsi="Arial Narrow"/>
              </w:rPr>
              <w:t xml:space="preserve"> a pre jednotlivé územia</w:t>
            </w:r>
            <w:r w:rsidRPr="00B8504C">
              <w:rPr>
                <w:rFonts w:ascii="Arial Narrow" w:hAnsi="Arial Narrow"/>
              </w:rPr>
              <w:t>.</w:t>
            </w:r>
          </w:p>
          <w:p w14:paraId="25488779" w14:textId="6B353CF0" w:rsidR="00402CBF" w:rsidRDefault="00402CBF" w:rsidP="00402CB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B8504C">
              <w:rPr>
                <w:rFonts w:ascii="Arial Narrow" w:hAnsi="Arial Narrow"/>
              </w:rPr>
              <w:lastRenderedPageBreak/>
              <w:t xml:space="preserve">Indikatívna výška finančných prostriedkov alokovaných na výzvu (zdroj EÚ) sa </w:t>
            </w:r>
            <w:r>
              <w:rPr>
                <w:rFonts w:ascii="Arial Narrow" w:hAnsi="Arial Narrow"/>
              </w:rPr>
              <w:t>zvyšuje</w:t>
            </w:r>
            <w:r w:rsidRPr="00B8504C">
              <w:rPr>
                <w:rFonts w:ascii="Arial Narrow" w:hAnsi="Arial Narrow"/>
              </w:rPr>
              <w:t xml:space="preserve"> zo sumy </w:t>
            </w:r>
            <w:r w:rsidRPr="00402CBF">
              <w:rPr>
                <w:rFonts w:ascii="Arial Narrow" w:hAnsi="Arial Narrow"/>
              </w:rPr>
              <w:t xml:space="preserve">184 440 033 EUR </w:t>
            </w:r>
            <w:r>
              <w:rPr>
                <w:rFonts w:ascii="Arial Narrow" w:hAnsi="Arial Narrow"/>
              </w:rPr>
              <w:t xml:space="preserve">na sumu </w:t>
            </w:r>
            <w:r w:rsidRPr="00402CBF">
              <w:rPr>
                <w:rFonts w:ascii="Arial Narrow" w:hAnsi="Arial Narrow"/>
              </w:rPr>
              <w:t>210 189</w:t>
            </w:r>
            <w:r>
              <w:rPr>
                <w:rFonts w:ascii="Arial Narrow" w:hAnsi="Arial Narrow"/>
              </w:rPr>
              <w:t> </w:t>
            </w:r>
            <w:r w:rsidRPr="00402CBF">
              <w:rPr>
                <w:rFonts w:ascii="Arial Narrow" w:hAnsi="Arial Narrow"/>
              </w:rPr>
              <w:t>910</w:t>
            </w:r>
            <w:r>
              <w:rPr>
                <w:rFonts w:ascii="Arial Narrow" w:hAnsi="Arial Narrow"/>
              </w:rPr>
              <w:t xml:space="preserve"> </w:t>
            </w:r>
            <w:r w:rsidRPr="00402CBF">
              <w:rPr>
                <w:rFonts w:ascii="Arial Narrow" w:hAnsi="Arial Narrow"/>
              </w:rPr>
              <w:t>EUR</w:t>
            </w:r>
            <w:r w:rsidRPr="00B8504C">
              <w:rPr>
                <w:rFonts w:ascii="Arial Narrow" w:hAnsi="Arial Narrow"/>
              </w:rPr>
              <w:t xml:space="preserve"> a týka sa </w:t>
            </w:r>
            <w:r>
              <w:rPr>
                <w:rFonts w:ascii="Arial Narrow" w:hAnsi="Arial Narrow"/>
              </w:rPr>
              <w:t>nasledovných území nasledovne:</w:t>
            </w:r>
          </w:p>
          <w:tbl>
            <w:tblPr>
              <w:tblW w:w="7844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2443"/>
              <w:gridCol w:w="2443"/>
            </w:tblGrid>
            <w:tr w:rsidR="00402CBF" w:rsidRPr="00402CBF" w14:paraId="2841827E" w14:textId="77777777" w:rsidTr="00402CBF">
              <w:trPr>
                <w:trHeight w:val="288"/>
                <w:jc w:val="center"/>
              </w:trPr>
              <w:tc>
                <w:tcPr>
                  <w:tcW w:w="2958" w:type="dxa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nil"/>
                  </w:tcBorders>
                  <w:shd w:val="clear" w:color="000000" w:fill="9BC2E6"/>
                  <w:noWrap/>
                  <w:vAlign w:val="center"/>
                  <w:hideMark/>
                </w:tcPr>
                <w:p w14:paraId="6874DE54" w14:textId="77777777" w:rsidR="00402CBF" w:rsidRPr="00402CBF" w:rsidRDefault="00402CBF" w:rsidP="00402CBF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Územie</w:t>
                  </w:r>
                </w:p>
              </w:tc>
              <w:tc>
                <w:tcPr>
                  <w:tcW w:w="2443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9BC2E6"/>
                </w:tcPr>
                <w:p w14:paraId="4A9456B8" w14:textId="77777777" w:rsidR="00402CBF" w:rsidRPr="00402CBF" w:rsidRDefault="00402CBF" w:rsidP="00402CBF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443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12" w:space="0" w:color="auto"/>
                  </w:tcBorders>
                  <w:shd w:val="clear" w:color="000000" w:fill="9BC2E6"/>
                  <w:noWrap/>
                  <w:vAlign w:val="center"/>
                  <w:hideMark/>
                </w:tcPr>
                <w:p w14:paraId="66821A8D" w14:textId="66B332A5" w:rsidR="00402CBF" w:rsidRPr="00402CBF" w:rsidRDefault="00402CBF" w:rsidP="00402CBF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Nová alokácia</w:t>
                  </w:r>
                </w:p>
              </w:tc>
            </w:tr>
            <w:tr w:rsidR="00402CBF" w:rsidRPr="00402CBF" w14:paraId="309EAB30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534429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Bratislava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5329146E" w14:textId="528DCCC7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8 346 135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F6AD5F4" w14:textId="730CF53D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7 221 093</w:t>
                  </w:r>
                </w:p>
              </w:tc>
            </w:tr>
            <w:tr w:rsidR="00402CBF" w:rsidRPr="00402CBF" w14:paraId="4525459C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auto" w:fill="DDEBF7"/>
                  <w:noWrap/>
                  <w:vAlign w:val="center"/>
                </w:tcPr>
                <w:p w14:paraId="521A1718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Trnavský kraj (mimo UMR)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DEBF7"/>
                  <w:vAlign w:val="center"/>
                </w:tcPr>
                <w:p w14:paraId="58F4F079" w14:textId="24F5D279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6 657 801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auto" w:fill="DDEBF7"/>
                  <w:noWrap/>
                  <w:vAlign w:val="center"/>
                </w:tcPr>
                <w:p w14:paraId="4DF4D892" w14:textId="6A018FC2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8 457 801</w:t>
                  </w:r>
                </w:p>
              </w:tc>
            </w:tr>
            <w:tr w:rsidR="00402CBF" w:rsidRPr="00402CBF" w14:paraId="73A054AF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EC5314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Trnava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4E62696F" w14:textId="0598402E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2 739 925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23C0534" w14:textId="47BA3A7B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3 739 925</w:t>
                  </w:r>
                </w:p>
              </w:tc>
            </w:tr>
            <w:tr w:rsidR="00402CBF" w:rsidRPr="00402CBF" w14:paraId="6D144840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53EA91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Nové Zámky - Komárno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39BA1E25" w14:textId="0876796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2 295 295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F5A7A58" w14:textId="7D762D70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2 552 722</w:t>
                  </w:r>
                </w:p>
              </w:tc>
            </w:tr>
            <w:tr w:rsidR="00402CBF" w:rsidRPr="00402CBF" w14:paraId="621ED997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3E24A7A0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Trenčiansky kraj (mimo UMR)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DDEBF7"/>
                  <w:vAlign w:val="center"/>
                </w:tcPr>
                <w:p w14:paraId="475CAE3A" w14:textId="441B4592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7 164 093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F3F8004" w14:textId="3423400B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11 279 818,00</w:t>
                  </w:r>
                </w:p>
              </w:tc>
            </w:tr>
            <w:tr w:rsidR="00402CBF" w:rsidRPr="00402CBF" w14:paraId="0E6C1E85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8E6247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Trenčín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6B4EF597" w14:textId="6548C8E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2 479 177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55D1143" w14:textId="4994C4CE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4 987 087</w:t>
                  </w:r>
                </w:p>
              </w:tc>
            </w:tr>
            <w:tr w:rsidR="00402CBF" w:rsidRPr="00402CBF" w14:paraId="15F5AF7C" w14:textId="77777777" w:rsidTr="002432DE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DB8C70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Prievidza - Nováky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145652C6" w14:textId="344F4D96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5 723 977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5A78066" w14:textId="4F308B2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6 566 477</w:t>
                  </w:r>
                </w:p>
              </w:tc>
            </w:tr>
            <w:tr w:rsidR="00402CBF" w:rsidRPr="00402CBF" w14:paraId="540FF423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0D59E724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Banskobystrický kraj (mimo UMR)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DDEBF7"/>
                  <w:vAlign w:val="center"/>
                </w:tcPr>
                <w:p w14:paraId="2427A9BD" w14:textId="60AAB38A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10 517 300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D05014E" w14:textId="4EB22AFA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13 385 691</w:t>
                  </w:r>
                </w:p>
              </w:tc>
            </w:tr>
            <w:tr w:rsidR="00402CBF" w:rsidRPr="00402CBF" w14:paraId="0EFF582D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31110C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Lučenec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4D9DDA52" w14:textId="1F957847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2 665 063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267B107" w14:textId="189956A6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2 485 063</w:t>
                  </w:r>
                </w:p>
              </w:tc>
            </w:tr>
            <w:tr w:rsidR="00402CBF" w:rsidRPr="00402CBF" w14:paraId="22FE7401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E668EC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Rimavská Sobota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52321271" w14:textId="443405BF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4 807 519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65416E0" w14:textId="3BCD6896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5 893 207</w:t>
                  </w:r>
                </w:p>
              </w:tc>
            </w:tr>
            <w:tr w:rsidR="00402CBF" w:rsidRPr="00402CBF" w14:paraId="0569F4BC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3367ABD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UMR Žilina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6D49663" w14:textId="5240723F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3 958 424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0F6386" w14:textId="39FFD67F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5 458 424</w:t>
                  </w:r>
                </w:p>
              </w:tc>
            </w:tr>
            <w:tr w:rsidR="00402CBF" w:rsidRPr="00402CBF" w14:paraId="1133E198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CBFB2F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UMR Ružomberok – </w:t>
                  </w:r>
                  <w:proofErr w:type="spellStart"/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Lipt</w:t>
                  </w:r>
                  <w:proofErr w:type="spellEnd"/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. Mikuláš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7C1CD091" w14:textId="7B9BCBBA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2 104 498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3702B24" w14:textId="22359188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3 972 546</w:t>
                  </w:r>
                </w:p>
              </w:tc>
            </w:tr>
            <w:tr w:rsidR="00402CBF" w:rsidRPr="00402CBF" w14:paraId="3FDC8320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0E622BB6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Prešovský kraj (mimo UMR)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DDEBF7"/>
                  <w:vAlign w:val="center"/>
                </w:tcPr>
                <w:p w14:paraId="0313B40B" w14:textId="22E38BD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15 561 993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7338E07" w14:textId="787A336C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17 127 785</w:t>
                  </w:r>
                </w:p>
              </w:tc>
            </w:tr>
            <w:tr w:rsidR="00402CBF" w:rsidRPr="00402CBF" w14:paraId="09A05BB8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2CFFEA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UMR Poprad-Svit-Kežmarok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4A772CD4" w14:textId="1EED7DBE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8 014 410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8629950" w14:textId="6F23C63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7 731 815</w:t>
                  </w:r>
                </w:p>
              </w:tc>
            </w:tr>
            <w:tr w:rsidR="00402CBF" w:rsidRPr="00402CBF" w14:paraId="3DAA2071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08609F97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Košický kraj (mimo UMR)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DDEBF7"/>
                  <w:vAlign w:val="center"/>
                </w:tcPr>
                <w:p w14:paraId="11B080BD" w14:textId="766E6065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14 325 108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D70A11" w14:textId="5222876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22 166 224</w:t>
                  </w:r>
                </w:p>
              </w:tc>
            </w:tr>
            <w:tr w:rsidR="00402CBF" w:rsidRPr="00402CBF" w14:paraId="36D805E6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FD0876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 xml:space="preserve">UMR Michalovce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2C99B3E8" w14:textId="37370864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1 405 335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13A5B95" w14:textId="6455047A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sk-SK"/>
                    </w:rPr>
                    <w:t>1 490 252</w:t>
                  </w:r>
                </w:p>
              </w:tc>
            </w:tr>
            <w:tr w:rsidR="00402CBF" w:rsidRPr="00402CBF" w14:paraId="420DB3A0" w14:textId="77777777" w:rsidTr="00743FCD">
              <w:trPr>
                <w:trHeight w:val="274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6706D3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SPOLU IÚI VÚC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1710EEA9" w14:textId="5549C848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99 269 445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37D896B" w14:textId="1F97A13A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117 460 469</w:t>
                  </w:r>
                </w:p>
              </w:tc>
            </w:tr>
            <w:tr w:rsidR="00402CBF" w:rsidRPr="00402CBF" w14:paraId="1ADF8266" w14:textId="77777777" w:rsidTr="00743FCD">
              <w:trPr>
                <w:trHeight w:val="261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B0CE3A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SPOLU IÚI UMR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14:paraId="4E3062A9" w14:textId="0A9557D6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85 170 588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3E45D63" w14:textId="7FA092E5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92 729 441</w:t>
                  </w:r>
                </w:p>
              </w:tc>
            </w:tr>
            <w:tr w:rsidR="00402CBF" w:rsidRPr="00402CBF" w14:paraId="41240B78" w14:textId="77777777" w:rsidTr="00743FCD">
              <w:trPr>
                <w:trHeight w:val="274"/>
                <w:jc w:val="center"/>
              </w:trPr>
              <w:tc>
                <w:tcPr>
                  <w:tcW w:w="2958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  <w:noWrap/>
                  <w:vAlign w:val="center"/>
                  <w:hideMark/>
                </w:tcPr>
                <w:p w14:paraId="0B9A3808" w14:textId="77777777" w:rsidR="00402CBF" w:rsidRPr="00402CBF" w:rsidRDefault="00402CBF" w:rsidP="00402CBF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SPOLU 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5F4EFF91" w14:textId="1E5772E1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184 440 033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single" w:sz="8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6644E7E" w14:textId="3145D6D2" w:rsidR="00402CBF" w:rsidRPr="00402CBF" w:rsidRDefault="00402CBF" w:rsidP="00402CBF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</w:pPr>
                  <w:r w:rsidRPr="00402CBF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210 189 910</w:t>
                  </w:r>
                </w:p>
              </w:tc>
            </w:tr>
          </w:tbl>
          <w:p w14:paraId="4D91039A" w14:textId="702FD6FF" w:rsidR="00402CBF" w:rsidRPr="00402CBF" w:rsidRDefault="00402CBF" w:rsidP="00402CB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402CBF">
              <w:rPr>
                <w:rFonts w:ascii="Arial Narrow" w:hAnsi="Arial Narrow"/>
              </w:rPr>
              <w:t>K zmenám vo výške finančných prostriedkov určených na vyčerpanie vo výzve pre jednotlivé územia dochádza v dôsledku presunov alokácií integrovaných územných investícií schválených v Programe Slovensko, verzia 4.1.</w:t>
            </w:r>
          </w:p>
          <w:p w14:paraId="79B17F65" w14:textId="1D2C2EBB" w:rsidR="009F53F8" w:rsidRDefault="009F53F8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Financovanie projektu – doplnenie informácie v súvislosti s financovaním o poskytovanie zdrojov zo štátneho rozpočtu</w:t>
            </w:r>
            <w:r w:rsidR="00580035">
              <w:rPr>
                <w:rFonts w:ascii="Arial Narrow" w:hAnsi="Arial Narrow"/>
              </w:rPr>
              <w:t>.</w:t>
            </w:r>
          </w:p>
          <w:p w14:paraId="29714EA9" w14:textId="43098A29" w:rsidR="009F53F8" w:rsidRDefault="009F53F8" w:rsidP="00A331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zosúladenie so Stratégiou financovania </w:t>
            </w:r>
            <w:r w:rsidRPr="006A61E4">
              <w:rPr>
                <w:rFonts w:ascii="Arial Narrow" w:hAnsi="Arial Narrow"/>
              </w:rPr>
              <w:t xml:space="preserve">Európskeho fondu regionálneho rozvoja, Európskeho sociálneho fondu plus, Kohézneho fondu, Fondu na spravodlivú transformáciu a Európskeho námorného, rybolovného a </w:t>
            </w:r>
            <w:proofErr w:type="spellStart"/>
            <w:r w:rsidRPr="006A61E4">
              <w:rPr>
                <w:rFonts w:ascii="Arial Narrow" w:hAnsi="Arial Narrow"/>
              </w:rPr>
              <w:t>akvakultúrneho</w:t>
            </w:r>
            <w:proofErr w:type="spellEnd"/>
            <w:r w:rsidRPr="006A61E4">
              <w:rPr>
                <w:rFonts w:ascii="Arial Narrow" w:hAnsi="Arial Narrow"/>
              </w:rPr>
              <w:t xml:space="preserve"> fondu na programové obdobie 2021 – 2027</w:t>
            </w:r>
            <w:r w:rsidR="00580035">
              <w:rPr>
                <w:rFonts w:ascii="Arial Narrow" w:hAnsi="Arial Narrow"/>
              </w:rPr>
              <w:t>.</w:t>
            </w:r>
          </w:p>
          <w:p w14:paraId="7AE384BB" w14:textId="600612A5" w:rsidR="009F53F8" w:rsidRDefault="009F53F8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Podmienky poskytnutia príspevku – </w:t>
            </w:r>
            <w:proofErr w:type="spellStart"/>
            <w:r>
              <w:rPr>
                <w:rFonts w:ascii="Arial Narrow" w:hAnsi="Arial Narrow"/>
              </w:rPr>
              <w:t>precizácia</w:t>
            </w:r>
            <w:proofErr w:type="spellEnd"/>
            <w:r>
              <w:rPr>
                <w:rFonts w:ascii="Arial Narrow" w:hAnsi="Arial Narrow"/>
              </w:rPr>
              <w:t xml:space="preserve"> textu</w:t>
            </w:r>
            <w:r w:rsidR="00580035">
              <w:rPr>
                <w:rFonts w:ascii="Arial Narrow" w:hAnsi="Arial Narrow"/>
              </w:rPr>
              <w:t>.</w:t>
            </w:r>
          </w:p>
          <w:p w14:paraId="0567E3E3" w14:textId="0EC28BA7" w:rsidR="009F53F8" w:rsidRDefault="009F53F8" w:rsidP="00A331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</w:t>
            </w:r>
            <w:r w:rsidR="00F171B8">
              <w:rPr>
                <w:rFonts w:ascii="Arial Narrow" w:hAnsi="Arial Narrow"/>
              </w:rPr>
              <w:t xml:space="preserve">je </w:t>
            </w:r>
            <w:r>
              <w:rPr>
                <w:rFonts w:ascii="Arial Narrow" w:hAnsi="Arial Narrow"/>
              </w:rPr>
              <w:t>potreba je</w:t>
            </w:r>
            <w:r w:rsidRPr="001B5A2A">
              <w:rPr>
                <w:rFonts w:ascii="Arial Narrow" w:hAnsi="Arial Narrow"/>
              </w:rPr>
              <w:t>dnoznačné</w:t>
            </w:r>
            <w:r>
              <w:rPr>
                <w:rFonts w:ascii="Arial Narrow" w:hAnsi="Arial Narrow"/>
              </w:rPr>
              <w:t>ho</w:t>
            </w:r>
            <w:r w:rsidRPr="001B5A2A">
              <w:rPr>
                <w:rFonts w:ascii="Arial Narrow" w:hAnsi="Arial Narrow"/>
              </w:rPr>
              <w:t xml:space="preserve"> informovani</w:t>
            </w:r>
            <w:r>
              <w:rPr>
                <w:rFonts w:ascii="Arial Narrow" w:hAnsi="Arial Narrow"/>
              </w:rPr>
              <w:t>a</w:t>
            </w:r>
            <w:r w:rsidRPr="001B5A2A">
              <w:rPr>
                <w:rFonts w:ascii="Arial Narrow" w:hAnsi="Arial Narrow"/>
              </w:rPr>
              <w:t xml:space="preserve"> žiadateľa a transparentnosť pri </w:t>
            </w:r>
            <w:r>
              <w:rPr>
                <w:rFonts w:ascii="Arial Narrow" w:hAnsi="Arial Narrow"/>
              </w:rPr>
              <w:t>poskytovaní informácií</w:t>
            </w:r>
            <w:r w:rsidR="00580035">
              <w:rPr>
                <w:rFonts w:ascii="Arial Narrow" w:hAnsi="Arial Narrow"/>
              </w:rPr>
              <w:t>.</w:t>
            </w:r>
          </w:p>
          <w:p w14:paraId="738A5A1C" w14:textId="2EFA97BB" w:rsidR="00CE6B9A" w:rsidRPr="00CE6B9A" w:rsidRDefault="00CE6B9A" w:rsidP="00CE6B9A">
            <w:pPr>
              <w:pStyle w:val="Odsekzoznamu"/>
              <w:numPr>
                <w:ilvl w:val="0"/>
                <w:numId w:val="65"/>
              </w:numPr>
              <w:rPr>
                <w:rFonts w:ascii="Arial Narrow" w:hAnsi="Arial Narrow"/>
              </w:rPr>
            </w:pPr>
            <w:r w:rsidRPr="00CE6B9A">
              <w:rPr>
                <w:rFonts w:ascii="Arial Narrow" w:hAnsi="Arial Narrow"/>
              </w:rPr>
              <w:t>Podmienka poskytnutia príspevku č. 1 Právna forma – úprava spôsobu overenia splnenia PPP</w:t>
            </w:r>
            <w:r w:rsidR="003C467D">
              <w:rPr>
                <w:rFonts w:ascii="Arial Narrow" w:hAnsi="Arial Narrow"/>
              </w:rPr>
              <w:t>.</w:t>
            </w:r>
            <w:r w:rsidRPr="00CE6B9A">
              <w:rPr>
                <w:rFonts w:ascii="Arial Narrow" w:hAnsi="Arial Narrow"/>
              </w:rPr>
              <w:t xml:space="preserve"> </w:t>
            </w:r>
          </w:p>
          <w:p w14:paraId="1DAFD3F8" w14:textId="77777777" w:rsidR="00CE6B9A" w:rsidRPr="00CE6B9A" w:rsidRDefault="00CE6B9A" w:rsidP="003C467D">
            <w:pPr>
              <w:pStyle w:val="Odsekzoznamu"/>
              <w:jc w:val="both"/>
              <w:rPr>
                <w:rFonts w:ascii="Arial Narrow" w:hAnsi="Arial Narrow"/>
              </w:rPr>
            </w:pPr>
            <w:r w:rsidRPr="00CE6B9A">
              <w:rPr>
                <w:rFonts w:ascii="Arial Narrow" w:hAnsi="Arial Narrow"/>
              </w:rPr>
              <w:t xml:space="preserve">Dôvodom zmeny je potreba uvádzania všetkých relevantných informácií a transparentnosť pri overovaní </w:t>
            </w:r>
            <w:proofErr w:type="spellStart"/>
            <w:r w:rsidRPr="00CE6B9A">
              <w:rPr>
                <w:rFonts w:ascii="Arial Narrow" w:hAnsi="Arial Narrow"/>
              </w:rPr>
              <w:t>ŽoNFP</w:t>
            </w:r>
            <w:proofErr w:type="spellEnd"/>
            <w:r w:rsidRPr="00CE6B9A">
              <w:rPr>
                <w:rFonts w:ascii="Arial Narrow" w:hAnsi="Arial Narrow"/>
              </w:rPr>
              <w:t>.</w:t>
            </w:r>
          </w:p>
          <w:p w14:paraId="7D9E28F1" w14:textId="22847CE0" w:rsidR="009F53F8" w:rsidRPr="00CE6B9A" w:rsidRDefault="009F53F8" w:rsidP="00CE6B9A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 w:rsidRPr="00580035">
              <w:rPr>
                <w:rFonts w:ascii="Arial Narrow" w:hAnsi="Arial Narrow"/>
              </w:rPr>
              <w:t xml:space="preserve">Podmienka poskytnutia príspevku č. </w:t>
            </w:r>
            <w:r w:rsidR="00CE6B9A">
              <w:rPr>
                <w:rFonts w:ascii="Arial Narrow" w:hAnsi="Arial Narrow"/>
              </w:rPr>
              <w:t>2</w:t>
            </w:r>
            <w:r w:rsidRPr="00580035">
              <w:rPr>
                <w:rFonts w:ascii="Arial Narrow" w:hAnsi="Arial Narrow"/>
              </w:rPr>
              <w:t xml:space="preserve"> </w:t>
            </w:r>
            <w:r w:rsidR="00580035" w:rsidRPr="00580035">
              <w:rPr>
                <w:rFonts w:ascii="Arial Narrow" w:hAnsi="Arial Narrow"/>
              </w:rPr>
              <w:t xml:space="preserve">Podmienka zákazu vedenia výkonu rozhodnutia voči žiadateľovi </w:t>
            </w:r>
            <w:r w:rsidR="00CE6B9A">
              <w:rPr>
                <w:rFonts w:ascii="Arial Narrow" w:hAnsi="Arial Narrow"/>
              </w:rPr>
              <w:t>-</w:t>
            </w:r>
            <w:r w:rsidRPr="00CE6B9A">
              <w:rPr>
                <w:rFonts w:ascii="Arial Narrow" w:hAnsi="Arial Narrow"/>
              </w:rPr>
              <w:t xml:space="preserve"> úprava </w:t>
            </w:r>
            <w:r w:rsidR="008A6FBC" w:rsidRPr="00CE6B9A">
              <w:rPr>
                <w:rFonts w:ascii="Arial Narrow" w:hAnsi="Arial Narrow"/>
              </w:rPr>
              <w:t>opisu podmienky.</w:t>
            </w:r>
            <w:r w:rsidRPr="00CE6B9A">
              <w:rPr>
                <w:rFonts w:ascii="Arial Narrow" w:hAnsi="Arial Narrow"/>
              </w:rPr>
              <w:t xml:space="preserve"> </w:t>
            </w:r>
          </w:p>
          <w:p w14:paraId="524FE941" w14:textId="77777777" w:rsidR="008A6FBC" w:rsidRPr="00F171B8" w:rsidRDefault="008A6FBC" w:rsidP="00CE6B9A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F171B8">
              <w:rPr>
                <w:rFonts w:ascii="Arial Narrow" w:hAnsi="Arial Narrow"/>
              </w:rPr>
              <w:t xml:space="preserve">Dôvodom zmeny je potreba </w:t>
            </w:r>
            <w:proofErr w:type="spellStart"/>
            <w:r w:rsidRPr="00F171B8">
              <w:rPr>
                <w:rFonts w:ascii="Arial Narrow" w:hAnsi="Arial Narrow"/>
              </w:rPr>
              <w:t>precizácie</w:t>
            </w:r>
            <w:proofErr w:type="spellEnd"/>
            <w:r w:rsidRPr="00F171B8">
              <w:rPr>
                <w:rFonts w:ascii="Arial Narrow" w:hAnsi="Arial Narrow"/>
              </w:rPr>
              <w:t xml:space="preserve"> textu pre jednoznačné informovanie žiadateľov o popise PPP a zosúladenie so vzorom Manuálu procedúr RO, verzia 6, Príloha č. 7 vzoru audit </w:t>
            </w:r>
            <w:proofErr w:type="spellStart"/>
            <w:r w:rsidRPr="00F171B8">
              <w:rPr>
                <w:rFonts w:ascii="Arial Narrow" w:hAnsi="Arial Narrow"/>
              </w:rPr>
              <w:t>trailu</w:t>
            </w:r>
            <w:proofErr w:type="spellEnd"/>
            <w:r w:rsidRPr="00F171B8">
              <w:rPr>
                <w:rFonts w:ascii="Arial Narrow" w:hAnsi="Arial Narrow"/>
              </w:rPr>
              <w:t xml:space="preserve"> Výber projektov, Podmienky poskytnutia príspevku a ďalšie skutočnosti. </w:t>
            </w:r>
          </w:p>
          <w:p w14:paraId="7C641029" w14:textId="7EB8165E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</w:t>
            </w:r>
            <w:r w:rsidR="00CE6B9A">
              <w:rPr>
                <w:rFonts w:ascii="Arial Narrow" w:hAnsi="Arial Narrow"/>
              </w:rPr>
              <w:t>4</w:t>
            </w:r>
            <w:r>
              <w:rPr>
                <w:rFonts w:ascii="Arial Narrow" w:hAnsi="Arial Narrow"/>
              </w:rPr>
              <w:t xml:space="preserve"> </w:t>
            </w:r>
            <w:r w:rsidRPr="00EB5774">
              <w:rPr>
                <w:rFonts w:ascii="Arial Narrow" w:hAnsi="Arial Narrow"/>
              </w:rPr>
              <w:t>Podmienka</w:t>
            </w:r>
            <w:r w:rsidR="008A6FBC">
              <w:t xml:space="preserve"> </w:t>
            </w:r>
            <w:r w:rsidR="008A6FBC" w:rsidRPr="008A6FBC">
              <w:rPr>
                <w:rFonts w:ascii="Arial Narrow" w:hAnsi="Arial Narrow"/>
              </w:rPr>
              <w:t>schválenia programu rozvoja a príslušnej územnoplánovacej dokumentácie podľa § 7 ods. 8 a  § 8 ods. 6/ § 8a ods. 7 zákona č. 539/2008 o podpore regionálneho rozvoja v znení neskorších predpisov</w:t>
            </w:r>
            <w:r>
              <w:rPr>
                <w:rFonts w:ascii="Arial Narrow" w:hAnsi="Arial Narrow"/>
              </w:rPr>
              <w:t xml:space="preserve"> – úprava opisu podmienky form</w:t>
            </w:r>
            <w:r w:rsidR="008A6FBC">
              <w:rPr>
                <w:rFonts w:ascii="Arial Narrow" w:hAnsi="Arial Narrow"/>
              </w:rPr>
              <w:t>ou doplnenia poznámky pod čiarou.</w:t>
            </w:r>
          </w:p>
          <w:p w14:paraId="25CCE224" w14:textId="4FC74852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PPP a zosúladenie so vzorom Manuálu procedúr RO, verzia 6, Príloha č. 7 vzoru audit </w:t>
            </w:r>
            <w:proofErr w:type="spellStart"/>
            <w:r>
              <w:rPr>
                <w:rFonts w:ascii="Arial Narrow" w:hAnsi="Arial Narrow"/>
              </w:rPr>
              <w:t>trailu</w:t>
            </w:r>
            <w:proofErr w:type="spellEnd"/>
            <w:r>
              <w:rPr>
                <w:rFonts w:ascii="Arial Narrow" w:hAnsi="Arial Narrow"/>
              </w:rPr>
              <w:t xml:space="preserve"> Výber projektov, Podmienky poskytnutia príspevku a ďalšie skutočnost</w:t>
            </w:r>
            <w:r w:rsidRPr="00245C75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 xml:space="preserve"> a zákonom </w:t>
            </w:r>
            <w:r w:rsidRPr="00EB5774">
              <w:rPr>
                <w:rFonts w:ascii="Arial Narrow" w:hAnsi="Arial Narrow"/>
              </w:rPr>
              <w:t>č. 200/2022 Z. z. o územnom plánovaní v znení neskorších predpisov</w:t>
            </w:r>
            <w:r w:rsidR="0045497F">
              <w:rPr>
                <w:rFonts w:ascii="Arial Narrow" w:hAnsi="Arial Narrow"/>
              </w:rPr>
              <w:t>.</w:t>
            </w:r>
          </w:p>
          <w:p w14:paraId="781EAC4E" w14:textId="4617C719" w:rsidR="007B682B" w:rsidRDefault="007B682B" w:rsidP="007B682B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14 </w:t>
            </w:r>
            <w:r w:rsidRPr="007B682B">
              <w:rPr>
                <w:rFonts w:ascii="Arial Narrow" w:hAnsi="Arial Narrow"/>
              </w:rPr>
              <w:t>Podmienka dodržiavania zásady „nespôsobovať významnú škodu“ – preukázanie súladu s požiadavkami v oblasti posudzovania vplyvov navrhovanej činnosti na životné prostredie</w:t>
            </w:r>
            <w:r>
              <w:rPr>
                <w:rFonts w:ascii="Arial Narrow" w:hAnsi="Arial Narrow"/>
              </w:rPr>
              <w:t xml:space="preserve"> – úprava popisu.</w:t>
            </w:r>
          </w:p>
          <w:p w14:paraId="5607FDE6" w14:textId="77777777" w:rsidR="007B682B" w:rsidRDefault="007B682B" w:rsidP="007B682B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v nadväznosti na legislatívne zmeny zákona č. 24/2006 Z. z. a aktualizáciu Metodického dokumentu RO pre P SK č. 7 – Metodické usmernenie k uplatňovaniu zásady „nespôsobovať významnú škodu“ verzia 1.6.</w:t>
            </w:r>
          </w:p>
          <w:p w14:paraId="0F3F42E2" w14:textId="77E83FA0" w:rsidR="007B682B" w:rsidRPr="00CE6B9A" w:rsidRDefault="007B682B" w:rsidP="007B682B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17 </w:t>
            </w:r>
            <w:r w:rsidRPr="007B682B">
              <w:rPr>
                <w:rFonts w:ascii="Arial Narrow" w:hAnsi="Arial Narrow"/>
              </w:rPr>
              <w:t>Podmienka, že žiadateľ, ktorým je právnická osoba, nemá právoplatným rozsudkom uložený trest zákazu prijímať dotácie alebo subvencie, trest zrušenia právnickej osoby, trest zákazu prijímať pomoc a podporu poskytovanú z fondov EÚ, trest zákazu činnosti v súlade so zameraním projektu a podmienkami výzvy alebo trest zákazu účasti vo verejnom obstarávaní</w:t>
            </w:r>
            <w:r>
              <w:rPr>
                <w:rFonts w:ascii="Arial Narrow" w:hAnsi="Arial Narrow"/>
              </w:rPr>
              <w:t xml:space="preserve"> -</w:t>
            </w:r>
            <w:r w:rsidRPr="00CE6B9A">
              <w:rPr>
                <w:rFonts w:ascii="Arial Narrow" w:hAnsi="Arial Narrow"/>
              </w:rPr>
              <w:t xml:space="preserve"> úprava opisu podmienky. </w:t>
            </w:r>
          </w:p>
          <w:p w14:paraId="520CB3B2" w14:textId="2A650D43" w:rsidR="007B682B" w:rsidRPr="007B682B" w:rsidRDefault="007B682B" w:rsidP="007B682B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F171B8">
              <w:rPr>
                <w:rFonts w:ascii="Arial Narrow" w:hAnsi="Arial Narrow"/>
              </w:rPr>
              <w:t xml:space="preserve">Dôvodom zmeny je potreba </w:t>
            </w:r>
            <w:proofErr w:type="spellStart"/>
            <w:r w:rsidRPr="00F171B8">
              <w:rPr>
                <w:rFonts w:ascii="Arial Narrow" w:hAnsi="Arial Narrow"/>
              </w:rPr>
              <w:t>precizácie</w:t>
            </w:r>
            <w:proofErr w:type="spellEnd"/>
            <w:r w:rsidRPr="00F171B8">
              <w:rPr>
                <w:rFonts w:ascii="Arial Narrow" w:hAnsi="Arial Narrow"/>
              </w:rPr>
              <w:t xml:space="preserve"> textu pre jednoznačné informovanie žiadateľov o popise PPP a zosúladenie so vzorom Manuálu procedúr RO, verzia 6, Príloha č. 7 vzoru audit </w:t>
            </w:r>
            <w:proofErr w:type="spellStart"/>
            <w:r w:rsidRPr="00F171B8">
              <w:rPr>
                <w:rFonts w:ascii="Arial Narrow" w:hAnsi="Arial Narrow"/>
              </w:rPr>
              <w:t>trailu</w:t>
            </w:r>
            <w:proofErr w:type="spellEnd"/>
            <w:r w:rsidRPr="00F171B8">
              <w:rPr>
                <w:rFonts w:ascii="Arial Narrow" w:hAnsi="Arial Narrow"/>
              </w:rPr>
              <w:t xml:space="preserve"> Výber projektov, Podmienky poskytnutia príspevku a ďalšie skutočnosti. </w:t>
            </w:r>
          </w:p>
          <w:p w14:paraId="7C661D91" w14:textId="2B2E49AE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Ďalšie skutočnosti týkajúce sa poskytovania príspevku – úprava opisu</w:t>
            </w:r>
            <w:r w:rsidR="0045497F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  <w:p w14:paraId="6C3301A7" w14:textId="5FF1F44C" w:rsidR="007B682B" w:rsidRPr="007B682B" w:rsidRDefault="009F53F8" w:rsidP="007B682B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 o popise ďalších skutočností týkajúcich sa poskytovania príspevku</w:t>
            </w:r>
            <w:r w:rsidR="0045497F">
              <w:rPr>
                <w:rFonts w:ascii="Arial Narrow" w:hAnsi="Arial Narrow"/>
              </w:rPr>
              <w:t>.</w:t>
            </w:r>
          </w:p>
          <w:p w14:paraId="08917A18" w14:textId="4A6453FB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k spôsobu predloženia </w:t>
            </w:r>
            <w:proofErr w:type="spellStart"/>
            <w:r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precizácia</w:t>
            </w:r>
            <w:proofErr w:type="spellEnd"/>
            <w:r>
              <w:rPr>
                <w:rFonts w:ascii="Arial Narrow" w:hAnsi="Arial Narrow"/>
              </w:rPr>
              <w:t xml:space="preserve"> textu vo vzťahu k spôsobu </w:t>
            </w:r>
            <w:r w:rsidR="007B682B">
              <w:rPr>
                <w:rFonts w:ascii="Arial Narrow" w:hAnsi="Arial Narrow"/>
              </w:rPr>
              <w:t xml:space="preserve">podania </w:t>
            </w:r>
            <w:proofErr w:type="spellStart"/>
            <w:r w:rsidR="007B682B">
              <w:rPr>
                <w:rFonts w:ascii="Arial Narrow" w:hAnsi="Arial Narrow"/>
              </w:rPr>
              <w:t>ŽoNFP</w:t>
            </w:r>
            <w:proofErr w:type="spellEnd"/>
            <w:r w:rsidR="007B682B">
              <w:rPr>
                <w:rFonts w:ascii="Arial Narrow" w:hAnsi="Arial Narrow"/>
              </w:rPr>
              <w:t xml:space="preserve"> a miestu podania </w:t>
            </w:r>
            <w:proofErr w:type="spellStart"/>
            <w:r w:rsidR="007B682B">
              <w:rPr>
                <w:rFonts w:ascii="Arial Narrow" w:hAnsi="Arial Narrow"/>
              </w:rPr>
              <w:t>ŽoNFP</w:t>
            </w:r>
            <w:proofErr w:type="spellEnd"/>
            <w:r w:rsidR="00DF6E40">
              <w:rPr>
                <w:rFonts w:ascii="Arial Narrow" w:hAnsi="Arial Narrow"/>
              </w:rPr>
              <w:t xml:space="preserve">, doplnenie informácie, že </w:t>
            </w:r>
            <w:r w:rsidR="00DF6E40" w:rsidRPr="00DF6E40">
              <w:rPr>
                <w:rFonts w:ascii="Arial Narrow" w:hAnsi="Arial Narrow"/>
              </w:rPr>
              <w:t xml:space="preserve">žiadateľ je oprávnený podať poskytovateľovi </w:t>
            </w:r>
            <w:proofErr w:type="spellStart"/>
            <w:r w:rsidR="00DF6E40" w:rsidRPr="00DF6E40">
              <w:rPr>
                <w:rFonts w:ascii="Arial Narrow" w:hAnsi="Arial Narrow"/>
              </w:rPr>
              <w:t>ŽoNFP</w:t>
            </w:r>
            <w:proofErr w:type="spellEnd"/>
            <w:r w:rsidR="00DF6E40" w:rsidRPr="00DF6E40">
              <w:rPr>
                <w:rFonts w:ascii="Arial Narrow" w:hAnsi="Arial Narrow"/>
              </w:rPr>
              <w:t xml:space="preserve"> až po zaevidovaní schváleného PZ IÚI do neverejnej časti ITMS21+  a zároveň v čase jeho účinnosti</w:t>
            </w:r>
            <w:r w:rsidR="00DF6E40">
              <w:rPr>
                <w:rFonts w:ascii="Arial Narrow" w:hAnsi="Arial Narrow"/>
              </w:rPr>
              <w:t xml:space="preserve"> a odstránenie odkazu na </w:t>
            </w:r>
            <w:r w:rsidR="00DF6E40" w:rsidRPr="00DF6E40">
              <w:rPr>
                <w:rFonts w:ascii="Arial Narrow" w:hAnsi="Arial Narrow"/>
              </w:rPr>
              <w:t>Všeobecn</w:t>
            </w:r>
            <w:r w:rsidR="00DF6E40">
              <w:rPr>
                <w:rFonts w:ascii="Arial Narrow" w:hAnsi="Arial Narrow"/>
              </w:rPr>
              <w:t>ú</w:t>
            </w:r>
            <w:r w:rsidR="00DF6E40" w:rsidRPr="00DF6E40">
              <w:rPr>
                <w:rFonts w:ascii="Arial Narrow" w:hAnsi="Arial Narrow"/>
              </w:rPr>
              <w:t xml:space="preserve"> informáci</w:t>
            </w:r>
            <w:r w:rsidR="00DF6E40">
              <w:rPr>
                <w:rFonts w:ascii="Arial Narrow" w:hAnsi="Arial Narrow"/>
              </w:rPr>
              <w:t>u</w:t>
            </w:r>
            <w:r w:rsidR="00DF6E40" w:rsidRPr="00DF6E40">
              <w:rPr>
                <w:rFonts w:ascii="Arial Narrow" w:hAnsi="Arial Narrow"/>
              </w:rPr>
              <w:t xml:space="preserve"> k predkladaniu a schvaľovaniu žiadostí o poskytnutie nenávratného finančného príspevku - Programové obdobie 2021 – 2027 </w:t>
            </w:r>
            <w:r w:rsidR="00DF6E40">
              <w:rPr>
                <w:rFonts w:ascii="Arial Narrow" w:hAnsi="Arial Narrow"/>
              </w:rPr>
              <w:t>a jej nahradenie</w:t>
            </w:r>
            <w:r w:rsidR="00DF6E40" w:rsidRPr="00DF6E40">
              <w:rPr>
                <w:rFonts w:ascii="Arial Narrow" w:hAnsi="Arial Narrow"/>
              </w:rPr>
              <w:t xml:space="preserve"> Metodický</w:t>
            </w:r>
            <w:r w:rsidR="00DF6E40">
              <w:rPr>
                <w:rFonts w:ascii="Arial Narrow" w:hAnsi="Arial Narrow"/>
              </w:rPr>
              <w:t>m</w:t>
            </w:r>
            <w:r w:rsidR="00DF6E40" w:rsidRPr="00DF6E40">
              <w:rPr>
                <w:rFonts w:ascii="Arial Narrow" w:hAnsi="Arial Narrow"/>
              </w:rPr>
              <w:t xml:space="preserve"> dokument</w:t>
            </w:r>
            <w:r w:rsidR="00DF6E40">
              <w:rPr>
                <w:rFonts w:ascii="Arial Narrow" w:hAnsi="Arial Narrow"/>
              </w:rPr>
              <w:t>om</w:t>
            </w:r>
            <w:r w:rsidR="00DF6E40" w:rsidRPr="00DF6E40">
              <w:rPr>
                <w:rFonts w:ascii="Arial Narrow" w:hAnsi="Arial Narrow"/>
              </w:rPr>
              <w:t xml:space="preserve"> riadiaceho orgánu pre Program Slovensko č. 20 – Príručka pre žiadateľa</w:t>
            </w:r>
            <w:r w:rsidR="00DF6E40">
              <w:rPr>
                <w:rFonts w:ascii="Arial Narrow" w:hAnsi="Arial Narrow"/>
              </w:rPr>
              <w:t>.</w:t>
            </w:r>
          </w:p>
          <w:p w14:paraId="02C1E027" w14:textId="4A52F0B2" w:rsidR="007B682B" w:rsidRPr="00D04536" w:rsidRDefault="009F53F8" w:rsidP="00D0453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pre jednoznačné informovanie žiadateľov</w:t>
            </w:r>
            <w:r w:rsidR="00DF6E40">
              <w:rPr>
                <w:rFonts w:ascii="Arial Narrow" w:hAnsi="Arial Narrow"/>
              </w:rPr>
              <w:t xml:space="preserve">, zosúladenie s </w:t>
            </w:r>
            <w:r w:rsidR="00DF6E40" w:rsidRPr="00DF6E40">
              <w:rPr>
                <w:rFonts w:ascii="Arial Narrow" w:hAnsi="Arial Narrow"/>
              </w:rPr>
              <w:t>Metodick</w:t>
            </w:r>
            <w:r w:rsidR="00DF6E40">
              <w:rPr>
                <w:rFonts w:ascii="Arial Narrow" w:hAnsi="Arial Narrow"/>
              </w:rPr>
              <w:t>ým</w:t>
            </w:r>
            <w:r w:rsidR="00DF6E40" w:rsidRPr="00DF6E40">
              <w:rPr>
                <w:rFonts w:ascii="Arial Narrow" w:hAnsi="Arial Narrow"/>
              </w:rPr>
              <w:t xml:space="preserve"> dokument</w:t>
            </w:r>
            <w:r w:rsidR="00DF6E40">
              <w:rPr>
                <w:rFonts w:ascii="Arial Narrow" w:hAnsi="Arial Narrow"/>
              </w:rPr>
              <w:t>om</w:t>
            </w:r>
            <w:r w:rsidR="00DF6E40" w:rsidRPr="00DF6E40">
              <w:rPr>
                <w:rFonts w:ascii="Arial Narrow" w:hAnsi="Arial Narrow"/>
              </w:rPr>
              <w:t xml:space="preserve"> riadiaceho orgánu pre Program Slovensko č. 8 </w:t>
            </w:r>
            <w:r w:rsidR="00DF6E40">
              <w:rPr>
                <w:rFonts w:ascii="Arial Narrow" w:hAnsi="Arial Narrow"/>
              </w:rPr>
              <w:t xml:space="preserve">- </w:t>
            </w:r>
            <w:r w:rsidR="00DF6E40" w:rsidRPr="00DF6E40">
              <w:rPr>
                <w:rFonts w:ascii="Arial Narrow" w:hAnsi="Arial Narrow"/>
              </w:rPr>
              <w:t>Metodické usmernenie k podpore integrovaného územného rozvoja</w:t>
            </w:r>
            <w:r w:rsidR="00DF6E40">
              <w:rPr>
                <w:rFonts w:ascii="Arial Narrow" w:hAnsi="Arial Narrow"/>
              </w:rPr>
              <w:t xml:space="preserve"> a vydanie </w:t>
            </w:r>
            <w:r w:rsidR="00DF6E40" w:rsidRPr="00DF6E40">
              <w:rPr>
                <w:rFonts w:ascii="Arial Narrow" w:hAnsi="Arial Narrow"/>
              </w:rPr>
              <w:t>Metodick</w:t>
            </w:r>
            <w:r w:rsidR="00DF6E40">
              <w:rPr>
                <w:rFonts w:ascii="Arial Narrow" w:hAnsi="Arial Narrow"/>
              </w:rPr>
              <w:t>ého</w:t>
            </w:r>
            <w:r w:rsidR="00DF6E40" w:rsidRPr="00DF6E40">
              <w:rPr>
                <w:rFonts w:ascii="Arial Narrow" w:hAnsi="Arial Narrow"/>
              </w:rPr>
              <w:t xml:space="preserve"> dokument</w:t>
            </w:r>
            <w:r w:rsidR="00DF6E40">
              <w:rPr>
                <w:rFonts w:ascii="Arial Narrow" w:hAnsi="Arial Narrow"/>
              </w:rPr>
              <w:t>u</w:t>
            </w:r>
            <w:r w:rsidR="00DF6E40" w:rsidRPr="00DF6E40">
              <w:rPr>
                <w:rFonts w:ascii="Arial Narrow" w:hAnsi="Arial Narrow"/>
              </w:rPr>
              <w:t xml:space="preserve"> riadiaceho orgánu pre Program Slovensko č. 20 – Príručka pre žiadateľa</w:t>
            </w:r>
            <w:r w:rsidR="008E5118">
              <w:rPr>
                <w:rFonts w:ascii="Arial Narrow" w:hAnsi="Arial Narrow"/>
              </w:rPr>
              <w:t>.</w:t>
            </w:r>
          </w:p>
          <w:p w14:paraId="6E6D5C97" w14:textId="4AF979D7" w:rsidR="00D04536" w:rsidRDefault="00D04536" w:rsidP="00D0453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7C45F6">
              <w:rPr>
                <w:rFonts w:ascii="Arial Narrow" w:hAnsi="Arial Narrow"/>
                <w:b/>
                <w:i/>
              </w:rPr>
              <w:t xml:space="preserve">Príloha č. </w:t>
            </w:r>
            <w:r>
              <w:rPr>
                <w:rFonts w:ascii="Arial Narrow" w:hAnsi="Arial Narrow"/>
                <w:b/>
                <w:i/>
              </w:rPr>
              <w:t>2</w:t>
            </w:r>
            <w:r w:rsidRPr="007C45F6">
              <w:rPr>
                <w:rFonts w:ascii="Arial Narrow" w:hAnsi="Arial Narrow"/>
                <w:b/>
                <w:i/>
              </w:rPr>
              <w:t xml:space="preserve"> výzvy – Zoznam </w:t>
            </w:r>
            <w:r>
              <w:rPr>
                <w:rFonts w:ascii="Arial Narrow" w:hAnsi="Arial Narrow"/>
                <w:b/>
                <w:i/>
              </w:rPr>
              <w:t xml:space="preserve">príloh </w:t>
            </w:r>
            <w:proofErr w:type="spellStart"/>
            <w:r>
              <w:rPr>
                <w:rFonts w:ascii="Arial Narrow" w:hAnsi="Arial Narrow"/>
                <w:b/>
                <w:i/>
              </w:rPr>
              <w:t>ŽoNFP</w:t>
            </w:r>
            <w:proofErr w:type="spellEnd"/>
          </w:p>
          <w:p w14:paraId="57EEFB86" w14:textId="072F2454" w:rsidR="00B230A0" w:rsidRPr="00B230A0" w:rsidRDefault="00B230A0" w:rsidP="00B230A0">
            <w:pPr>
              <w:pStyle w:val="Odsekzoznamu"/>
              <w:numPr>
                <w:ilvl w:val="0"/>
                <w:numId w:val="60"/>
              </w:numPr>
              <w:rPr>
                <w:rFonts w:ascii="Arial Narrow" w:hAnsi="Arial Narrow"/>
                <w:bCs/>
                <w:iCs/>
              </w:rPr>
            </w:pPr>
            <w:r w:rsidRPr="00B230A0">
              <w:rPr>
                <w:rFonts w:ascii="Arial Narrow" w:hAnsi="Arial Narrow"/>
                <w:bCs/>
                <w:iCs/>
              </w:rPr>
              <w:t xml:space="preserve">Úprava textácie Príloha č. 7 </w:t>
            </w:r>
            <w:proofErr w:type="spellStart"/>
            <w:r w:rsidRPr="00B230A0">
              <w:rPr>
                <w:rFonts w:ascii="Arial Narrow" w:hAnsi="Arial Narrow"/>
                <w:bCs/>
                <w:iCs/>
              </w:rPr>
              <w:t>ŽoNFP</w:t>
            </w:r>
            <w:proofErr w:type="spellEnd"/>
            <w:r w:rsidRPr="00B230A0">
              <w:rPr>
                <w:rFonts w:ascii="Arial Narrow" w:hAnsi="Arial Narrow"/>
                <w:bCs/>
                <w:iCs/>
              </w:rPr>
              <w:t xml:space="preserve"> – Dokumentácia k oprávnenosti výdavkov, časť </w:t>
            </w:r>
            <w:r>
              <w:rPr>
                <w:rFonts w:ascii="Arial Narrow" w:hAnsi="Arial Narrow"/>
                <w:bCs/>
                <w:iCs/>
              </w:rPr>
              <w:t xml:space="preserve">B. </w:t>
            </w:r>
            <w:r w:rsidRPr="00B230A0">
              <w:rPr>
                <w:rFonts w:ascii="Arial Narrow" w:hAnsi="Arial Narrow"/>
                <w:bCs/>
                <w:iCs/>
              </w:rPr>
              <w:t>Záznam z vyhodnotenia prieskumu trhu</w:t>
            </w:r>
            <w:r>
              <w:rPr>
                <w:rFonts w:ascii="Arial Narrow" w:hAnsi="Arial Narrow"/>
                <w:bCs/>
                <w:iCs/>
              </w:rPr>
              <w:t xml:space="preserve"> – úprava povinnosti predkladať „záväzný formulár“.</w:t>
            </w:r>
          </w:p>
          <w:p w14:paraId="1C8A7CB9" w14:textId="40B576FB" w:rsidR="007B682B" w:rsidRDefault="00D04536" w:rsidP="00D0453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 w:rsidRPr="00D04536">
              <w:rPr>
                <w:rFonts w:ascii="Arial Narrow" w:hAnsi="Arial Narrow"/>
              </w:rPr>
              <w:t xml:space="preserve">Príloha č. 10 </w:t>
            </w:r>
            <w:proofErr w:type="spellStart"/>
            <w:r w:rsidRPr="00D04536">
              <w:rPr>
                <w:rFonts w:ascii="Arial Narrow" w:hAnsi="Arial Narrow"/>
              </w:rPr>
              <w:t>ŽoNFP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D04536">
              <w:rPr>
                <w:rFonts w:ascii="Arial Narrow" w:hAnsi="Arial Narrow"/>
              </w:rPr>
              <w:t>Dokumenty preukazujúce oprávnenosť z hľadiska plnenia požiadaviek v oblasti posudzovania vplyvov na životné prostredie</w:t>
            </w:r>
            <w:r>
              <w:rPr>
                <w:rFonts w:ascii="Arial Narrow" w:hAnsi="Arial Narrow"/>
              </w:rPr>
              <w:t xml:space="preserve"> – úprava popisu prílohy.</w:t>
            </w:r>
          </w:p>
          <w:p w14:paraId="4B9BCDBB" w14:textId="3AF1DDDA" w:rsidR="00D04536" w:rsidRPr="00D04536" w:rsidRDefault="00D04536" w:rsidP="00D0453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</w:t>
            </w:r>
            <w:proofErr w:type="spellStart"/>
            <w:r>
              <w:rPr>
                <w:rFonts w:ascii="Arial Narrow" w:hAnsi="Arial Narrow"/>
              </w:rPr>
              <w:t>precizácie</w:t>
            </w:r>
            <w:proofErr w:type="spellEnd"/>
            <w:r>
              <w:rPr>
                <w:rFonts w:ascii="Arial Narrow" w:hAnsi="Arial Narrow"/>
              </w:rPr>
              <w:t xml:space="preserve"> textu v nadväznosti na legislatívne zmeny zákona č. 24/2006 Z. z. a aktualizáciu Metodického dokumentu RO pre P SK č. 7 – Metodické usmernenie k uplatňovaniu zásady „nespôsobovať významnú škodu“ verzia 1.6.</w:t>
            </w:r>
          </w:p>
          <w:p w14:paraId="3A5EE019" w14:textId="2F206CFE" w:rsidR="009F53F8" w:rsidRDefault="009F53F8" w:rsidP="00A3314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7C45F6">
              <w:rPr>
                <w:rFonts w:ascii="Arial Narrow" w:hAnsi="Arial Narrow"/>
                <w:b/>
                <w:i/>
              </w:rPr>
              <w:t xml:space="preserve">Príloha č. </w:t>
            </w:r>
            <w:r w:rsidR="00D04536">
              <w:rPr>
                <w:rFonts w:ascii="Arial Narrow" w:hAnsi="Arial Narrow"/>
                <w:b/>
                <w:i/>
              </w:rPr>
              <w:t>5</w:t>
            </w:r>
            <w:r w:rsidRPr="007C45F6">
              <w:rPr>
                <w:rFonts w:ascii="Arial Narrow" w:hAnsi="Arial Narrow"/>
                <w:b/>
                <w:i/>
              </w:rPr>
              <w:t xml:space="preserve"> výzvy – Zoznam merateľných ukazovateľov a iných údajov</w:t>
            </w:r>
          </w:p>
          <w:p w14:paraId="64C7E284" w14:textId="715490BB" w:rsidR="009F53F8" w:rsidRDefault="00E003FF" w:rsidP="00A33146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Doplnenie informácií v súvislosti s časom plnenia iných údajov a a</w:t>
            </w:r>
            <w:r w:rsidR="007F4F09">
              <w:rPr>
                <w:rFonts w:ascii="Arial Narrow" w:hAnsi="Arial Narrow"/>
              </w:rPr>
              <w:t xml:space="preserve">ktualizácia </w:t>
            </w:r>
            <w:r w:rsidR="00844E4A">
              <w:rPr>
                <w:rFonts w:ascii="Arial Narrow" w:hAnsi="Arial Narrow"/>
              </w:rPr>
              <w:t xml:space="preserve">iného údaja </w:t>
            </w:r>
            <w:r w:rsidR="00844E4A" w:rsidRPr="00844E4A">
              <w:rPr>
                <w:rFonts w:ascii="Arial Narrow" w:hAnsi="Arial Narrow"/>
              </w:rPr>
              <w:t>DPSK033</w:t>
            </w:r>
            <w:r w:rsidR="00844E4A">
              <w:rPr>
                <w:rFonts w:ascii="Arial Narrow" w:hAnsi="Arial Narrow"/>
              </w:rPr>
              <w:t>.</w:t>
            </w:r>
          </w:p>
          <w:p w14:paraId="7294D3CB" w14:textId="2C322E4F" w:rsidR="00844E4A" w:rsidRDefault="009F53F8" w:rsidP="00A33146">
            <w:pPr>
              <w:pStyle w:val="Odsekzoznamu"/>
              <w:jc w:val="both"/>
              <w:rPr>
                <w:rFonts w:ascii="Arial Narrow" w:hAnsi="Arial Narrow"/>
              </w:rPr>
            </w:pPr>
            <w:r w:rsidRPr="00A6433D">
              <w:rPr>
                <w:rFonts w:ascii="Arial Narrow" w:hAnsi="Arial Narrow"/>
              </w:rPr>
              <w:t>Dôvodom zmeny je zosúladenie s Metodickým dokumentom RO č. 10, verzia 2.0 – Číselník merateľných ukazovateľov a iných údajov</w:t>
            </w:r>
            <w:r>
              <w:rPr>
                <w:rFonts w:ascii="Arial Narrow" w:hAnsi="Arial Narrow"/>
              </w:rPr>
              <w:t xml:space="preserve"> a dodefinovanie iných údajov uplatniteľných v rámci výzvy</w:t>
            </w:r>
            <w:r w:rsidR="00844E4A">
              <w:rPr>
                <w:rFonts w:ascii="Arial Narrow" w:hAnsi="Arial Narrow"/>
              </w:rPr>
              <w:t>.</w:t>
            </w:r>
          </w:p>
          <w:p w14:paraId="18DAF85C" w14:textId="280BA381" w:rsidR="00D04536" w:rsidRPr="00A5448F" w:rsidRDefault="00D04536" w:rsidP="00D0453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A5448F">
              <w:rPr>
                <w:rFonts w:ascii="Arial Narrow" w:hAnsi="Arial Narrow"/>
                <w:b/>
                <w:i/>
              </w:rPr>
              <w:t xml:space="preserve">Príloha č. </w:t>
            </w:r>
            <w:r>
              <w:rPr>
                <w:rFonts w:ascii="Arial Narrow" w:hAnsi="Arial Narrow"/>
                <w:b/>
                <w:i/>
              </w:rPr>
              <w:t>8</w:t>
            </w:r>
            <w:r w:rsidRPr="00A5448F">
              <w:rPr>
                <w:rFonts w:ascii="Arial Narrow" w:hAnsi="Arial Narrow"/>
                <w:b/>
                <w:i/>
              </w:rPr>
              <w:t xml:space="preserve"> výzvy - Zásada „nespôsobovať významnú škodu</w:t>
            </w:r>
            <w:r w:rsidRPr="0016622A">
              <w:rPr>
                <w:rFonts w:ascii="Arial Narrow" w:hAnsi="Arial Narrow"/>
                <w:b/>
                <w:i/>
              </w:rPr>
              <w:t xml:space="preserve">  </w:t>
            </w:r>
          </w:p>
          <w:p w14:paraId="23769A98" w14:textId="77777777" w:rsidR="00D04536" w:rsidRPr="002B3E22" w:rsidRDefault="00D04536" w:rsidP="00D0453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2B3E22">
              <w:rPr>
                <w:rFonts w:ascii="Arial Narrow" w:hAnsi="Arial Narrow"/>
              </w:rPr>
              <w:t>Úprava textu</w:t>
            </w:r>
            <w:r>
              <w:rPr>
                <w:rFonts w:ascii="Arial Narrow" w:hAnsi="Arial Narrow"/>
              </w:rPr>
              <w:t>.</w:t>
            </w:r>
          </w:p>
          <w:p w14:paraId="5DEE4507" w14:textId="6F0A79EC" w:rsidR="00D04536" w:rsidRDefault="00D04536" w:rsidP="00D04536">
            <w:pPr>
              <w:pStyle w:val="Odsekzoznamu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potreba zosúladenia s </w:t>
            </w:r>
            <w:r w:rsidRPr="002818B7">
              <w:rPr>
                <w:rFonts w:ascii="Arial Narrow" w:hAnsi="Arial Narrow"/>
              </w:rPr>
              <w:t>Metodick</w:t>
            </w:r>
            <w:r w:rsidR="00E003FF">
              <w:rPr>
                <w:rFonts w:ascii="Arial Narrow" w:hAnsi="Arial Narrow"/>
              </w:rPr>
              <w:t>ý</w:t>
            </w:r>
            <w:r>
              <w:rPr>
                <w:rFonts w:ascii="Arial Narrow" w:hAnsi="Arial Narrow"/>
              </w:rPr>
              <w:t>m</w:t>
            </w:r>
            <w:r w:rsidRPr="002818B7">
              <w:rPr>
                <w:rFonts w:ascii="Arial Narrow" w:hAnsi="Arial Narrow"/>
              </w:rPr>
              <w:t xml:space="preserve"> dokument</w:t>
            </w:r>
            <w:r>
              <w:rPr>
                <w:rFonts w:ascii="Arial Narrow" w:hAnsi="Arial Narrow"/>
              </w:rPr>
              <w:t>om</w:t>
            </w:r>
            <w:r w:rsidRPr="002818B7">
              <w:rPr>
                <w:rFonts w:ascii="Arial Narrow" w:hAnsi="Arial Narrow"/>
              </w:rPr>
              <w:t xml:space="preserve"> RO pre P SK č. 7 – Metodické usmernenie k uplatňovaniu zásady „nespôsobovať významnú škodu“ verzia 1.6</w:t>
            </w:r>
            <w:r w:rsidRPr="00906E1D">
              <w:rPr>
                <w:rFonts w:ascii="Arial Narrow" w:hAnsi="Arial Narrow"/>
              </w:rPr>
              <w:t>.</w:t>
            </w:r>
          </w:p>
          <w:p w14:paraId="6349CE13" w14:textId="6C44B46D" w:rsidR="009F53F8" w:rsidRPr="009B45AA" w:rsidRDefault="00844E4A" w:rsidP="00844E4A">
            <w:pPr>
              <w:spacing w:before="120" w:after="120"/>
              <w:jc w:val="both"/>
              <w:rPr>
                <w:rFonts w:ascii="Arial Narrow" w:hAnsi="Arial Narrow"/>
                <w:b/>
                <w:bCs/>
                <w:i/>
                <w:iCs/>
              </w:rPr>
            </w:pPr>
            <w:r w:rsidRPr="009B45AA">
              <w:rPr>
                <w:rFonts w:ascii="Arial Narrow" w:hAnsi="Arial Narrow"/>
                <w:b/>
                <w:bCs/>
                <w:i/>
                <w:iCs/>
              </w:rPr>
              <w:t>Príloha č.</w:t>
            </w:r>
            <w:r w:rsidR="00D04536">
              <w:rPr>
                <w:rFonts w:ascii="Arial Narrow" w:hAnsi="Arial Narrow"/>
                <w:b/>
                <w:bCs/>
                <w:i/>
                <w:iCs/>
              </w:rPr>
              <w:t xml:space="preserve"> 9</w:t>
            </w:r>
            <w:r w:rsidRPr="009B45AA">
              <w:rPr>
                <w:rFonts w:ascii="Arial Narrow" w:hAnsi="Arial Narrow"/>
                <w:b/>
                <w:bCs/>
                <w:i/>
                <w:iCs/>
              </w:rPr>
              <w:t xml:space="preserve"> výzvy – Identifikácia synergických a komplementárnych účinkov</w:t>
            </w:r>
          </w:p>
          <w:p w14:paraId="1237835B" w14:textId="132176EE" w:rsidR="00844E4A" w:rsidRDefault="00844E4A" w:rsidP="00844E4A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844E4A">
              <w:rPr>
                <w:rFonts w:ascii="Arial Narrow" w:hAnsi="Arial Narrow"/>
              </w:rPr>
              <w:t>Doplnenie prílohy o synergické a komplementárne výzvy</w:t>
            </w:r>
            <w:r>
              <w:rPr>
                <w:rFonts w:ascii="Arial Narrow" w:hAnsi="Arial Narrow"/>
              </w:rPr>
              <w:t>.</w:t>
            </w:r>
          </w:p>
          <w:p w14:paraId="5261F00A" w14:textId="5EB2EAAA" w:rsidR="009F53F8" w:rsidRPr="00D04536" w:rsidRDefault="00844E4A" w:rsidP="00D0453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aktualizácia v nadväznosti na vyhlásené výzvy, revíziu operačného Programu Slovensko, verzia 4.1 a Harmonogram plánovaných výziev na rok 2026, verzia 2.0 a na rok 2027, verzia 1.0.</w:t>
            </w:r>
          </w:p>
        </w:tc>
      </w:tr>
      <w:tr w:rsidR="009F53F8" w14:paraId="70C37817" w14:textId="77777777" w:rsidTr="00513DFE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328D4602" w14:textId="6CC174FD" w:rsidR="009F53F8" w:rsidRDefault="009F53F8" w:rsidP="009F53F8">
            <w:p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Neoddeliteľnou súčasťou tohto dokumentu je znenie dokumentácie výzvy so sledovaním zmien.</w:t>
            </w:r>
          </w:p>
        </w:tc>
      </w:tr>
    </w:tbl>
    <w:p w14:paraId="1EA4F3DE" w14:textId="77777777" w:rsidR="00032E20" w:rsidRPr="00FA3F8A" w:rsidRDefault="00032E20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32E20" w:rsidRPr="00FA3F8A" w14:paraId="7108A599" w14:textId="77777777" w:rsidTr="00777C19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92C3C0E" w14:textId="61255141" w:rsidR="00032E20" w:rsidRPr="00FA3F8A" w:rsidRDefault="006C18A0" w:rsidP="005F4ACF">
            <w:pPr>
              <w:widowControl w:val="0"/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Účinnosť zmien </w:t>
            </w:r>
          </w:p>
        </w:tc>
      </w:tr>
      <w:tr w:rsidR="006C18A0" w:rsidRPr="00FA3F8A" w14:paraId="46AB83EE" w14:textId="77777777" w:rsidTr="00777C19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1FCA3A4" w14:textId="7169489A" w:rsidR="002818B7" w:rsidRDefault="00941436" w:rsidP="002818B7">
            <w:pPr>
              <w:widowControl w:val="0"/>
              <w:tabs>
                <w:tab w:val="left" w:pos="1695"/>
              </w:tabs>
              <w:spacing w:before="60" w:after="120" w:line="240" w:lineRule="auto"/>
              <w:jc w:val="both"/>
              <w:rPr>
                <w:rFonts w:ascii="Arial Narrow" w:hAnsi="Arial Narrow"/>
              </w:rPr>
            </w:pPr>
            <w:r w:rsidRPr="00777C19">
              <w:rPr>
                <w:rFonts w:ascii="Arial Narrow" w:hAnsi="Arial Narrow"/>
                <w:b/>
              </w:rPr>
              <w:lastRenderedPageBreak/>
              <w:t xml:space="preserve">Zmena výzvy č. </w:t>
            </w:r>
            <w:r w:rsidR="00D04536">
              <w:rPr>
                <w:rFonts w:ascii="Arial Narrow" w:hAnsi="Arial Narrow"/>
                <w:b/>
              </w:rPr>
              <w:t>2</w:t>
            </w:r>
            <w:r w:rsidRPr="00777C19">
              <w:rPr>
                <w:rFonts w:ascii="Arial Narrow" w:hAnsi="Arial Narrow"/>
                <w:b/>
              </w:rPr>
              <w:t xml:space="preserve"> je účinná </w:t>
            </w:r>
            <w:r w:rsidR="002818B7">
              <w:rPr>
                <w:rFonts w:ascii="Arial Narrow" w:hAnsi="Arial Narrow"/>
                <w:b/>
              </w:rPr>
              <w:t xml:space="preserve">od </w:t>
            </w:r>
            <w:r w:rsidR="00DF6E40">
              <w:rPr>
                <w:rFonts w:ascii="Arial Narrow" w:hAnsi="Arial Narrow"/>
                <w:b/>
              </w:rPr>
              <w:t>1</w:t>
            </w:r>
            <w:r w:rsidR="000C1D44">
              <w:rPr>
                <w:rFonts w:ascii="Arial Narrow" w:hAnsi="Arial Narrow"/>
                <w:b/>
              </w:rPr>
              <w:t>5</w:t>
            </w:r>
            <w:r w:rsidR="00DF6E40">
              <w:rPr>
                <w:rFonts w:ascii="Arial Narrow" w:hAnsi="Arial Narrow"/>
                <w:b/>
              </w:rPr>
              <w:t>. mája</w:t>
            </w:r>
            <w:r w:rsidRPr="00A86C06">
              <w:rPr>
                <w:rFonts w:ascii="Arial Narrow" w:hAnsi="Arial Narrow"/>
                <w:b/>
              </w:rPr>
              <w:t xml:space="preserve"> 202</w:t>
            </w:r>
            <w:r w:rsidR="002818B7">
              <w:rPr>
                <w:rFonts w:ascii="Arial Narrow" w:hAnsi="Arial Narrow"/>
                <w:b/>
              </w:rPr>
              <w:t>6</w:t>
            </w:r>
            <w:r w:rsidRPr="00941436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  <w:p w14:paraId="5D84B1F2" w14:textId="4AA911AD" w:rsidR="00E80CCA" w:rsidRPr="002818B7" w:rsidDel="006C18A0" w:rsidRDefault="002818B7" w:rsidP="00D04536">
            <w:pPr>
              <w:widowControl w:val="0"/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2818B7">
              <w:rPr>
                <w:rFonts w:ascii="Arial Narrow" w:hAnsi="Arial Narrow"/>
              </w:rPr>
              <w:t xml:space="preserve">Zmeny sa uplatnia na všetky </w:t>
            </w:r>
            <w:proofErr w:type="spellStart"/>
            <w:r w:rsidRPr="002818B7">
              <w:rPr>
                <w:rFonts w:ascii="Arial Narrow" w:hAnsi="Arial Narrow"/>
              </w:rPr>
              <w:t>ŽoNFP</w:t>
            </w:r>
            <w:proofErr w:type="spellEnd"/>
            <w:r w:rsidRPr="002818B7">
              <w:rPr>
                <w:rFonts w:ascii="Arial Narrow" w:hAnsi="Arial Narrow"/>
              </w:rPr>
              <w:t>, ktorých konanie nebolo do dňa nadobudnutia účinnosti tohto usmernenia právoplatne ukončené.</w:t>
            </w:r>
          </w:p>
        </w:tc>
      </w:tr>
    </w:tbl>
    <w:p w14:paraId="4D2FADD2" w14:textId="77777777" w:rsidR="00AE67C9" w:rsidRPr="00EB522F" w:rsidRDefault="00AE67C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sectPr w:rsidR="00AE67C9" w:rsidRPr="00EB522F" w:rsidSect="00EB522F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B2851" w14:textId="77777777" w:rsidR="0012322A" w:rsidRDefault="0012322A" w:rsidP="009A3281">
      <w:pPr>
        <w:spacing w:after="0" w:line="240" w:lineRule="auto"/>
      </w:pPr>
      <w:r>
        <w:separator/>
      </w:r>
    </w:p>
  </w:endnote>
  <w:endnote w:type="continuationSeparator" w:id="0">
    <w:p w14:paraId="112F897B" w14:textId="77777777" w:rsidR="0012322A" w:rsidRDefault="0012322A" w:rsidP="009A3281">
      <w:pPr>
        <w:spacing w:after="0" w:line="240" w:lineRule="auto"/>
      </w:pPr>
      <w:r>
        <w:continuationSeparator/>
      </w:r>
    </w:p>
  </w:endnote>
  <w:endnote w:type="continuationNotice" w:id="1">
    <w:p w14:paraId="605093CD" w14:textId="77777777" w:rsidR="0012322A" w:rsidRDefault="001232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C95B" w14:textId="04ADE6CA" w:rsidR="00272772" w:rsidRDefault="00272772" w:rsidP="006C2F8E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C0E7" w14:textId="77777777" w:rsidR="0012322A" w:rsidRDefault="0012322A" w:rsidP="009A3281">
      <w:pPr>
        <w:spacing w:after="0" w:line="240" w:lineRule="auto"/>
      </w:pPr>
      <w:r>
        <w:separator/>
      </w:r>
    </w:p>
  </w:footnote>
  <w:footnote w:type="continuationSeparator" w:id="0">
    <w:p w14:paraId="32740CC9" w14:textId="77777777" w:rsidR="0012322A" w:rsidRDefault="0012322A" w:rsidP="009A3281">
      <w:pPr>
        <w:spacing w:after="0" w:line="240" w:lineRule="auto"/>
      </w:pPr>
      <w:r>
        <w:continuationSeparator/>
      </w:r>
    </w:p>
  </w:footnote>
  <w:footnote w:type="continuationNotice" w:id="1">
    <w:p w14:paraId="170C5F2F" w14:textId="77777777" w:rsidR="0012322A" w:rsidRDefault="001232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7C9B" w14:textId="0D54D1D7" w:rsidR="00272772" w:rsidRPr="007A685E" w:rsidRDefault="00BD45BC" w:rsidP="00F84D7E">
    <w:pPr>
      <w:pStyle w:val="Hlavika"/>
      <w:spacing w:before="120" w:after="120"/>
      <w:rPr>
        <w:sz w:val="14"/>
        <w:szCs w:val="14"/>
      </w:rPr>
    </w:pPr>
    <w:r>
      <w:rPr>
        <w:noProof/>
      </w:rPr>
      <w:drawing>
        <wp:inline distT="0" distB="0" distL="0" distR="0" wp14:anchorId="0A02D091" wp14:editId="29080BA4">
          <wp:extent cx="5743575" cy="409575"/>
          <wp:effectExtent l="0" t="0" r="9525" b="9525"/>
          <wp:docPr id="612319874" name="Obrázok 1" descr="C:\Users\vecerkova\AppData\Local\Microsoft\Windows\INetCache\Content.Word\loga lista doc EU PSK SI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C:\Users\vecerkova\AppData\Local\Microsoft\Windows\INetCache\Content.Word\loga lista doc EU PSK SIE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B356" w14:textId="7F9C0407" w:rsidR="00134DE5" w:rsidRDefault="00BD45BC">
    <w:pPr>
      <w:pStyle w:val="Hlavika"/>
    </w:pPr>
    <w:r>
      <w:rPr>
        <w:noProof/>
      </w:rPr>
      <w:drawing>
        <wp:inline distT="0" distB="0" distL="0" distR="0" wp14:anchorId="1AF3DF30" wp14:editId="18C5ED29">
          <wp:extent cx="5743575" cy="409575"/>
          <wp:effectExtent l="0" t="0" r="9525" b="9525"/>
          <wp:docPr id="4" name="Obrázok 1" descr="C:\Users\vecerkova\AppData\Local\Microsoft\Windows\INetCache\Content.Word\loga lista doc EU PSK SI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C:\Users\vecerkova\AppData\Local\Microsoft\Windows\INetCache\Content.Word\loga lista doc EU PSK SIE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FBF"/>
    <w:multiLevelType w:val="hybridMultilevel"/>
    <w:tmpl w:val="65B0740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6B86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533D"/>
    <w:multiLevelType w:val="hybridMultilevel"/>
    <w:tmpl w:val="2CA039E8"/>
    <w:lvl w:ilvl="0" w:tplc="9DAC663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3260791"/>
    <w:multiLevelType w:val="hybridMultilevel"/>
    <w:tmpl w:val="2F66CB4E"/>
    <w:lvl w:ilvl="0" w:tplc="E700AF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731" w:hanging="360"/>
      </w:pPr>
    </w:lvl>
    <w:lvl w:ilvl="2" w:tplc="041B001B" w:tentative="1">
      <w:start w:val="1"/>
      <w:numFmt w:val="lowerRoman"/>
      <w:lvlText w:val="%3."/>
      <w:lvlJc w:val="right"/>
      <w:pPr>
        <w:ind w:left="1451" w:hanging="180"/>
      </w:pPr>
    </w:lvl>
    <w:lvl w:ilvl="3" w:tplc="041B000F" w:tentative="1">
      <w:start w:val="1"/>
      <w:numFmt w:val="decimal"/>
      <w:lvlText w:val="%4."/>
      <w:lvlJc w:val="left"/>
      <w:pPr>
        <w:ind w:left="2171" w:hanging="360"/>
      </w:pPr>
    </w:lvl>
    <w:lvl w:ilvl="4" w:tplc="041B0019" w:tentative="1">
      <w:start w:val="1"/>
      <w:numFmt w:val="lowerLetter"/>
      <w:lvlText w:val="%5."/>
      <w:lvlJc w:val="left"/>
      <w:pPr>
        <w:ind w:left="2891" w:hanging="360"/>
      </w:pPr>
    </w:lvl>
    <w:lvl w:ilvl="5" w:tplc="041B001B" w:tentative="1">
      <w:start w:val="1"/>
      <w:numFmt w:val="lowerRoman"/>
      <w:lvlText w:val="%6."/>
      <w:lvlJc w:val="right"/>
      <w:pPr>
        <w:ind w:left="3611" w:hanging="180"/>
      </w:pPr>
    </w:lvl>
    <w:lvl w:ilvl="6" w:tplc="041B000F" w:tentative="1">
      <w:start w:val="1"/>
      <w:numFmt w:val="decimal"/>
      <w:lvlText w:val="%7."/>
      <w:lvlJc w:val="left"/>
      <w:pPr>
        <w:ind w:left="4331" w:hanging="360"/>
      </w:pPr>
    </w:lvl>
    <w:lvl w:ilvl="7" w:tplc="041B0019" w:tentative="1">
      <w:start w:val="1"/>
      <w:numFmt w:val="lowerLetter"/>
      <w:lvlText w:val="%8."/>
      <w:lvlJc w:val="left"/>
      <w:pPr>
        <w:ind w:left="5051" w:hanging="360"/>
      </w:pPr>
    </w:lvl>
    <w:lvl w:ilvl="8" w:tplc="041B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3A57387"/>
    <w:multiLevelType w:val="hybridMultilevel"/>
    <w:tmpl w:val="AF087B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44FDA"/>
    <w:multiLevelType w:val="hybridMultilevel"/>
    <w:tmpl w:val="87D2F3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800C4"/>
    <w:multiLevelType w:val="hybridMultilevel"/>
    <w:tmpl w:val="24842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94866"/>
    <w:multiLevelType w:val="hybridMultilevel"/>
    <w:tmpl w:val="48A68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50DF"/>
    <w:multiLevelType w:val="hybridMultilevel"/>
    <w:tmpl w:val="25B61B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B0599"/>
    <w:multiLevelType w:val="hybridMultilevel"/>
    <w:tmpl w:val="D78CA198"/>
    <w:lvl w:ilvl="0" w:tplc="09C2A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72E5B"/>
    <w:multiLevelType w:val="hybridMultilevel"/>
    <w:tmpl w:val="35D0D1D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530A9A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25CFF"/>
    <w:multiLevelType w:val="hybridMultilevel"/>
    <w:tmpl w:val="E306EAB0"/>
    <w:lvl w:ilvl="0" w:tplc="09C2A9E8"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1A2F277D"/>
    <w:multiLevelType w:val="hybridMultilevel"/>
    <w:tmpl w:val="9A424CD6"/>
    <w:lvl w:ilvl="0" w:tplc="F7E6EC2A">
      <w:numFmt w:val="bullet"/>
      <w:lvlText w:val="–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446DB4"/>
    <w:multiLevelType w:val="hybridMultilevel"/>
    <w:tmpl w:val="C6B8040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11255EA"/>
    <w:multiLevelType w:val="hybridMultilevel"/>
    <w:tmpl w:val="6330C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133CE"/>
    <w:multiLevelType w:val="hybridMultilevel"/>
    <w:tmpl w:val="55D66618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A5B0C"/>
    <w:multiLevelType w:val="hybridMultilevel"/>
    <w:tmpl w:val="B5342C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C3F17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000B41"/>
    <w:multiLevelType w:val="hybridMultilevel"/>
    <w:tmpl w:val="B6C0630C"/>
    <w:lvl w:ilvl="0" w:tplc="A1E091B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1701B3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512D12"/>
    <w:multiLevelType w:val="hybridMultilevel"/>
    <w:tmpl w:val="F6CA2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584291"/>
    <w:multiLevelType w:val="hybridMultilevel"/>
    <w:tmpl w:val="5AD873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45782D"/>
    <w:multiLevelType w:val="hybridMultilevel"/>
    <w:tmpl w:val="B950E698"/>
    <w:lvl w:ilvl="0" w:tplc="0ABACF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94891"/>
    <w:multiLevelType w:val="hybridMultilevel"/>
    <w:tmpl w:val="6E10D8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4805DB"/>
    <w:multiLevelType w:val="hybridMultilevel"/>
    <w:tmpl w:val="8A6CD5E2"/>
    <w:lvl w:ilvl="0" w:tplc="BB22C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EF7031"/>
    <w:multiLevelType w:val="hybridMultilevel"/>
    <w:tmpl w:val="B7884D6C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7F0FF0"/>
    <w:multiLevelType w:val="hybridMultilevel"/>
    <w:tmpl w:val="C3EE2E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2B5E87"/>
    <w:multiLevelType w:val="hybridMultilevel"/>
    <w:tmpl w:val="60FE46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9337C5"/>
    <w:multiLevelType w:val="hybridMultilevel"/>
    <w:tmpl w:val="975E776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997EEE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1034BA"/>
    <w:multiLevelType w:val="hybridMultilevel"/>
    <w:tmpl w:val="02FE44AE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40E55C64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2847FC0"/>
    <w:multiLevelType w:val="hybridMultilevel"/>
    <w:tmpl w:val="63CCE0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775BF6"/>
    <w:multiLevelType w:val="hybridMultilevel"/>
    <w:tmpl w:val="78EC7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AC6CC4"/>
    <w:multiLevelType w:val="hybridMultilevel"/>
    <w:tmpl w:val="C448AC9C"/>
    <w:lvl w:ilvl="0" w:tplc="041B000F">
      <w:start w:val="1"/>
      <w:numFmt w:val="decimal"/>
      <w:lvlText w:val="%1."/>
      <w:lvlJc w:val="left"/>
      <w:pPr>
        <w:ind w:left="777" w:hanging="360"/>
      </w:pPr>
    </w:lvl>
    <w:lvl w:ilvl="1" w:tplc="041B0017">
      <w:start w:val="1"/>
      <w:numFmt w:val="lowerLetter"/>
      <w:lvlText w:val="%2)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7" w15:restartNumberingAfterBreak="0">
    <w:nsid w:val="46F1515F"/>
    <w:multiLevelType w:val="hybridMultilevel"/>
    <w:tmpl w:val="D57A5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702FE2"/>
    <w:multiLevelType w:val="hybridMultilevel"/>
    <w:tmpl w:val="423A0700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4E9614C3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F11070"/>
    <w:multiLevelType w:val="hybridMultilevel"/>
    <w:tmpl w:val="5324E62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C25780"/>
    <w:multiLevelType w:val="hybridMultilevel"/>
    <w:tmpl w:val="391C46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2F0322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1979B2"/>
    <w:multiLevelType w:val="hybridMultilevel"/>
    <w:tmpl w:val="85965F9E"/>
    <w:lvl w:ilvl="0" w:tplc="041B000F">
      <w:start w:val="1"/>
      <w:numFmt w:val="decimal"/>
      <w:lvlText w:val="%1."/>
      <w:lvlJc w:val="left"/>
      <w:pPr>
        <w:ind w:left="742" w:hanging="360"/>
      </w:pPr>
    </w:lvl>
    <w:lvl w:ilvl="1" w:tplc="041B0019" w:tentative="1">
      <w:start w:val="1"/>
      <w:numFmt w:val="lowerLetter"/>
      <w:lvlText w:val="%2."/>
      <w:lvlJc w:val="left"/>
      <w:pPr>
        <w:ind w:left="1462" w:hanging="360"/>
      </w:pPr>
    </w:lvl>
    <w:lvl w:ilvl="2" w:tplc="041B001B" w:tentative="1">
      <w:start w:val="1"/>
      <w:numFmt w:val="lowerRoman"/>
      <w:lvlText w:val="%3."/>
      <w:lvlJc w:val="right"/>
      <w:pPr>
        <w:ind w:left="2182" w:hanging="180"/>
      </w:pPr>
    </w:lvl>
    <w:lvl w:ilvl="3" w:tplc="041B000F" w:tentative="1">
      <w:start w:val="1"/>
      <w:numFmt w:val="decimal"/>
      <w:lvlText w:val="%4."/>
      <w:lvlJc w:val="left"/>
      <w:pPr>
        <w:ind w:left="2902" w:hanging="360"/>
      </w:pPr>
    </w:lvl>
    <w:lvl w:ilvl="4" w:tplc="041B0019" w:tentative="1">
      <w:start w:val="1"/>
      <w:numFmt w:val="lowerLetter"/>
      <w:lvlText w:val="%5."/>
      <w:lvlJc w:val="left"/>
      <w:pPr>
        <w:ind w:left="3622" w:hanging="360"/>
      </w:pPr>
    </w:lvl>
    <w:lvl w:ilvl="5" w:tplc="041B001B" w:tentative="1">
      <w:start w:val="1"/>
      <w:numFmt w:val="lowerRoman"/>
      <w:lvlText w:val="%6."/>
      <w:lvlJc w:val="right"/>
      <w:pPr>
        <w:ind w:left="4342" w:hanging="180"/>
      </w:pPr>
    </w:lvl>
    <w:lvl w:ilvl="6" w:tplc="041B000F" w:tentative="1">
      <w:start w:val="1"/>
      <w:numFmt w:val="decimal"/>
      <w:lvlText w:val="%7."/>
      <w:lvlJc w:val="left"/>
      <w:pPr>
        <w:ind w:left="5062" w:hanging="360"/>
      </w:pPr>
    </w:lvl>
    <w:lvl w:ilvl="7" w:tplc="041B0019" w:tentative="1">
      <w:start w:val="1"/>
      <w:numFmt w:val="lowerLetter"/>
      <w:lvlText w:val="%8."/>
      <w:lvlJc w:val="left"/>
      <w:pPr>
        <w:ind w:left="5782" w:hanging="360"/>
      </w:pPr>
    </w:lvl>
    <w:lvl w:ilvl="8" w:tplc="041B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4" w15:restartNumberingAfterBreak="0">
    <w:nsid w:val="584C1F8C"/>
    <w:multiLevelType w:val="hybridMultilevel"/>
    <w:tmpl w:val="280E1E4C"/>
    <w:lvl w:ilvl="0" w:tplc="6F58171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A43976"/>
    <w:multiLevelType w:val="hybridMultilevel"/>
    <w:tmpl w:val="0B225534"/>
    <w:lvl w:ilvl="0" w:tplc="041B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6" w15:restartNumberingAfterBreak="0">
    <w:nsid w:val="644628FD"/>
    <w:multiLevelType w:val="hybridMultilevel"/>
    <w:tmpl w:val="9B1C216A"/>
    <w:lvl w:ilvl="0" w:tplc="01FA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F975C7"/>
    <w:multiLevelType w:val="hybridMultilevel"/>
    <w:tmpl w:val="D63C6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C87E6E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74635AB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E33882"/>
    <w:multiLevelType w:val="hybridMultilevel"/>
    <w:tmpl w:val="167E4ADC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05536A"/>
    <w:multiLevelType w:val="hybridMultilevel"/>
    <w:tmpl w:val="93EC6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2E2EA3"/>
    <w:multiLevelType w:val="hybridMultilevel"/>
    <w:tmpl w:val="FAA8CBA8"/>
    <w:lvl w:ilvl="0" w:tplc="6EBE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B560827"/>
    <w:multiLevelType w:val="hybridMultilevel"/>
    <w:tmpl w:val="BE3A2CE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2D4CAB"/>
    <w:multiLevelType w:val="hybridMultilevel"/>
    <w:tmpl w:val="13061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5F40FB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CA00DA7"/>
    <w:multiLevelType w:val="hybridMultilevel"/>
    <w:tmpl w:val="D0D4E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071CEA"/>
    <w:multiLevelType w:val="hybridMultilevel"/>
    <w:tmpl w:val="83DCF774"/>
    <w:lvl w:ilvl="0" w:tplc="D65AD4FC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8" w15:restartNumberingAfterBreak="0">
    <w:nsid w:val="70780D78"/>
    <w:multiLevelType w:val="hybridMultilevel"/>
    <w:tmpl w:val="AE129C0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9" w15:restartNumberingAfterBreak="0">
    <w:nsid w:val="74150BD6"/>
    <w:multiLevelType w:val="hybridMultilevel"/>
    <w:tmpl w:val="911677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6252C19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AFF5EAC"/>
    <w:multiLevelType w:val="hybridMultilevel"/>
    <w:tmpl w:val="81CE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ED7FA3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0A5DA4"/>
    <w:multiLevelType w:val="hybridMultilevel"/>
    <w:tmpl w:val="2E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93900">
    <w:abstractNumId w:val="21"/>
  </w:num>
  <w:num w:numId="2" w16cid:durableId="1517766782">
    <w:abstractNumId w:val="17"/>
  </w:num>
  <w:num w:numId="3" w16cid:durableId="8337896">
    <w:abstractNumId w:val="23"/>
  </w:num>
  <w:num w:numId="4" w16cid:durableId="503008487">
    <w:abstractNumId w:val="12"/>
  </w:num>
  <w:num w:numId="5" w16cid:durableId="1793668369">
    <w:abstractNumId w:val="50"/>
  </w:num>
  <w:num w:numId="6" w16cid:durableId="242028501">
    <w:abstractNumId w:val="11"/>
  </w:num>
  <w:num w:numId="7" w16cid:durableId="626351008">
    <w:abstractNumId w:val="58"/>
  </w:num>
  <w:num w:numId="8" w16cid:durableId="946038596">
    <w:abstractNumId w:val="61"/>
  </w:num>
  <w:num w:numId="9" w16cid:durableId="879828331">
    <w:abstractNumId w:val="39"/>
  </w:num>
  <w:num w:numId="10" w16cid:durableId="555701643">
    <w:abstractNumId w:val="0"/>
  </w:num>
  <w:num w:numId="11" w16cid:durableId="503739090">
    <w:abstractNumId w:val="44"/>
  </w:num>
  <w:num w:numId="12" w16cid:durableId="1020736405">
    <w:abstractNumId w:val="49"/>
  </w:num>
  <w:num w:numId="13" w16cid:durableId="100417324">
    <w:abstractNumId w:val="18"/>
  </w:num>
  <w:num w:numId="14" w16cid:durableId="624192432">
    <w:abstractNumId w:val="63"/>
  </w:num>
  <w:num w:numId="15" w16cid:durableId="896666230">
    <w:abstractNumId w:val="35"/>
  </w:num>
  <w:num w:numId="16" w16cid:durableId="549730558">
    <w:abstractNumId w:val="31"/>
  </w:num>
  <w:num w:numId="17" w16cid:durableId="5983465">
    <w:abstractNumId w:val="47"/>
  </w:num>
  <w:num w:numId="18" w16cid:durableId="315958097">
    <w:abstractNumId w:val="45"/>
  </w:num>
  <w:num w:numId="19" w16cid:durableId="626085819">
    <w:abstractNumId w:val="36"/>
  </w:num>
  <w:num w:numId="20" w16cid:durableId="21827035">
    <w:abstractNumId w:val="26"/>
  </w:num>
  <w:num w:numId="21" w16cid:durableId="1720779400">
    <w:abstractNumId w:val="32"/>
  </w:num>
  <w:num w:numId="22" w16cid:durableId="710956500">
    <w:abstractNumId w:val="3"/>
  </w:num>
  <w:num w:numId="23" w16cid:durableId="113061693">
    <w:abstractNumId w:val="56"/>
  </w:num>
  <w:num w:numId="24" w16cid:durableId="550383020">
    <w:abstractNumId w:val="60"/>
  </w:num>
  <w:num w:numId="25" w16cid:durableId="1075787429">
    <w:abstractNumId w:val="48"/>
  </w:num>
  <w:num w:numId="26" w16cid:durableId="1463767581">
    <w:abstractNumId w:val="27"/>
  </w:num>
  <w:num w:numId="27" w16cid:durableId="1021904798">
    <w:abstractNumId w:val="37"/>
  </w:num>
  <w:num w:numId="28" w16cid:durableId="697585836">
    <w:abstractNumId w:val="25"/>
  </w:num>
  <w:num w:numId="29" w16cid:durableId="1471828160">
    <w:abstractNumId w:val="46"/>
  </w:num>
  <w:num w:numId="30" w16cid:durableId="1630013104">
    <w:abstractNumId w:val="52"/>
  </w:num>
  <w:num w:numId="31" w16cid:durableId="1890216295">
    <w:abstractNumId w:val="15"/>
  </w:num>
  <w:num w:numId="32" w16cid:durableId="289823343">
    <w:abstractNumId w:val="59"/>
  </w:num>
  <w:num w:numId="33" w16cid:durableId="1282491362">
    <w:abstractNumId w:val="40"/>
  </w:num>
  <w:num w:numId="34" w16cid:durableId="1418745396">
    <w:abstractNumId w:val="14"/>
  </w:num>
  <w:num w:numId="35" w16cid:durableId="1973710828">
    <w:abstractNumId w:val="30"/>
  </w:num>
  <w:num w:numId="36" w16cid:durableId="780422290">
    <w:abstractNumId w:val="53"/>
  </w:num>
  <w:num w:numId="37" w16cid:durableId="481241109">
    <w:abstractNumId w:val="16"/>
  </w:num>
  <w:num w:numId="38" w16cid:durableId="430199935">
    <w:abstractNumId w:val="55"/>
  </w:num>
  <w:num w:numId="39" w16cid:durableId="2132629479">
    <w:abstractNumId w:val="28"/>
  </w:num>
  <w:num w:numId="40" w16cid:durableId="2136411787">
    <w:abstractNumId w:val="5"/>
  </w:num>
  <w:num w:numId="41" w16cid:durableId="325936922">
    <w:abstractNumId w:val="62"/>
  </w:num>
  <w:num w:numId="42" w16cid:durableId="272439077">
    <w:abstractNumId w:val="42"/>
  </w:num>
  <w:num w:numId="43" w16cid:durableId="94331171">
    <w:abstractNumId w:val="57"/>
  </w:num>
  <w:num w:numId="44" w16cid:durableId="245187627">
    <w:abstractNumId w:val="34"/>
  </w:num>
  <w:num w:numId="45" w16cid:durableId="223566427">
    <w:abstractNumId w:val="51"/>
  </w:num>
  <w:num w:numId="46" w16cid:durableId="1171675386">
    <w:abstractNumId w:val="41"/>
  </w:num>
  <w:num w:numId="47" w16cid:durableId="639921553">
    <w:abstractNumId w:val="54"/>
  </w:num>
  <w:num w:numId="48" w16cid:durableId="2008245463">
    <w:abstractNumId w:val="33"/>
  </w:num>
  <w:num w:numId="49" w16cid:durableId="725031758">
    <w:abstractNumId w:val="10"/>
  </w:num>
  <w:num w:numId="50" w16cid:durableId="937905560">
    <w:abstractNumId w:val="4"/>
  </w:num>
  <w:num w:numId="51" w16cid:durableId="1523546442">
    <w:abstractNumId w:val="1"/>
  </w:num>
  <w:num w:numId="52" w16cid:durableId="1700663921">
    <w:abstractNumId w:val="7"/>
  </w:num>
  <w:num w:numId="53" w16cid:durableId="2098582">
    <w:abstractNumId w:val="20"/>
  </w:num>
  <w:num w:numId="54" w16cid:durableId="587076279">
    <w:abstractNumId w:val="38"/>
  </w:num>
  <w:num w:numId="55" w16cid:durableId="1103186526">
    <w:abstractNumId w:val="2"/>
  </w:num>
  <w:num w:numId="56" w16cid:durableId="2038307026">
    <w:abstractNumId w:val="8"/>
  </w:num>
  <w:num w:numId="57" w16cid:durableId="1750687548">
    <w:abstractNumId w:val="24"/>
  </w:num>
  <w:num w:numId="58" w16cid:durableId="1626155321">
    <w:abstractNumId w:val="22"/>
  </w:num>
  <w:num w:numId="59" w16cid:durableId="328219978">
    <w:abstractNumId w:val="6"/>
  </w:num>
  <w:num w:numId="60" w16cid:durableId="1881090896">
    <w:abstractNumId w:val="29"/>
  </w:num>
  <w:num w:numId="61" w16cid:durableId="1660117758">
    <w:abstractNumId w:val="13"/>
  </w:num>
  <w:num w:numId="62" w16cid:durableId="794955970">
    <w:abstractNumId w:val="9"/>
  </w:num>
  <w:num w:numId="63" w16cid:durableId="2057044733">
    <w:abstractNumId w:val="19"/>
  </w:num>
  <w:num w:numId="64" w16cid:durableId="1572041639">
    <w:abstractNumId w:val="43"/>
  </w:num>
  <w:num w:numId="65" w16cid:durableId="1792435715">
    <w:abstractNumId w:val="2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A6"/>
    <w:rsid w:val="0000110B"/>
    <w:rsid w:val="000028CF"/>
    <w:rsid w:val="00002A66"/>
    <w:rsid w:val="0000369F"/>
    <w:rsid w:val="000040BC"/>
    <w:rsid w:val="00004F30"/>
    <w:rsid w:val="00006AF1"/>
    <w:rsid w:val="000070E1"/>
    <w:rsid w:val="00007C4B"/>
    <w:rsid w:val="0001012F"/>
    <w:rsid w:val="00010484"/>
    <w:rsid w:val="00010F82"/>
    <w:rsid w:val="00012C03"/>
    <w:rsid w:val="00014123"/>
    <w:rsid w:val="00014A0E"/>
    <w:rsid w:val="00014A5B"/>
    <w:rsid w:val="00015850"/>
    <w:rsid w:val="00015AE1"/>
    <w:rsid w:val="000167B4"/>
    <w:rsid w:val="00016F35"/>
    <w:rsid w:val="000171D0"/>
    <w:rsid w:val="000177A8"/>
    <w:rsid w:val="00021019"/>
    <w:rsid w:val="00022C57"/>
    <w:rsid w:val="0002314E"/>
    <w:rsid w:val="0002360C"/>
    <w:rsid w:val="00024D12"/>
    <w:rsid w:val="00026095"/>
    <w:rsid w:val="0003148A"/>
    <w:rsid w:val="000315A8"/>
    <w:rsid w:val="00032E20"/>
    <w:rsid w:val="00037ADB"/>
    <w:rsid w:val="00037C17"/>
    <w:rsid w:val="00040748"/>
    <w:rsid w:val="00042CC3"/>
    <w:rsid w:val="00044000"/>
    <w:rsid w:val="00046108"/>
    <w:rsid w:val="0004624C"/>
    <w:rsid w:val="00047023"/>
    <w:rsid w:val="00047FE3"/>
    <w:rsid w:val="000524E6"/>
    <w:rsid w:val="00052EB3"/>
    <w:rsid w:val="00053ECA"/>
    <w:rsid w:val="000540F9"/>
    <w:rsid w:val="00057599"/>
    <w:rsid w:val="00057EF7"/>
    <w:rsid w:val="00062599"/>
    <w:rsid w:val="000647BE"/>
    <w:rsid w:val="000648F9"/>
    <w:rsid w:val="00065335"/>
    <w:rsid w:val="0007061C"/>
    <w:rsid w:val="00070CC2"/>
    <w:rsid w:val="00070D16"/>
    <w:rsid w:val="0007281D"/>
    <w:rsid w:val="00072DD7"/>
    <w:rsid w:val="000734AF"/>
    <w:rsid w:val="00073CC1"/>
    <w:rsid w:val="00073EE3"/>
    <w:rsid w:val="00077165"/>
    <w:rsid w:val="000773AD"/>
    <w:rsid w:val="0008153E"/>
    <w:rsid w:val="00081CAF"/>
    <w:rsid w:val="0008485D"/>
    <w:rsid w:val="000849D7"/>
    <w:rsid w:val="00086760"/>
    <w:rsid w:val="00086E36"/>
    <w:rsid w:val="0009096F"/>
    <w:rsid w:val="000924EF"/>
    <w:rsid w:val="0009266B"/>
    <w:rsid w:val="00092765"/>
    <w:rsid w:val="00094A2F"/>
    <w:rsid w:val="00096041"/>
    <w:rsid w:val="00097011"/>
    <w:rsid w:val="000A14CD"/>
    <w:rsid w:val="000A23DE"/>
    <w:rsid w:val="000A6548"/>
    <w:rsid w:val="000B0D9C"/>
    <w:rsid w:val="000B0F08"/>
    <w:rsid w:val="000B1B18"/>
    <w:rsid w:val="000B233D"/>
    <w:rsid w:val="000B763A"/>
    <w:rsid w:val="000C1545"/>
    <w:rsid w:val="000C1C8C"/>
    <w:rsid w:val="000C1D44"/>
    <w:rsid w:val="000C5EDE"/>
    <w:rsid w:val="000C62D4"/>
    <w:rsid w:val="000C6C61"/>
    <w:rsid w:val="000D0553"/>
    <w:rsid w:val="000D070B"/>
    <w:rsid w:val="000D1088"/>
    <w:rsid w:val="000D19FF"/>
    <w:rsid w:val="000D21EF"/>
    <w:rsid w:val="000D5979"/>
    <w:rsid w:val="000D6895"/>
    <w:rsid w:val="000E03B5"/>
    <w:rsid w:val="000E0E77"/>
    <w:rsid w:val="000E40DF"/>
    <w:rsid w:val="000E4C33"/>
    <w:rsid w:val="000E58A2"/>
    <w:rsid w:val="000E6BB3"/>
    <w:rsid w:val="000E6D07"/>
    <w:rsid w:val="000F00B7"/>
    <w:rsid w:val="000F20EB"/>
    <w:rsid w:val="000F4AD0"/>
    <w:rsid w:val="000F4B49"/>
    <w:rsid w:val="000F5147"/>
    <w:rsid w:val="000F5A67"/>
    <w:rsid w:val="000F760B"/>
    <w:rsid w:val="000F7959"/>
    <w:rsid w:val="00100971"/>
    <w:rsid w:val="0010216C"/>
    <w:rsid w:val="00103C22"/>
    <w:rsid w:val="00104A53"/>
    <w:rsid w:val="00106E87"/>
    <w:rsid w:val="0011123E"/>
    <w:rsid w:val="001116F4"/>
    <w:rsid w:val="00111EA1"/>
    <w:rsid w:val="00112B23"/>
    <w:rsid w:val="00122C0E"/>
    <w:rsid w:val="0012322A"/>
    <w:rsid w:val="00130677"/>
    <w:rsid w:val="00131186"/>
    <w:rsid w:val="00133185"/>
    <w:rsid w:val="0013339F"/>
    <w:rsid w:val="001336C3"/>
    <w:rsid w:val="00134680"/>
    <w:rsid w:val="00134DE5"/>
    <w:rsid w:val="00135C8E"/>
    <w:rsid w:val="0014012D"/>
    <w:rsid w:val="0014038D"/>
    <w:rsid w:val="001417B5"/>
    <w:rsid w:val="001455EC"/>
    <w:rsid w:val="00147C50"/>
    <w:rsid w:val="00147F7F"/>
    <w:rsid w:val="0015087C"/>
    <w:rsid w:val="00150F2A"/>
    <w:rsid w:val="0015271F"/>
    <w:rsid w:val="001569E2"/>
    <w:rsid w:val="00156B18"/>
    <w:rsid w:val="0016082C"/>
    <w:rsid w:val="00161047"/>
    <w:rsid w:val="00161F2C"/>
    <w:rsid w:val="00162CB8"/>
    <w:rsid w:val="00163ED8"/>
    <w:rsid w:val="00164A19"/>
    <w:rsid w:val="00166CC6"/>
    <w:rsid w:val="00173D85"/>
    <w:rsid w:val="001753F1"/>
    <w:rsid w:val="001769F9"/>
    <w:rsid w:val="00177377"/>
    <w:rsid w:val="00177554"/>
    <w:rsid w:val="00182AA2"/>
    <w:rsid w:val="0019180C"/>
    <w:rsid w:val="00191BC0"/>
    <w:rsid w:val="00193BBE"/>
    <w:rsid w:val="00193FA1"/>
    <w:rsid w:val="001947CD"/>
    <w:rsid w:val="00197C30"/>
    <w:rsid w:val="001A01C6"/>
    <w:rsid w:val="001A09AC"/>
    <w:rsid w:val="001A3135"/>
    <w:rsid w:val="001A6B35"/>
    <w:rsid w:val="001B01C1"/>
    <w:rsid w:val="001B0820"/>
    <w:rsid w:val="001B2322"/>
    <w:rsid w:val="001B2B90"/>
    <w:rsid w:val="001B3917"/>
    <w:rsid w:val="001B4618"/>
    <w:rsid w:val="001B4CF9"/>
    <w:rsid w:val="001C1418"/>
    <w:rsid w:val="001C158B"/>
    <w:rsid w:val="001C6700"/>
    <w:rsid w:val="001D0252"/>
    <w:rsid w:val="001D05EE"/>
    <w:rsid w:val="001D3426"/>
    <w:rsid w:val="001D7D83"/>
    <w:rsid w:val="001D7E87"/>
    <w:rsid w:val="001E0D1C"/>
    <w:rsid w:val="001E3AFA"/>
    <w:rsid w:val="001E41D4"/>
    <w:rsid w:val="001E46E7"/>
    <w:rsid w:val="001E488B"/>
    <w:rsid w:val="001E75C5"/>
    <w:rsid w:val="001E7FA6"/>
    <w:rsid w:val="001F1CF7"/>
    <w:rsid w:val="001F3897"/>
    <w:rsid w:val="0020036A"/>
    <w:rsid w:val="00201568"/>
    <w:rsid w:val="00204AFB"/>
    <w:rsid w:val="0021142C"/>
    <w:rsid w:val="00211D12"/>
    <w:rsid w:val="0021259F"/>
    <w:rsid w:val="00213314"/>
    <w:rsid w:val="00214882"/>
    <w:rsid w:val="00215FA6"/>
    <w:rsid w:val="00216529"/>
    <w:rsid w:val="002168F2"/>
    <w:rsid w:val="00217DDD"/>
    <w:rsid w:val="00217DFA"/>
    <w:rsid w:val="00217FE9"/>
    <w:rsid w:val="00220679"/>
    <w:rsid w:val="00220F3F"/>
    <w:rsid w:val="0022757C"/>
    <w:rsid w:val="002358C7"/>
    <w:rsid w:val="00235A0D"/>
    <w:rsid w:val="00235AD0"/>
    <w:rsid w:val="002360D8"/>
    <w:rsid w:val="00237744"/>
    <w:rsid w:val="0024079C"/>
    <w:rsid w:val="00240F79"/>
    <w:rsid w:val="00245517"/>
    <w:rsid w:val="00245875"/>
    <w:rsid w:val="00251AAE"/>
    <w:rsid w:val="00253521"/>
    <w:rsid w:val="002541F5"/>
    <w:rsid w:val="00255219"/>
    <w:rsid w:val="00255231"/>
    <w:rsid w:val="00255A08"/>
    <w:rsid w:val="00255E2C"/>
    <w:rsid w:val="00257722"/>
    <w:rsid w:val="00257898"/>
    <w:rsid w:val="00257DB2"/>
    <w:rsid w:val="00260890"/>
    <w:rsid w:val="00260CE7"/>
    <w:rsid w:val="002625E8"/>
    <w:rsid w:val="00263098"/>
    <w:rsid w:val="00263577"/>
    <w:rsid w:val="002644CF"/>
    <w:rsid w:val="002651F3"/>
    <w:rsid w:val="00265D79"/>
    <w:rsid w:val="00266576"/>
    <w:rsid w:val="0026707A"/>
    <w:rsid w:val="00267EA0"/>
    <w:rsid w:val="00272772"/>
    <w:rsid w:val="00274949"/>
    <w:rsid w:val="002802DA"/>
    <w:rsid w:val="002803E7"/>
    <w:rsid w:val="00281718"/>
    <w:rsid w:val="002818B7"/>
    <w:rsid w:val="00281D66"/>
    <w:rsid w:val="00284820"/>
    <w:rsid w:val="002907A9"/>
    <w:rsid w:val="0029318E"/>
    <w:rsid w:val="002948BC"/>
    <w:rsid w:val="002955FA"/>
    <w:rsid w:val="00295BD5"/>
    <w:rsid w:val="0029694F"/>
    <w:rsid w:val="002A0A6D"/>
    <w:rsid w:val="002A1AFD"/>
    <w:rsid w:val="002A2B07"/>
    <w:rsid w:val="002A3C97"/>
    <w:rsid w:val="002A53B7"/>
    <w:rsid w:val="002A5893"/>
    <w:rsid w:val="002A7E4D"/>
    <w:rsid w:val="002B0C7A"/>
    <w:rsid w:val="002B4BF8"/>
    <w:rsid w:val="002B5636"/>
    <w:rsid w:val="002B69C9"/>
    <w:rsid w:val="002C0065"/>
    <w:rsid w:val="002C18D8"/>
    <w:rsid w:val="002C1CCE"/>
    <w:rsid w:val="002C3492"/>
    <w:rsid w:val="002C4BBE"/>
    <w:rsid w:val="002D3ED5"/>
    <w:rsid w:val="002D481E"/>
    <w:rsid w:val="002D5087"/>
    <w:rsid w:val="002D72E0"/>
    <w:rsid w:val="002D7BFB"/>
    <w:rsid w:val="002E475A"/>
    <w:rsid w:val="002E6A9A"/>
    <w:rsid w:val="002E6AA9"/>
    <w:rsid w:val="002E6D2B"/>
    <w:rsid w:val="002F0C49"/>
    <w:rsid w:val="002F2174"/>
    <w:rsid w:val="002F217E"/>
    <w:rsid w:val="002F2941"/>
    <w:rsid w:val="002F47CD"/>
    <w:rsid w:val="002F6A7C"/>
    <w:rsid w:val="002F77EA"/>
    <w:rsid w:val="00300891"/>
    <w:rsid w:val="00300EFD"/>
    <w:rsid w:val="0030484C"/>
    <w:rsid w:val="003057A9"/>
    <w:rsid w:val="00305A3D"/>
    <w:rsid w:val="00311639"/>
    <w:rsid w:val="00311D7D"/>
    <w:rsid w:val="00312462"/>
    <w:rsid w:val="00313307"/>
    <w:rsid w:val="00320B34"/>
    <w:rsid w:val="00320C2E"/>
    <w:rsid w:val="0032584B"/>
    <w:rsid w:val="0032647E"/>
    <w:rsid w:val="00326914"/>
    <w:rsid w:val="00331348"/>
    <w:rsid w:val="00331A7B"/>
    <w:rsid w:val="003328E8"/>
    <w:rsid w:val="00333CE1"/>
    <w:rsid w:val="00336244"/>
    <w:rsid w:val="00337B2E"/>
    <w:rsid w:val="00337F4E"/>
    <w:rsid w:val="003409DA"/>
    <w:rsid w:val="00340E6B"/>
    <w:rsid w:val="00340E94"/>
    <w:rsid w:val="00340F71"/>
    <w:rsid w:val="00341D9A"/>
    <w:rsid w:val="00341DC7"/>
    <w:rsid w:val="00341DC8"/>
    <w:rsid w:val="00343E6A"/>
    <w:rsid w:val="003442A1"/>
    <w:rsid w:val="003461CE"/>
    <w:rsid w:val="00350BE0"/>
    <w:rsid w:val="003518B8"/>
    <w:rsid w:val="0035526D"/>
    <w:rsid w:val="00355720"/>
    <w:rsid w:val="00356696"/>
    <w:rsid w:val="00356877"/>
    <w:rsid w:val="00361438"/>
    <w:rsid w:val="00363DE3"/>
    <w:rsid w:val="0036693C"/>
    <w:rsid w:val="00366B84"/>
    <w:rsid w:val="00372752"/>
    <w:rsid w:val="00374685"/>
    <w:rsid w:val="00376427"/>
    <w:rsid w:val="00385E1D"/>
    <w:rsid w:val="00386D7A"/>
    <w:rsid w:val="0039009C"/>
    <w:rsid w:val="00391010"/>
    <w:rsid w:val="00392255"/>
    <w:rsid w:val="00392A6C"/>
    <w:rsid w:val="0039366E"/>
    <w:rsid w:val="0039463F"/>
    <w:rsid w:val="00397857"/>
    <w:rsid w:val="003A0130"/>
    <w:rsid w:val="003A10DA"/>
    <w:rsid w:val="003A1CB4"/>
    <w:rsid w:val="003A1CE4"/>
    <w:rsid w:val="003A46C9"/>
    <w:rsid w:val="003A4F00"/>
    <w:rsid w:val="003A50EA"/>
    <w:rsid w:val="003A58C7"/>
    <w:rsid w:val="003A6A20"/>
    <w:rsid w:val="003A6DF0"/>
    <w:rsid w:val="003B0685"/>
    <w:rsid w:val="003B0A25"/>
    <w:rsid w:val="003B194F"/>
    <w:rsid w:val="003B322D"/>
    <w:rsid w:val="003B371A"/>
    <w:rsid w:val="003B4475"/>
    <w:rsid w:val="003B66DF"/>
    <w:rsid w:val="003C1F83"/>
    <w:rsid w:val="003C24B3"/>
    <w:rsid w:val="003C2F7D"/>
    <w:rsid w:val="003C429A"/>
    <w:rsid w:val="003C467D"/>
    <w:rsid w:val="003C6272"/>
    <w:rsid w:val="003C79A2"/>
    <w:rsid w:val="003D255E"/>
    <w:rsid w:val="003D2DE4"/>
    <w:rsid w:val="003D4BB1"/>
    <w:rsid w:val="003E14A8"/>
    <w:rsid w:val="003E596F"/>
    <w:rsid w:val="003F007F"/>
    <w:rsid w:val="003F255A"/>
    <w:rsid w:val="003F3ABC"/>
    <w:rsid w:val="003F3AC9"/>
    <w:rsid w:val="00401316"/>
    <w:rsid w:val="0040245E"/>
    <w:rsid w:val="00402CBF"/>
    <w:rsid w:val="00403FBB"/>
    <w:rsid w:val="004043C3"/>
    <w:rsid w:val="00405A60"/>
    <w:rsid w:val="0040611A"/>
    <w:rsid w:val="00406EF1"/>
    <w:rsid w:val="00407D2B"/>
    <w:rsid w:val="004114AD"/>
    <w:rsid w:val="0041291B"/>
    <w:rsid w:val="004143D2"/>
    <w:rsid w:val="004205E1"/>
    <w:rsid w:val="00420635"/>
    <w:rsid w:val="004210B0"/>
    <w:rsid w:val="0042269F"/>
    <w:rsid w:val="00422BFB"/>
    <w:rsid w:val="0042352E"/>
    <w:rsid w:val="0042398E"/>
    <w:rsid w:val="004244A7"/>
    <w:rsid w:val="00424CD9"/>
    <w:rsid w:val="004250DF"/>
    <w:rsid w:val="004252E1"/>
    <w:rsid w:val="0042706E"/>
    <w:rsid w:val="00432904"/>
    <w:rsid w:val="00433BCC"/>
    <w:rsid w:val="004348B4"/>
    <w:rsid w:val="004356FA"/>
    <w:rsid w:val="004357FE"/>
    <w:rsid w:val="004358D8"/>
    <w:rsid w:val="00435CDA"/>
    <w:rsid w:val="00435D36"/>
    <w:rsid w:val="00444635"/>
    <w:rsid w:val="00445233"/>
    <w:rsid w:val="00450362"/>
    <w:rsid w:val="00450A79"/>
    <w:rsid w:val="00450D63"/>
    <w:rsid w:val="0045497F"/>
    <w:rsid w:val="00454A6E"/>
    <w:rsid w:val="00454C93"/>
    <w:rsid w:val="004551B6"/>
    <w:rsid w:val="0045539A"/>
    <w:rsid w:val="004608BF"/>
    <w:rsid w:val="004624BE"/>
    <w:rsid w:val="00462C7C"/>
    <w:rsid w:val="00462FBE"/>
    <w:rsid w:val="0046422C"/>
    <w:rsid w:val="00465B77"/>
    <w:rsid w:val="00465BCD"/>
    <w:rsid w:val="004661AC"/>
    <w:rsid w:val="00476806"/>
    <w:rsid w:val="004807FF"/>
    <w:rsid w:val="004812C0"/>
    <w:rsid w:val="00481ED8"/>
    <w:rsid w:val="00485FF4"/>
    <w:rsid w:val="0048722F"/>
    <w:rsid w:val="00487EF7"/>
    <w:rsid w:val="0049054D"/>
    <w:rsid w:val="004912E3"/>
    <w:rsid w:val="00492E77"/>
    <w:rsid w:val="00496945"/>
    <w:rsid w:val="004A1212"/>
    <w:rsid w:val="004A1E76"/>
    <w:rsid w:val="004A33B4"/>
    <w:rsid w:val="004A36B2"/>
    <w:rsid w:val="004A4F9D"/>
    <w:rsid w:val="004A5277"/>
    <w:rsid w:val="004B19F9"/>
    <w:rsid w:val="004C1507"/>
    <w:rsid w:val="004C155F"/>
    <w:rsid w:val="004C2809"/>
    <w:rsid w:val="004C3D88"/>
    <w:rsid w:val="004C3DC8"/>
    <w:rsid w:val="004C4AA1"/>
    <w:rsid w:val="004C64E4"/>
    <w:rsid w:val="004C6676"/>
    <w:rsid w:val="004C78C2"/>
    <w:rsid w:val="004D122B"/>
    <w:rsid w:val="004D530E"/>
    <w:rsid w:val="004E106A"/>
    <w:rsid w:val="004E1E9D"/>
    <w:rsid w:val="004E55A1"/>
    <w:rsid w:val="004E5A10"/>
    <w:rsid w:val="004E5E5A"/>
    <w:rsid w:val="004E638F"/>
    <w:rsid w:val="004E7441"/>
    <w:rsid w:val="004F0842"/>
    <w:rsid w:val="004F0C13"/>
    <w:rsid w:val="004F161D"/>
    <w:rsid w:val="004F22D1"/>
    <w:rsid w:val="004F4203"/>
    <w:rsid w:val="004F52C4"/>
    <w:rsid w:val="004F6095"/>
    <w:rsid w:val="004F65A8"/>
    <w:rsid w:val="005002E3"/>
    <w:rsid w:val="005007DE"/>
    <w:rsid w:val="00503CD8"/>
    <w:rsid w:val="00505D97"/>
    <w:rsid w:val="00507324"/>
    <w:rsid w:val="00510021"/>
    <w:rsid w:val="005130E0"/>
    <w:rsid w:val="0051341B"/>
    <w:rsid w:val="00513AE3"/>
    <w:rsid w:val="00513DFE"/>
    <w:rsid w:val="00514CA3"/>
    <w:rsid w:val="0051636A"/>
    <w:rsid w:val="0052313D"/>
    <w:rsid w:val="00523BD9"/>
    <w:rsid w:val="00525236"/>
    <w:rsid w:val="00525B31"/>
    <w:rsid w:val="00530DEB"/>
    <w:rsid w:val="00530E78"/>
    <w:rsid w:val="005311B7"/>
    <w:rsid w:val="00531FFE"/>
    <w:rsid w:val="005325E1"/>
    <w:rsid w:val="0053303E"/>
    <w:rsid w:val="005334AB"/>
    <w:rsid w:val="00535150"/>
    <w:rsid w:val="00536E19"/>
    <w:rsid w:val="00542312"/>
    <w:rsid w:val="00542460"/>
    <w:rsid w:val="00542CEC"/>
    <w:rsid w:val="00544449"/>
    <w:rsid w:val="005446B9"/>
    <w:rsid w:val="005446C6"/>
    <w:rsid w:val="00544D40"/>
    <w:rsid w:val="00552B81"/>
    <w:rsid w:val="00554087"/>
    <w:rsid w:val="00554FCC"/>
    <w:rsid w:val="0055520C"/>
    <w:rsid w:val="00555BD4"/>
    <w:rsid w:val="00561030"/>
    <w:rsid w:val="005615A7"/>
    <w:rsid w:val="00561A09"/>
    <w:rsid w:val="00564FFF"/>
    <w:rsid w:val="00565E32"/>
    <w:rsid w:val="005674BB"/>
    <w:rsid w:val="00570C2D"/>
    <w:rsid w:val="00571C7E"/>
    <w:rsid w:val="005749B2"/>
    <w:rsid w:val="005772AD"/>
    <w:rsid w:val="00580035"/>
    <w:rsid w:val="005818E1"/>
    <w:rsid w:val="005821B5"/>
    <w:rsid w:val="005849AD"/>
    <w:rsid w:val="00593DF3"/>
    <w:rsid w:val="00595BCF"/>
    <w:rsid w:val="005A027E"/>
    <w:rsid w:val="005A3183"/>
    <w:rsid w:val="005A38E4"/>
    <w:rsid w:val="005A60C2"/>
    <w:rsid w:val="005A6A11"/>
    <w:rsid w:val="005B05BB"/>
    <w:rsid w:val="005B3B9A"/>
    <w:rsid w:val="005B61EF"/>
    <w:rsid w:val="005B6C74"/>
    <w:rsid w:val="005B7CC3"/>
    <w:rsid w:val="005C3419"/>
    <w:rsid w:val="005C37C3"/>
    <w:rsid w:val="005C5047"/>
    <w:rsid w:val="005C7721"/>
    <w:rsid w:val="005C7784"/>
    <w:rsid w:val="005D20A4"/>
    <w:rsid w:val="005D215B"/>
    <w:rsid w:val="005D336D"/>
    <w:rsid w:val="005D61E6"/>
    <w:rsid w:val="005D76D9"/>
    <w:rsid w:val="005D7899"/>
    <w:rsid w:val="005D7ADD"/>
    <w:rsid w:val="005E0973"/>
    <w:rsid w:val="005E2452"/>
    <w:rsid w:val="005E3ACA"/>
    <w:rsid w:val="005E5C9B"/>
    <w:rsid w:val="005E6A6F"/>
    <w:rsid w:val="005E6ABF"/>
    <w:rsid w:val="005E7666"/>
    <w:rsid w:val="005F1574"/>
    <w:rsid w:val="005F37C3"/>
    <w:rsid w:val="005F4ACF"/>
    <w:rsid w:val="005F633E"/>
    <w:rsid w:val="005F6B3A"/>
    <w:rsid w:val="00602258"/>
    <w:rsid w:val="00604F98"/>
    <w:rsid w:val="00610329"/>
    <w:rsid w:val="00610612"/>
    <w:rsid w:val="00611F20"/>
    <w:rsid w:val="00613009"/>
    <w:rsid w:val="00613DCA"/>
    <w:rsid w:val="00620ECE"/>
    <w:rsid w:val="006257BA"/>
    <w:rsid w:val="00626F94"/>
    <w:rsid w:val="00632D62"/>
    <w:rsid w:val="00637051"/>
    <w:rsid w:val="00641C52"/>
    <w:rsid w:val="006432EA"/>
    <w:rsid w:val="00645391"/>
    <w:rsid w:val="00645D93"/>
    <w:rsid w:val="006470A2"/>
    <w:rsid w:val="00650CB5"/>
    <w:rsid w:val="00652485"/>
    <w:rsid w:val="00652849"/>
    <w:rsid w:val="0066004F"/>
    <w:rsid w:val="0066120A"/>
    <w:rsid w:val="00664C30"/>
    <w:rsid w:val="0066655D"/>
    <w:rsid w:val="00666C0B"/>
    <w:rsid w:val="0066791C"/>
    <w:rsid w:val="006723A0"/>
    <w:rsid w:val="00672437"/>
    <w:rsid w:val="00674166"/>
    <w:rsid w:val="00674F7D"/>
    <w:rsid w:val="00680530"/>
    <w:rsid w:val="00680B8C"/>
    <w:rsid w:val="00681C83"/>
    <w:rsid w:val="006855B7"/>
    <w:rsid w:val="00685E92"/>
    <w:rsid w:val="00686779"/>
    <w:rsid w:val="00692E97"/>
    <w:rsid w:val="00695845"/>
    <w:rsid w:val="00697273"/>
    <w:rsid w:val="0069728C"/>
    <w:rsid w:val="006A12F3"/>
    <w:rsid w:val="006A158D"/>
    <w:rsid w:val="006A1EF6"/>
    <w:rsid w:val="006A2FEE"/>
    <w:rsid w:val="006A30B8"/>
    <w:rsid w:val="006A3837"/>
    <w:rsid w:val="006A3930"/>
    <w:rsid w:val="006A4149"/>
    <w:rsid w:val="006A4ACF"/>
    <w:rsid w:val="006A7E72"/>
    <w:rsid w:val="006B07FA"/>
    <w:rsid w:val="006B1F7E"/>
    <w:rsid w:val="006B1FB7"/>
    <w:rsid w:val="006B3841"/>
    <w:rsid w:val="006B4E88"/>
    <w:rsid w:val="006C181B"/>
    <w:rsid w:val="006C18A0"/>
    <w:rsid w:val="006C233D"/>
    <w:rsid w:val="006C2EF2"/>
    <w:rsid w:val="006C2F8E"/>
    <w:rsid w:val="006C6415"/>
    <w:rsid w:val="006D4004"/>
    <w:rsid w:val="006D4244"/>
    <w:rsid w:val="006D6919"/>
    <w:rsid w:val="006E0A8F"/>
    <w:rsid w:val="006E0CDB"/>
    <w:rsid w:val="006E1513"/>
    <w:rsid w:val="006E1F77"/>
    <w:rsid w:val="006E27E1"/>
    <w:rsid w:val="006E3200"/>
    <w:rsid w:val="006E3BE7"/>
    <w:rsid w:val="006E4258"/>
    <w:rsid w:val="006E4897"/>
    <w:rsid w:val="006E6DBD"/>
    <w:rsid w:val="006E7B17"/>
    <w:rsid w:val="006F1A42"/>
    <w:rsid w:val="006F2C97"/>
    <w:rsid w:val="006F40CA"/>
    <w:rsid w:val="006F5A2C"/>
    <w:rsid w:val="006F6A99"/>
    <w:rsid w:val="007029F3"/>
    <w:rsid w:val="00703653"/>
    <w:rsid w:val="00705E02"/>
    <w:rsid w:val="00707133"/>
    <w:rsid w:val="00710FA4"/>
    <w:rsid w:val="007110E9"/>
    <w:rsid w:val="00715083"/>
    <w:rsid w:val="007153DF"/>
    <w:rsid w:val="007157D7"/>
    <w:rsid w:val="00716FD8"/>
    <w:rsid w:val="00721182"/>
    <w:rsid w:val="00727CE2"/>
    <w:rsid w:val="00732356"/>
    <w:rsid w:val="00733023"/>
    <w:rsid w:val="007344E2"/>
    <w:rsid w:val="00735E20"/>
    <w:rsid w:val="00737A5B"/>
    <w:rsid w:val="00737CA5"/>
    <w:rsid w:val="00742C96"/>
    <w:rsid w:val="007431FF"/>
    <w:rsid w:val="00746178"/>
    <w:rsid w:val="007476A7"/>
    <w:rsid w:val="00750078"/>
    <w:rsid w:val="00751E5E"/>
    <w:rsid w:val="00752123"/>
    <w:rsid w:val="00752565"/>
    <w:rsid w:val="00754433"/>
    <w:rsid w:val="007550C1"/>
    <w:rsid w:val="007554DC"/>
    <w:rsid w:val="007579AE"/>
    <w:rsid w:val="00761AAA"/>
    <w:rsid w:val="00762F89"/>
    <w:rsid w:val="007634F5"/>
    <w:rsid w:val="007647A6"/>
    <w:rsid w:val="007650B6"/>
    <w:rsid w:val="00765C8D"/>
    <w:rsid w:val="00771014"/>
    <w:rsid w:val="00772825"/>
    <w:rsid w:val="00772A59"/>
    <w:rsid w:val="00775AE7"/>
    <w:rsid w:val="00776449"/>
    <w:rsid w:val="00777C19"/>
    <w:rsid w:val="00780D50"/>
    <w:rsid w:val="00781646"/>
    <w:rsid w:val="00781A30"/>
    <w:rsid w:val="0078638F"/>
    <w:rsid w:val="00787F1C"/>
    <w:rsid w:val="00791AFC"/>
    <w:rsid w:val="0079592F"/>
    <w:rsid w:val="00796285"/>
    <w:rsid w:val="007972D9"/>
    <w:rsid w:val="00797A5C"/>
    <w:rsid w:val="007A02ED"/>
    <w:rsid w:val="007A0A90"/>
    <w:rsid w:val="007A1D41"/>
    <w:rsid w:val="007A1FF9"/>
    <w:rsid w:val="007A2D34"/>
    <w:rsid w:val="007A67C7"/>
    <w:rsid w:val="007A685E"/>
    <w:rsid w:val="007B00AF"/>
    <w:rsid w:val="007B130A"/>
    <w:rsid w:val="007B1A9F"/>
    <w:rsid w:val="007B3554"/>
    <w:rsid w:val="007B3D34"/>
    <w:rsid w:val="007B67E6"/>
    <w:rsid w:val="007B682B"/>
    <w:rsid w:val="007C196B"/>
    <w:rsid w:val="007C26BB"/>
    <w:rsid w:val="007C2766"/>
    <w:rsid w:val="007C2DBF"/>
    <w:rsid w:val="007C56A7"/>
    <w:rsid w:val="007C5CE1"/>
    <w:rsid w:val="007C6926"/>
    <w:rsid w:val="007D02BE"/>
    <w:rsid w:val="007D4680"/>
    <w:rsid w:val="007D66E8"/>
    <w:rsid w:val="007D69A0"/>
    <w:rsid w:val="007D69B4"/>
    <w:rsid w:val="007E15AA"/>
    <w:rsid w:val="007E3DC9"/>
    <w:rsid w:val="007E4408"/>
    <w:rsid w:val="007E7D7E"/>
    <w:rsid w:val="007F0F08"/>
    <w:rsid w:val="007F267F"/>
    <w:rsid w:val="007F494C"/>
    <w:rsid w:val="007F4F09"/>
    <w:rsid w:val="007F6E70"/>
    <w:rsid w:val="00800BD5"/>
    <w:rsid w:val="008030FF"/>
    <w:rsid w:val="00803922"/>
    <w:rsid w:val="00805465"/>
    <w:rsid w:val="00806888"/>
    <w:rsid w:val="00810F20"/>
    <w:rsid w:val="00813DB0"/>
    <w:rsid w:val="00816A7D"/>
    <w:rsid w:val="0082054D"/>
    <w:rsid w:val="0082197F"/>
    <w:rsid w:val="008250A5"/>
    <w:rsid w:val="0082600F"/>
    <w:rsid w:val="00830703"/>
    <w:rsid w:val="00830B9E"/>
    <w:rsid w:val="008336DE"/>
    <w:rsid w:val="0083528C"/>
    <w:rsid w:val="00836815"/>
    <w:rsid w:val="008368A1"/>
    <w:rsid w:val="00837111"/>
    <w:rsid w:val="0084054F"/>
    <w:rsid w:val="00840C4B"/>
    <w:rsid w:val="00841F68"/>
    <w:rsid w:val="00842A85"/>
    <w:rsid w:val="00843E41"/>
    <w:rsid w:val="00844E4A"/>
    <w:rsid w:val="008466C0"/>
    <w:rsid w:val="00847148"/>
    <w:rsid w:val="008501A1"/>
    <w:rsid w:val="00851092"/>
    <w:rsid w:val="00853E06"/>
    <w:rsid w:val="008562D1"/>
    <w:rsid w:val="00864031"/>
    <w:rsid w:val="00864E61"/>
    <w:rsid w:val="00865C52"/>
    <w:rsid w:val="008668AC"/>
    <w:rsid w:val="00866EE2"/>
    <w:rsid w:val="00866EEE"/>
    <w:rsid w:val="00871169"/>
    <w:rsid w:val="008727DF"/>
    <w:rsid w:val="00872F9F"/>
    <w:rsid w:val="00873489"/>
    <w:rsid w:val="008747F6"/>
    <w:rsid w:val="00880D00"/>
    <w:rsid w:val="00880DAD"/>
    <w:rsid w:val="00880F50"/>
    <w:rsid w:val="00885238"/>
    <w:rsid w:val="00885418"/>
    <w:rsid w:val="00886A48"/>
    <w:rsid w:val="0088737E"/>
    <w:rsid w:val="008876A2"/>
    <w:rsid w:val="00890A63"/>
    <w:rsid w:val="00892787"/>
    <w:rsid w:val="00892CC8"/>
    <w:rsid w:val="00896846"/>
    <w:rsid w:val="0089730A"/>
    <w:rsid w:val="00897D40"/>
    <w:rsid w:val="008A05DD"/>
    <w:rsid w:val="008A45CF"/>
    <w:rsid w:val="008A4F09"/>
    <w:rsid w:val="008A57A4"/>
    <w:rsid w:val="008A6A1C"/>
    <w:rsid w:val="008A6FBC"/>
    <w:rsid w:val="008A7CF4"/>
    <w:rsid w:val="008B350F"/>
    <w:rsid w:val="008B476E"/>
    <w:rsid w:val="008B5071"/>
    <w:rsid w:val="008B5128"/>
    <w:rsid w:val="008B772A"/>
    <w:rsid w:val="008C57FF"/>
    <w:rsid w:val="008C6634"/>
    <w:rsid w:val="008D0119"/>
    <w:rsid w:val="008D0223"/>
    <w:rsid w:val="008D0B40"/>
    <w:rsid w:val="008D2263"/>
    <w:rsid w:val="008D4E52"/>
    <w:rsid w:val="008E0775"/>
    <w:rsid w:val="008E108E"/>
    <w:rsid w:val="008E5118"/>
    <w:rsid w:val="008F023B"/>
    <w:rsid w:val="008F0A10"/>
    <w:rsid w:val="008F1ABB"/>
    <w:rsid w:val="008F1B20"/>
    <w:rsid w:val="008F1CC1"/>
    <w:rsid w:val="008F2B58"/>
    <w:rsid w:val="008F2F1F"/>
    <w:rsid w:val="008F316C"/>
    <w:rsid w:val="008F35E0"/>
    <w:rsid w:val="008F5D92"/>
    <w:rsid w:val="008F6B44"/>
    <w:rsid w:val="008F7C61"/>
    <w:rsid w:val="00900F2F"/>
    <w:rsid w:val="009027E3"/>
    <w:rsid w:val="00903084"/>
    <w:rsid w:val="00903D01"/>
    <w:rsid w:val="00904327"/>
    <w:rsid w:val="009045CC"/>
    <w:rsid w:val="00904A22"/>
    <w:rsid w:val="0090614B"/>
    <w:rsid w:val="009063B1"/>
    <w:rsid w:val="00906834"/>
    <w:rsid w:val="009113E0"/>
    <w:rsid w:val="00911B84"/>
    <w:rsid w:val="00914AB9"/>
    <w:rsid w:val="00915613"/>
    <w:rsid w:val="00915A44"/>
    <w:rsid w:val="00916FFC"/>
    <w:rsid w:val="00917B26"/>
    <w:rsid w:val="00917D93"/>
    <w:rsid w:val="00921BA6"/>
    <w:rsid w:val="0092208F"/>
    <w:rsid w:val="00922A6D"/>
    <w:rsid w:val="00922DDC"/>
    <w:rsid w:val="0092469E"/>
    <w:rsid w:val="00927812"/>
    <w:rsid w:val="00930009"/>
    <w:rsid w:val="009304DA"/>
    <w:rsid w:val="00932FCC"/>
    <w:rsid w:val="009331AD"/>
    <w:rsid w:val="009333F6"/>
    <w:rsid w:val="009347DC"/>
    <w:rsid w:val="009350B0"/>
    <w:rsid w:val="00936477"/>
    <w:rsid w:val="00941040"/>
    <w:rsid w:val="00941436"/>
    <w:rsid w:val="00941592"/>
    <w:rsid w:val="00943CBE"/>
    <w:rsid w:val="00944084"/>
    <w:rsid w:val="009446DA"/>
    <w:rsid w:val="00944AF6"/>
    <w:rsid w:val="00945BFA"/>
    <w:rsid w:val="009465C9"/>
    <w:rsid w:val="00951981"/>
    <w:rsid w:val="00951BDE"/>
    <w:rsid w:val="009550F4"/>
    <w:rsid w:val="00955D1A"/>
    <w:rsid w:val="00961524"/>
    <w:rsid w:val="0096196C"/>
    <w:rsid w:val="00961BC2"/>
    <w:rsid w:val="00961CEF"/>
    <w:rsid w:val="00964713"/>
    <w:rsid w:val="00964A9F"/>
    <w:rsid w:val="00964B56"/>
    <w:rsid w:val="00964BDD"/>
    <w:rsid w:val="009650D8"/>
    <w:rsid w:val="0096628C"/>
    <w:rsid w:val="00966657"/>
    <w:rsid w:val="009667F7"/>
    <w:rsid w:val="00970691"/>
    <w:rsid w:val="009751D9"/>
    <w:rsid w:val="009760BE"/>
    <w:rsid w:val="00977613"/>
    <w:rsid w:val="00980281"/>
    <w:rsid w:val="00980C72"/>
    <w:rsid w:val="00981CEF"/>
    <w:rsid w:val="00981D3B"/>
    <w:rsid w:val="0098291B"/>
    <w:rsid w:val="00982985"/>
    <w:rsid w:val="00983F21"/>
    <w:rsid w:val="00987111"/>
    <w:rsid w:val="00990229"/>
    <w:rsid w:val="009902F4"/>
    <w:rsid w:val="00993B75"/>
    <w:rsid w:val="0099448F"/>
    <w:rsid w:val="00996AA7"/>
    <w:rsid w:val="009A1EC8"/>
    <w:rsid w:val="009A3281"/>
    <w:rsid w:val="009A38F9"/>
    <w:rsid w:val="009A3E50"/>
    <w:rsid w:val="009A5262"/>
    <w:rsid w:val="009A66A3"/>
    <w:rsid w:val="009A7A22"/>
    <w:rsid w:val="009B2C2B"/>
    <w:rsid w:val="009B2E11"/>
    <w:rsid w:val="009B36F5"/>
    <w:rsid w:val="009B45AA"/>
    <w:rsid w:val="009B6A30"/>
    <w:rsid w:val="009B747C"/>
    <w:rsid w:val="009C2D42"/>
    <w:rsid w:val="009C32A3"/>
    <w:rsid w:val="009C34A4"/>
    <w:rsid w:val="009D1B55"/>
    <w:rsid w:val="009D3861"/>
    <w:rsid w:val="009D46D3"/>
    <w:rsid w:val="009D75BA"/>
    <w:rsid w:val="009D7D6A"/>
    <w:rsid w:val="009D7F86"/>
    <w:rsid w:val="009E0C09"/>
    <w:rsid w:val="009E2D05"/>
    <w:rsid w:val="009E335D"/>
    <w:rsid w:val="009E6811"/>
    <w:rsid w:val="009E681B"/>
    <w:rsid w:val="009E684A"/>
    <w:rsid w:val="009E793B"/>
    <w:rsid w:val="009F204D"/>
    <w:rsid w:val="009F2D42"/>
    <w:rsid w:val="009F2EDC"/>
    <w:rsid w:val="009F479B"/>
    <w:rsid w:val="009F4B73"/>
    <w:rsid w:val="009F4BAB"/>
    <w:rsid w:val="009F4FB9"/>
    <w:rsid w:val="009F52DC"/>
    <w:rsid w:val="009F53F8"/>
    <w:rsid w:val="009F552E"/>
    <w:rsid w:val="009F567F"/>
    <w:rsid w:val="00A0002C"/>
    <w:rsid w:val="00A00122"/>
    <w:rsid w:val="00A01EF3"/>
    <w:rsid w:val="00A03B7F"/>
    <w:rsid w:val="00A044F1"/>
    <w:rsid w:val="00A049FF"/>
    <w:rsid w:val="00A07A77"/>
    <w:rsid w:val="00A138C3"/>
    <w:rsid w:val="00A15642"/>
    <w:rsid w:val="00A162BB"/>
    <w:rsid w:val="00A17C41"/>
    <w:rsid w:val="00A207F4"/>
    <w:rsid w:val="00A247E3"/>
    <w:rsid w:val="00A24F0C"/>
    <w:rsid w:val="00A276DB"/>
    <w:rsid w:val="00A30204"/>
    <w:rsid w:val="00A326A3"/>
    <w:rsid w:val="00A32A55"/>
    <w:rsid w:val="00A35300"/>
    <w:rsid w:val="00A35E97"/>
    <w:rsid w:val="00A400E8"/>
    <w:rsid w:val="00A405C8"/>
    <w:rsid w:val="00A41617"/>
    <w:rsid w:val="00A41EA4"/>
    <w:rsid w:val="00A42035"/>
    <w:rsid w:val="00A4596A"/>
    <w:rsid w:val="00A45B86"/>
    <w:rsid w:val="00A45F18"/>
    <w:rsid w:val="00A508BA"/>
    <w:rsid w:val="00A50D1F"/>
    <w:rsid w:val="00A52D78"/>
    <w:rsid w:val="00A54546"/>
    <w:rsid w:val="00A551B4"/>
    <w:rsid w:val="00A55589"/>
    <w:rsid w:val="00A556A1"/>
    <w:rsid w:val="00A56D73"/>
    <w:rsid w:val="00A60551"/>
    <w:rsid w:val="00A61120"/>
    <w:rsid w:val="00A61264"/>
    <w:rsid w:val="00A612B5"/>
    <w:rsid w:val="00A62045"/>
    <w:rsid w:val="00A6381C"/>
    <w:rsid w:val="00A646FA"/>
    <w:rsid w:val="00A64719"/>
    <w:rsid w:val="00A650E9"/>
    <w:rsid w:val="00A65D61"/>
    <w:rsid w:val="00A70352"/>
    <w:rsid w:val="00A7238C"/>
    <w:rsid w:val="00A770E5"/>
    <w:rsid w:val="00A777EA"/>
    <w:rsid w:val="00A8025F"/>
    <w:rsid w:val="00A840B5"/>
    <w:rsid w:val="00A8645A"/>
    <w:rsid w:val="00A86C06"/>
    <w:rsid w:val="00A90A89"/>
    <w:rsid w:val="00A90B14"/>
    <w:rsid w:val="00A93C51"/>
    <w:rsid w:val="00A9494A"/>
    <w:rsid w:val="00A9553F"/>
    <w:rsid w:val="00AA1788"/>
    <w:rsid w:val="00AA2CF7"/>
    <w:rsid w:val="00AA3F7A"/>
    <w:rsid w:val="00AA7431"/>
    <w:rsid w:val="00AA74BD"/>
    <w:rsid w:val="00AA7EE8"/>
    <w:rsid w:val="00AB05AE"/>
    <w:rsid w:val="00AB1E70"/>
    <w:rsid w:val="00AB247A"/>
    <w:rsid w:val="00AB2B43"/>
    <w:rsid w:val="00AB432D"/>
    <w:rsid w:val="00AB49FE"/>
    <w:rsid w:val="00AB6275"/>
    <w:rsid w:val="00AB70D0"/>
    <w:rsid w:val="00AC3402"/>
    <w:rsid w:val="00AC5112"/>
    <w:rsid w:val="00AC591C"/>
    <w:rsid w:val="00AD063C"/>
    <w:rsid w:val="00AD0A13"/>
    <w:rsid w:val="00AD1228"/>
    <w:rsid w:val="00AD4C7C"/>
    <w:rsid w:val="00AD76B0"/>
    <w:rsid w:val="00AE1261"/>
    <w:rsid w:val="00AE1BD4"/>
    <w:rsid w:val="00AE2275"/>
    <w:rsid w:val="00AE22E5"/>
    <w:rsid w:val="00AE289E"/>
    <w:rsid w:val="00AE29CC"/>
    <w:rsid w:val="00AE3A0E"/>
    <w:rsid w:val="00AE579A"/>
    <w:rsid w:val="00AE67C9"/>
    <w:rsid w:val="00AF0075"/>
    <w:rsid w:val="00AF7E94"/>
    <w:rsid w:val="00B0332A"/>
    <w:rsid w:val="00B054A6"/>
    <w:rsid w:val="00B057D7"/>
    <w:rsid w:val="00B061B6"/>
    <w:rsid w:val="00B07A31"/>
    <w:rsid w:val="00B07D35"/>
    <w:rsid w:val="00B1035D"/>
    <w:rsid w:val="00B1049F"/>
    <w:rsid w:val="00B107E0"/>
    <w:rsid w:val="00B168C2"/>
    <w:rsid w:val="00B171BB"/>
    <w:rsid w:val="00B207D3"/>
    <w:rsid w:val="00B230A0"/>
    <w:rsid w:val="00B23C0F"/>
    <w:rsid w:val="00B24A3D"/>
    <w:rsid w:val="00B25FBD"/>
    <w:rsid w:val="00B2763E"/>
    <w:rsid w:val="00B30D84"/>
    <w:rsid w:val="00B319EA"/>
    <w:rsid w:val="00B32894"/>
    <w:rsid w:val="00B41737"/>
    <w:rsid w:val="00B41F23"/>
    <w:rsid w:val="00B4603C"/>
    <w:rsid w:val="00B47C17"/>
    <w:rsid w:val="00B532DC"/>
    <w:rsid w:val="00B55F4B"/>
    <w:rsid w:val="00B624A7"/>
    <w:rsid w:val="00B6360C"/>
    <w:rsid w:val="00B678D5"/>
    <w:rsid w:val="00B712DD"/>
    <w:rsid w:val="00B71E48"/>
    <w:rsid w:val="00B71E87"/>
    <w:rsid w:val="00B71FD3"/>
    <w:rsid w:val="00B742FA"/>
    <w:rsid w:val="00B75A7F"/>
    <w:rsid w:val="00B8059E"/>
    <w:rsid w:val="00B81487"/>
    <w:rsid w:val="00B81B28"/>
    <w:rsid w:val="00B81ECB"/>
    <w:rsid w:val="00B82493"/>
    <w:rsid w:val="00B82540"/>
    <w:rsid w:val="00B85E9A"/>
    <w:rsid w:val="00B86285"/>
    <w:rsid w:val="00B87EAA"/>
    <w:rsid w:val="00B9009E"/>
    <w:rsid w:val="00B9249C"/>
    <w:rsid w:val="00B92715"/>
    <w:rsid w:val="00B930B7"/>
    <w:rsid w:val="00B94069"/>
    <w:rsid w:val="00B9519C"/>
    <w:rsid w:val="00B97491"/>
    <w:rsid w:val="00BA25CC"/>
    <w:rsid w:val="00BB09EA"/>
    <w:rsid w:val="00BB1A48"/>
    <w:rsid w:val="00BB5477"/>
    <w:rsid w:val="00BB575F"/>
    <w:rsid w:val="00BB6726"/>
    <w:rsid w:val="00BC0906"/>
    <w:rsid w:val="00BC12E4"/>
    <w:rsid w:val="00BC26A9"/>
    <w:rsid w:val="00BC3C0E"/>
    <w:rsid w:val="00BC5039"/>
    <w:rsid w:val="00BC59C1"/>
    <w:rsid w:val="00BD2304"/>
    <w:rsid w:val="00BD3AD4"/>
    <w:rsid w:val="00BD45BC"/>
    <w:rsid w:val="00BD702A"/>
    <w:rsid w:val="00BD7B68"/>
    <w:rsid w:val="00BE09B9"/>
    <w:rsid w:val="00BE1B19"/>
    <w:rsid w:val="00BE2F7B"/>
    <w:rsid w:val="00BE36C7"/>
    <w:rsid w:val="00BE52EB"/>
    <w:rsid w:val="00BE54DA"/>
    <w:rsid w:val="00BE5C4D"/>
    <w:rsid w:val="00BE630D"/>
    <w:rsid w:val="00BE67BC"/>
    <w:rsid w:val="00BE6A41"/>
    <w:rsid w:val="00BE7AE6"/>
    <w:rsid w:val="00BE7EC1"/>
    <w:rsid w:val="00BF2325"/>
    <w:rsid w:val="00BF2707"/>
    <w:rsid w:val="00BF69FB"/>
    <w:rsid w:val="00C019FE"/>
    <w:rsid w:val="00C03DF9"/>
    <w:rsid w:val="00C043C1"/>
    <w:rsid w:val="00C0541C"/>
    <w:rsid w:val="00C05613"/>
    <w:rsid w:val="00C07247"/>
    <w:rsid w:val="00C10B30"/>
    <w:rsid w:val="00C1155B"/>
    <w:rsid w:val="00C135C0"/>
    <w:rsid w:val="00C137E0"/>
    <w:rsid w:val="00C13F23"/>
    <w:rsid w:val="00C1699E"/>
    <w:rsid w:val="00C16EBD"/>
    <w:rsid w:val="00C176EC"/>
    <w:rsid w:val="00C178CC"/>
    <w:rsid w:val="00C21966"/>
    <w:rsid w:val="00C2312F"/>
    <w:rsid w:val="00C24C4F"/>
    <w:rsid w:val="00C30B70"/>
    <w:rsid w:val="00C312EF"/>
    <w:rsid w:val="00C31904"/>
    <w:rsid w:val="00C354B6"/>
    <w:rsid w:val="00C359D9"/>
    <w:rsid w:val="00C3742A"/>
    <w:rsid w:val="00C379DB"/>
    <w:rsid w:val="00C41B33"/>
    <w:rsid w:val="00C41CD6"/>
    <w:rsid w:val="00C423E9"/>
    <w:rsid w:val="00C4240B"/>
    <w:rsid w:val="00C427AD"/>
    <w:rsid w:val="00C43FBE"/>
    <w:rsid w:val="00C44262"/>
    <w:rsid w:val="00C443F9"/>
    <w:rsid w:val="00C44DEA"/>
    <w:rsid w:val="00C45371"/>
    <w:rsid w:val="00C45652"/>
    <w:rsid w:val="00C45DA7"/>
    <w:rsid w:val="00C46AC3"/>
    <w:rsid w:val="00C50964"/>
    <w:rsid w:val="00C5161E"/>
    <w:rsid w:val="00C52818"/>
    <w:rsid w:val="00C57B08"/>
    <w:rsid w:val="00C61048"/>
    <w:rsid w:val="00C63890"/>
    <w:rsid w:val="00C639FE"/>
    <w:rsid w:val="00C642E7"/>
    <w:rsid w:val="00C64B37"/>
    <w:rsid w:val="00C670BA"/>
    <w:rsid w:val="00C70886"/>
    <w:rsid w:val="00C72D4D"/>
    <w:rsid w:val="00C7320B"/>
    <w:rsid w:val="00C73270"/>
    <w:rsid w:val="00C73E05"/>
    <w:rsid w:val="00C75BD9"/>
    <w:rsid w:val="00C76A06"/>
    <w:rsid w:val="00C80092"/>
    <w:rsid w:val="00C82E83"/>
    <w:rsid w:val="00C83231"/>
    <w:rsid w:val="00C83E51"/>
    <w:rsid w:val="00C85200"/>
    <w:rsid w:val="00C876C1"/>
    <w:rsid w:val="00C90B31"/>
    <w:rsid w:val="00C922EB"/>
    <w:rsid w:val="00C93267"/>
    <w:rsid w:val="00C93E5D"/>
    <w:rsid w:val="00C93F0D"/>
    <w:rsid w:val="00C94F6C"/>
    <w:rsid w:val="00C95785"/>
    <w:rsid w:val="00CA0919"/>
    <w:rsid w:val="00CA267A"/>
    <w:rsid w:val="00CA4E97"/>
    <w:rsid w:val="00CA608F"/>
    <w:rsid w:val="00CB0988"/>
    <w:rsid w:val="00CB1F28"/>
    <w:rsid w:val="00CB5B22"/>
    <w:rsid w:val="00CB5CA0"/>
    <w:rsid w:val="00CB7071"/>
    <w:rsid w:val="00CB7D7D"/>
    <w:rsid w:val="00CC050E"/>
    <w:rsid w:val="00CC1536"/>
    <w:rsid w:val="00CC1820"/>
    <w:rsid w:val="00CC1DBC"/>
    <w:rsid w:val="00CC258B"/>
    <w:rsid w:val="00CC2811"/>
    <w:rsid w:val="00CC2950"/>
    <w:rsid w:val="00CC3214"/>
    <w:rsid w:val="00CC3A24"/>
    <w:rsid w:val="00CC4004"/>
    <w:rsid w:val="00CC49B8"/>
    <w:rsid w:val="00CC5D38"/>
    <w:rsid w:val="00CC6F1E"/>
    <w:rsid w:val="00CC7EF1"/>
    <w:rsid w:val="00CD0066"/>
    <w:rsid w:val="00CD1F02"/>
    <w:rsid w:val="00CD292B"/>
    <w:rsid w:val="00CD3257"/>
    <w:rsid w:val="00CD51EF"/>
    <w:rsid w:val="00CD55AA"/>
    <w:rsid w:val="00CD5A5C"/>
    <w:rsid w:val="00CD5F59"/>
    <w:rsid w:val="00CD6332"/>
    <w:rsid w:val="00CD66A9"/>
    <w:rsid w:val="00CD7B5D"/>
    <w:rsid w:val="00CD7E8C"/>
    <w:rsid w:val="00CE2634"/>
    <w:rsid w:val="00CE3104"/>
    <w:rsid w:val="00CE43F4"/>
    <w:rsid w:val="00CE4570"/>
    <w:rsid w:val="00CE5D4F"/>
    <w:rsid w:val="00CE60FB"/>
    <w:rsid w:val="00CE6B9A"/>
    <w:rsid w:val="00CF027D"/>
    <w:rsid w:val="00CF0645"/>
    <w:rsid w:val="00CF2273"/>
    <w:rsid w:val="00CF2624"/>
    <w:rsid w:val="00CF5A8F"/>
    <w:rsid w:val="00D02542"/>
    <w:rsid w:val="00D03A64"/>
    <w:rsid w:val="00D04536"/>
    <w:rsid w:val="00D06148"/>
    <w:rsid w:val="00D06501"/>
    <w:rsid w:val="00D06E6D"/>
    <w:rsid w:val="00D0793E"/>
    <w:rsid w:val="00D138AE"/>
    <w:rsid w:val="00D14D94"/>
    <w:rsid w:val="00D1533E"/>
    <w:rsid w:val="00D15510"/>
    <w:rsid w:val="00D159A1"/>
    <w:rsid w:val="00D15E53"/>
    <w:rsid w:val="00D17CD7"/>
    <w:rsid w:val="00D200ED"/>
    <w:rsid w:val="00D22833"/>
    <w:rsid w:val="00D257A8"/>
    <w:rsid w:val="00D26120"/>
    <w:rsid w:val="00D274E3"/>
    <w:rsid w:val="00D30023"/>
    <w:rsid w:val="00D33417"/>
    <w:rsid w:val="00D33738"/>
    <w:rsid w:val="00D3383E"/>
    <w:rsid w:val="00D33878"/>
    <w:rsid w:val="00D34A28"/>
    <w:rsid w:val="00D35567"/>
    <w:rsid w:val="00D35699"/>
    <w:rsid w:val="00D3679F"/>
    <w:rsid w:val="00D36931"/>
    <w:rsid w:val="00D4046C"/>
    <w:rsid w:val="00D419D7"/>
    <w:rsid w:val="00D42F3F"/>
    <w:rsid w:val="00D43950"/>
    <w:rsid w:val="00D44925"/>
    <w:rsid w:val="00D46786"/>
    <w:rsid w:val="00D51F4B"/>
    <w:rsid w:val="00D53D38"/>
    <w:rsid w:val="00D623B0"/>
    <w:rsid w:val="00D62832"/>
    <w:rsid w:val="00D628C1"/>
    <w:rsid w:val="00D64372"/>
    <w:rsid w:val="00D64894"/>
    <w:rsid w:val="00D66BF4"/>
    <w:rsid w:val="00D67AD7"/>
    <w:rsid w:val="00D72B54"/>
    <w:rsid w:val="00D72D87"/>
    <w:rsid w:val="00D7423B"/>
    <w:rsid w:val="00D75524"/>
    <w:rsid w:val="00D8000B"/>
    <w:rsid w:val="00D80EBB"/>
    <w:rsid w:val="00D825B5"/>
    <w:rsid w:val="00D84B8B"/>
    <w:rsid w:val="00D84CB6"/>
    <w:rsid w:val="00D85BF6"/>
    <w:rsid w:val="00D90140"/>
    <w:rsid w:val="00D91F7D"/>
    <w:rsid w:val="00D9401A"/>
    <w:rsid w:val="00D95B30"/>
    <w:rsid w:val="00DA2559"/>
    <w:rsid w:val="00DA29FF"/>
    <w:rsid w:val="00DA34C9"/>
    <w:rsid w:val="00DA44F2"/>
    <w:rsid w:val="00DA56F9"/>
    <w:rsid w:val="00DA6280"/>
    <w:rsid w:val="00DA692D"/>
    <w:rsid w:val="00DA7F94"/>
    <w:rsid w:val="00DB3657"/>
    <w:rsid w:val="00DB484B"/>
    <w:rsid w:val="00DB573F"/>
    <w:rsid w:val="00DB6DB3"/>
    <w:rsid w:val="00DB6E05"/>
    <w:rsid w:val="00DB7D59"/>
    <w:rsid w:val="00DC1506"/>
    <w:rsid w:val="00DC34CD"/>
    <w:rsid w:val="00DC6422"/>
    <w:rsid w:val="00DD03EF"/>
    <w:rsid w:val="00DD2143"/>
    <w:rsid w:val="00DD2C27"/>
    <w:rsid w:val="00DD3EFD"/>
    <w:rsid w:val="00DD5B66"/>
    <w:rsid w:val="00DE1507"/>
    <w:rsid w:val="00DE47C0"/>
    <w:rsid w:val="00DE5305"/>
    <w:rsid w:val="00DE5A80"/>
    <w:rsid w:val="00DE5D42"/>
    <w:rsid w:val="00DE722D"/>
    <w:rsid w:val="00DE7F39"/>
    <w:rsid w:val="00DF02AC"/>
    <w:rsid w:val="00DF128E"/>
    <w:rsid w:val="00DF16EB"/>
    <w:rsid w:val="00DF1E97"/>
    <w:rsid w:val="00DF2544"/>
    <w:rsid w:val="00DF286E"/>
    <w:rsid w:val="00DF3DB9"/>
    <w:rsid w:val="00DF443B"/>
    <w:rsid w:val="00DF4AA1"/>
    <w:rsid w:val="00DF6601"/>
    <w:rsid w:val="00DF6D86"/>
    <w:rsid w:val="00DF6E40"/>
    <w:rsid w:val="00E003FF"/>
    <w:rsid w:val="00E00A91"/>
    <w:rsid w:val="00E01D72"/>
    <w:rsid w:val="00E027AC"/>
    <w:rsid w:val="00E0320C"/>
    <w:rsid w:val="00E048E5"/>
    <w:rsid w:val="00E0574A"/>
    <w:rsid w:val="00E06D7A"/>
    <w:rsid w:val="00E113F2"/>
    <w:rsid w:val="00E12462"/>
    <w:rsid w:val="00E12BAF"/>
    <w:rsid w:val="00E138D0"/>
    <w:rsid w:val="00E172DC"/>
    <w:rsid w:val="00E1754F"/>
    <w:rsid w:val="00E205BA"/>
    <w:rsid w:val="00E21BF9"/>
    <w:rsid w:val="00E21E95"/>
    <w:rsid w:val="00E2479B"/>
    <w:rsid w:val="00E279AD"/>
    <w:rsid w:val="00E30606"/>
    <w:rsid w:val="00E357FB"/>
    <w:rsid w:val="00E35902"/>
    <w:rsid w:val="00E3786E"/>
    <w:rsid w:val="00E408A2"/>
    <w:rsid w:val="00E512AD"/>
    <w:rsid w:val="00E52DCC"/>
    <w:rsid w:val="00E53A84"/>
    <w:rsid w:val="00E547D1"/>
    <w:rsid w:val="00E55467"/>
    <w:rsid w:val="00E57A12"/>
    <w:rsid w:val="00E57AAF"/>
    <w:rsid w:val="00E60C99"/>
    <w:rsid w:val="00E61472"/>
    <w:rsid w:val="00E62026"/>
    <w:rsid w:val="00E628C6"/>
    <w:rsid w:val="00E644BB"/>
    <w:rsid w:val="00E652FD"/>
    <w:rsid w:val="00E70DD9"/>
    <w:rsid w:val="00E7193C"/>
    <w:rsid w:val="00E71A4E"/>
    <w:rsid w:val="00E71A91"/>
    <w:rsid w:val="00E72C24"/>
    <w:rsid w:val="00E72D1C"/>
    <w:rsid w:val="00E74302"/>
    <w:rsid w:val="00E80CCA"/>
    <w:rsid w:val="00E815E4"/>
    <w:rsid w:val="00E83995"/>
    <w:rsid w:val="00E844C8"/>
    <w:rsid w:val="00E85503"/>
    <w:rsid w:val="00E85EA5"/>
    <w:rsid w:val="00E870CD"/>
    <w:rsid w:val="00E8786E"/>
    <w:rsid w:val="00E920ED"/>
    <w:rsid w:val="00E927BC"/>
    <w:rsid w:val="00E942CB"/>
    <w:rsid w:val="00E95778"/>
    <w:rsid w:val="00E970E6"/>
    <w:rsid w:val="00E97295"/>
    <w:rsid w:val="00EA0BBD"/>
    <w:rsid w:val="00EA1102"/>
    <w:rsid w:val="00EA2CA6"/>
    <w:rsid w:val="00EA4AD0"/>
    <w:rsid w:val="00EA5838"/>
    <w:rsid w:val="00EA6EB9"/>
    <w:rsid w:val="00EA76EB"/>
    <w:rsid w:val="00EB0020"/>
    <w:rsid w:val="00EB16F7"/>
    <w:rsid w:val="00EB1FB4"/>
    <w:rsid w:val="00EB2A26"/>
    <w:rsid w:val="00EB2B16"/>
    <w:rsid w:val="00EB2CFE"/>
    <w:rsid w:val="00EB3342"/>
    <w:rsid w:val="00EB3C66"/>
    <w:rsid w:val="00EB522F"/>
    <w:rsid w:val="00EB639E"/>
    <w:rsid w:val="00EB656F"/>
    <w:rsid w:val="00EB67E2"/>
    <w:rsid w:val="00EB7CB0"/>
    <w:rsid w:val="00EC0C43"/>
    <w:rsid w:val="00EC187E"/>
    <w:rsid w:val="00EC393D"/>
    <w:rsid w:val="00EC4374"/>
    <w:rsid w:val="00EC52C4"/>
    <w:rsid w:val="00EC77CA"/>
    <w:rsid w:val="00ED1D96"/>
    <w:rsid w:val="00ED26F1"/>
    <w:rsid w:val="00ED394F"/>
    <w:rsid w:val="00ED460F"/>
    <w:rsid w:val="00ED5CFC"/>
    <w:rsid w:val="00EE0BDA"/>
    <w:rsid w:val="00EE1A0E"/>
    <w:rsid w:val="00EE3347"/>
    <w:rsid w:val="00EE3AC4"/>
    <w:rsid w:val="00EE49E1"/>
    <w:rsid w:val="00EE5F68"/>
    <w:rsid w:val="00EE67FA"/>
    <w:rsid w:val="00EF01C9"/>
    <w:rsid w:val="00EF6FC1"/>
    <w:rsid w:val="00EF75FB"/>
    <w:rsid w:val="00F04E28"/>
    <w:rsid w:val="00F10A9C"/>
    <w:rsid w:val="00F13310"/>
    <w:rsid w:val="00F13C67"/>
    <w:rsid w:val="00F14391"/>
    <w:rsid w:val="00F15D98"/>
    <w:rsid w:val="00F16E09"/>
    <w:rsid w:val="00F171B8"/>
    <w:rsid w:val="00F17BEB"/>
    <w:rsid w:val="00F201C7"/>
    <w:rsid w:val="00F2531F"/>
    <w:rsid w:val="00F25E93"/>
    <w:rsid w:val="00F26F24"/>
    <w:rsid w:val="00F30243"/>
    <w:rsid w:val="00F307C4"/>
    <w:rsid w:val="00F33358"/>
    <w:rsid w:val="00F355BA"/>
    <w:rsid w:val="00F4093A"/>
    <w:rsid w:val="00F40FCC"/>
    <w:rsid w:val="00F42E2D"/>
    <w:rsid w:val="00F51A1A"/>
    <w:rsid w:val="00F52C00"/>
    <w:rsid w:val="00F54376"/>
    <w:rsid w:val="00F54D0D"/>
    <w:rsid w:val="00F5528E"/>
    <w:rsid w:val="00F564BD"/>
    <w:rsid w:val="00F6039E"/>
    <w:rsid w:val="00F60A6C"/>
    <w:rsid w:val="00F61AF6"/>
    <w:rsid w:val="00F624E3"/>
    <w:rsid w:val="00F67EB0"/>
    <w:rsid w:val="00F71298"/>
    <w:rsid w:val="00F717C3"/>
    <w:rsid w:val="00F7200C"/>
    <w:rsid w:val="00F73BF4"/>
    <w:rsid w:val="00F770D0"/>
    <w:rsid w:val="00F77545"/>
    <w:rsid w:val="00F81605"/>
    <w:rsid w:val="00F83DEC"/>
    <w:rsid w:val="00F84452"/>
    <w:rsid w:val="00F84D7E"/>
    <w:rsid w:val="00F8518B"/>
    <w:rsid w:val="00F86026"/>
    <w:rsid w:val="00F87C06"/>
    <w:rsid w:val="00F87CEC"/>
    <w:rsid w:val="00F908EE"/>
    <w:rsid w:val="00F93855"/>
    <w:rsid w:val="00F94D51"/>
    <w:rsid w:val="00F94FEC"/>
    <w:rsid w:val="00F95958"/>
    <w:rsid w:val="00F96374"/>
    <w:rsid w:val="00F970D8"/>
    <w:rsid w:val="00FA0552"/>
    <w:rsid w:val="00FA06F5"/>
    <w:rsid w:val="00FA145E"/>
    <w:rsid w:val="00FA148A"/>
    <w:rsid w:val="00FA2D77"/>
    <w:rsid w:val="00FA3F8A"/>
    <w:rsid w:val="00FA4ABC"/>
    <w:rsid w:val="00FB03CA"/>
    <w:rsid w:val="00FB1697"/>
    <w:rsid w:val="00FB2117"/>
    <w:rsid w:val="00FB21DB"/>
    <w:rsid w:val="00FB2E7A"/>
    <w:rsid w:val="00FB3EE9"/>
    <w:rsid w:val="00FB448D"/>
    <w:rsid w:val="00FB4540"/>
    <w:rsid w:val="00FB4A07"/>
    <w:rsid w:val="00FC42A8"/>
    <w:rsid w:val="00FC5866"/>
    <w:rsid w:val="00FC6D91"/>
    <w:rsid w:val="00FC741F"/>
    <w:rsid w:val="00FD1D4B"/>
    <w:rsid w:val="00FD3291"/>
    <w:rsid w:val="00FD339A"/>
    <w:rsid w:val="00FD3E18"/>
    <w:rsid w:val="00FD76D3"/>
    <w:rsid w:val="00FF0BFA"/>
    <w:rsid w:val="00FF0F2A"/>
    <w:rsid w:val="00FF20C0"/>
    <w:rsid w:val="00FF3345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E5AAC"/>
  <w15:chartTrackingRefBased/>
  <w15:docId w15:val="{A70FE835-B0BA-421D-BCEB-E31AB2D4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728C"/>
  </w:style>
  <w:style w:type="paragraph" w:styleId="Nadpis1">
    <w:name w:val="heading 1"/>
    <w:basedOn w:val="Nadpis2"/>
    <w:next w:val="Zkladntext"/>
    <w:link w:val="Nadpis1Char"/>
    <w:qFormat/>
    <w:rsid w:val="00263577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link w:val="Nadpis2Char"/>
    <w:qFormat/>
    <w:rsid w:val="00263577"/>
    <w:pPr>
      <w:keepNext/>
      <w:numPr>
        <w:ilvl w:val="1"/>
        <w:numId w:val="21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/>
      <w:sz w:val="24"/>
      <w:szCs w:val="20"/>
      <w:lang w:val="en-US"/>
    </w:rPr>
  </w:style>
  <w:style w:type="paragraph" w:styleId="Nadpis3">
    <w:name w:val="heading 3"/>
    <w:basedOn w:val="Nadpis4"/>
    <w:next w:val="Zkladntext"/>
    <w:link w:val="Nadpis3Char"/>
    <w:qFormat/>
    <w:rsid w:val="00263577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link w:val="Nadpis4Char"/>
    <w:qFormat/>
    <w:rsid w:val="00263577"/>
    <w:pPr>
      <w:keepLines w:val="0"/>
      <w:numPr>
        <w:ilvl w:val="3"/>
        <w:numId w:val="21"/>
      </w:numPr>
      <w:tabs>
        <w:tab w:val="clear" w:pos="20"/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5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Listenabsatz,Odsek,Table of contents numbered,Lettre d'introduction,Paragrafo elenco,List Paragraph1,1st level - Bullet List Paragraph,Odsek zoznamu1,Odražka 1,Odsek zoznamu21,Colorful List - Accent 11,List Paragraph,L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2FBE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462FBE"/>
    <w:pPr>
      <w:spacing w:line="240" w:lineRule="exact"/>
    </w:pPr>
    <w:rPr>
      <w:vertAlign w:val="superscript"/>
    </w:rPr>
  </w:style>
  <w:style w:type="paragraph" w:customStyle="1" w:styleId="Default">
    <w:name w:val="Default"/>
    <w:rsid w:val="00C852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PlainText11">
    <w:name w:val="Plain Text11"/>
    <w:basedOn w:val="Normlny"/>
    <w:uiPriority w:val="99"/>
    <w:rsid w:val="00C852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character" w:customStyle="1" w:styleId="OdsekzoznamuChar">
    <w:name w:val="Odsek zoznamu Char"/>
    <w:aliases w:val="body Char,Odsek zoznamu2 Char,Listenabsatz Char,Odsek Char,Table of contents numbered Char,Lettre d'introduction Char,Paragrafo elenco Char,List Paragraph1 Char,1st level - Bullet List Paragraph Char,Odsek zoznamu1 Char,Odražka 1 Char"/>
    <w:link w:val="Odsekzoznamu"/>
    <w:uiPriority w:val="34"/>
    <w:qFormat/>
    <w:locked/>
    <w:rsid w:val="00D8000B"/>
  </w:style>
  <w:style w:type="paragraph" w:customStyle="1" w:styleId="StylStyl1">
    <w:name w:val="Styl Styl1"/>
    <w:basedOn w:val="Normlny"/>
    <w:link w:val="StylStyl1Char"/>
    <w:uiPriority w:val="99"/>
    <w:rsid w:val="005552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55520C"/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263577"/>
    <w:rPr>
      <w:rFonts w:ascii="Arial Narrow" w:eastAsia="Times New Roman" w:hAnsi="Arial Narrow" w:cs="Times New Roman"/>
      <w:b/>
      <w:sz w:val="32"/>
      <w:szCs w:val="20"/>
      <w:lang w:val="en-US"/>
    </w:rPr>
  </w:style>
  <w:style w:type="character" w:customStyle="1" w:styleId="Nadpis2Char">
    <w:name w:val="Nadpis 2 Char"/>
    <w:basedOn w:val="Predvolenpsmoodseku"/>
    <w:link w:val="Nadpis2"/>
    <w:rsid w:val="00263577"/>
    <w:rPr>
      <w:rFonts w:ascii="Arial Narrow" w:eastAsia="Times New Roman" w:hAnsi="Arial Narrow" w:cs="Times New Roman"/>
      <w:b/>
      <w:sz w:val="24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26357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dpis4Char">
    <w:name w:val="Nadpis 4 Char"/>
    <w:basedOn w:val="Predvolenpsmoodseku"/>
    <w:link w:val="Nadpis4"/>
    <w:rsid w:val="00263577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6357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63577"/>
  </w:style>
  <w:style w:type="character" w:customStyle="1" w:styleId="Nadpis5Char">
    <w:name w:val="Nadpis 5 Char"/>
    <w:basedOn w:val="Predvolenpsmoodseku"/>
    <w:link w:val="Nadpis5"/>
    <w:uiPriority w:val="9"/>
    <w:semiHidden/>
    <w:rsid w:val="0026357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zcontents">
    <w:name w:val="zcontents"/>
    <w:basedOn w:val="Normlny"/>
    <w:semiHidden/>
    <w:rsid w:val="003A1CE4"/>
    <w:pPr>
      <w:spacing w:after="26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slovanzoznam">
    <w:name w:val="List Number"/>
    <w:basedOn w:val="Zoznam"/>
    <w:uiPriority w:val="99"/>
    <w:rsid w:val="008C6634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8C6634"/>
    <w:pPr>
      <w:ind w:left="283" w:hanging="283"/>
      <w:contextualSpacing/>
    </w:pPr>
  </w:style>
  <w:style w:type="character" w:styleId="Odkaznakomentr">
    <w:name w:val="annotation reference"/>
    <w:basedOn w:val="Predvolenpsmoodseku"/>
    <w:uiPriority w:val="99"/>
    <w:unhideWhenUsed/>
    <w:qFormat/>
    <w:rsid w:val="003048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48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48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8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84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446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4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1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3002-8180-4F7F-80D2-4B221EC02C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184B4A-B9CD-4898-B34D-D5CAA28B22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9B1928-826D-4FDB-80B6-19749CD46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1542</Words>
  <Characters>8791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Michal</dc:creator>
  <cp:keywords/>
  <dc:description/>
  <cp:lastModifiedBy>Autor</cp:lastModifiedBy>
  <cp:revision>9</cp:revision>
  <dcterms:created xsi:type="dcterms:W3CDTF">2026-04-29T14:40:00Z</dcterms:created>
  <dcterms:modified xsi:type="dcterms:W3CDTF">2026-05-14T12:39:00Z</dcterms:modified>
</cp:coreProperties>
</file>