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FFCC8" w14:textId="4AB4B543" w:rsidR="00AE63EA" w:rsidRPr="00AE63EA" w:rsidRDefault="00717E92" w:rsidP="00AE63EA">
      <w:pPr>
        <w:jc w:val="center"/>
        <w:rPr>
          <w:b/>
        </w:rPr>
      </w:pPr>
      <w:r w:rsidRPr="00AE63EA">
        <w:rPr>
          <w:b/>
        </w:rPr>
        <w:t xml:space="preserve">Príloha - </w:t>
      </w:r>
      <w:r w:rsidR="00AE63EA" w:rsidRPr="00AE63EA">
        <w:rPr>
          <w:b/>
        </w:rPr>
        <w:t>Identifikácia synergických a komplementárnych účinkov výzvy</w:t>
      </w:r>
    </w:p>
    <w:p w14:paraId="457BEAF6" w14:textId="7E317725" w:rsidR="00DD5C80" w:rsidRPr="00AE63EA" w:rsidRDefault="00AE63EA" w:rsidP="00AE63EA">
      <w:pPr>
        <w:jc w:val="center"/>
        <w:rPr>
          <w:b/>
        </w:rPr>
      </w:pPr>
      <w:r w:rsidRPr="00AE63EA">
        <w:rPr>
          <w:b/>
        </w:rPr>
        <w:t>Strategického plánu Spoločnej poľnohospodárskej politiky EÚ 2023 – 2027</w:t>
      </w:r>
    </w:p>
    <w:tbl>
      <w:tblPr>
        <w:tblStyle w:val="Mriekatabuky"/>
        <w:tblW w:w="9067" w:type="dxa"/>
        <w:tblLook w:val="04A0" w:firstRow="1" w:lastRow="0" w:firstColumn="1" w:lastColumn="0" w:noHBand="0" w:noVBand="1"/>
      </w:tblPr>
      <w:tblGrid>
        <w:gridCol w:w="3256"/>
        <w:gridCol w:w="5811"/>
      </w:tblGrid>
      <w:tr w:rsidR="001403EA" w:rsidRPr="00AE63EA" w14:paraId="7F24035C" w14:textId="77777777" w:rsidTr="1521CAF4">
        <w:trPr>
          <w:trHeight w:val="429"/>
        </w:trPr>
        <w:tc>
          <w:tcPr>
            <w:tcW w:w="9067" w:type="dxa"/>
            <w:gridSpan w:val="2"/>
            <w:shd w:val="clear" w:color="auto" w:fill="0070C0"/>
            <w:vAlign w:val="center"/>
          </w:tcPr>
          <w:p w14:paraId="3DF1C51F" w14:textId="585963DE" w:rsidR="009D5A44" w:rsidRPr="00AE63EA" w:rsidRDefault="006A7216" w:rsidP="00471664">
            <w:pPr>
              <w:jc w:val="center"/>
              <w:rPr>
                <w:rFonts w:cs="Arial"/>
                <w:b/>
                <w:color w:val="000000" w:themeColor="text1"/>
                <w:highlight w:val="yellow"/>
              </w:rPr>
            </w:pPr>
            <w:r w:rsidRPr="00AE63EA">
              <w:rPr>
                <w:rFonts w:cs="Arial"/>
                <w:b/>
                <w:color w:val="FFFFFF" w:themeColor="background1"/>
              </w:rPr>
              <w:t>Základné údaje</w:t>
            </w:r>
            <w:r w:rsidR="001403EA" w:rsidRPr="00AE63EA">
              <w:rPr>
                <w:rFonts w:cs="Arial"/>
                <w:b/>
                <w:color w:val="FFFFFF" w:themeColor="background1"/>
              </w:rPr>
              <w:t xml:space="preserve"> výzvy </w:t>
            </w:r>
            <w:r w:rsidR="00471664" w:rsidRPr="00AE63EA">
              <w:rPr>
                <w:rFonts w:cs="Arial"/>
                <w:b/>
                <w:color w:val="FFFFFF" w:themeColor="background1"/>
              </w:rPr>
              <w:t>SP SPP 2023-2027</w:t>
            </w:r>
            <w:r w:rsidR="001403EA" w:rsidRPr="00AE63EA">
              <w:rPr>
                <w:rFonts w:cs="Arial"/>
                <w:b/>
                <w:color w:val="FFFFFF" w:themeColor="background1"/>
              </w:rPr>
              <w:t xml:space="preserve"> </w:t>
            </w:r>
          </w:p>
        </w:tc>
      </w:tr>
      <w:tr w:rsidR="001403EA" w:rsidRPr="00AE63EA" w14:paraId="08B0E533" w14:textId="77777777" w:rsidTr="1521CAF4">
        <w:tc>
          <w:tcPr>
            <w:tcW w:w="3256" w:type="dxa"/>
          </w:tcPr>
          <w:p w14:paraId="23A1DD1B" w14:textId="77777777" w:rsidR="001403EA" w:rsidRPr="00AE63EA" w:rsidRDefault="00545A16" w:rsidP="00545A16">
            <w:pPr>
              <w:rPr>
                <w:b/>
                <w:bCs/>
              </w:rPr>
            </w:pPr>
            <w:r w:rsidRPr="00AE63EA">
              <w:rPr>
                <w:b/>
                <w:bCs/>
              </w:rPr>
              <w:t xml:space="preserve">Názov výzvy </w:t>
            </w:r>
            <w:r w:rsidRPr="00AE63EA">
              <w:rPr>
                <w:b/>
                <w:bCs/>
                <w:strike/>
              </w:rPr>
              <w:t xml:space="preserve">/ </w:t>
            </w:r>
            <w:r w:rsidR="00D11E41" w:rsidRPr="00AE63EA">
              <w:rPr>
                <w:b/>
                <w:bCs/>
                <w:strike/>
              </w:rPr>
              <w:t>výzvy na predkladanie projektových zámerov</w:t>
            </w:r>
            <w:r w:rsidRPr="00AE63EA">
              <w:rPr>
                <w:b/>
                <w:bCs/>
              </w:rPr>
              <w:t xml:space="preserve">:  </w:t>
            </w:r>
          </w:p>
        </w:tc>
        <w:tc>
          <w:tcPr>
            <w:tcW w:w="5811" w:type="dxa"/>
          </w:tcPr>
          <w:p w14:paraId="5EAE0D42" w14:textId="77777777" w:rsidR="004D2511" w:rsidRPr="00AE63EA" w:rsidRDefault="004D2511" w:rsidP="004D2511">
            <w:pPr>
              <w:spacing w:line="276" w:lineRule="auto"/>
              <w:ind w:left="34" w:hanging="34"/>
              <w:jc w:val="both"/>
              <w:rPr>
                <w:b/>
                <w:bCs/>
              </w:rPr>
            </w:pPr>
            <w:r w:rsidRPr="00AE63EA">
              <w:rPr>
                <w:b/>
                <w:bCs/>
              </w:rPr>
              <w:t xml:space="preserve">Výzva na predkladanie žiadostí o príspevok zo Strategického plánu Spoločnej poľnohospodárskej politiky EÚ 2023 – 2027 </w:t>
            </w:r>
          </w:p>
          <w:p w14:paraId="563F90AA" w14:textId="77777777" w:rsidR="004D2511" w:rsidRPr="00AE63EA" w:rsidRDefault="004D2511" w:rsidP="004D2511">
            <w:pPr>
              <w:spacing w:line="276" w:lineRule="auto"/>
              <w:ind w:left="1410" w:hanging="1410"/>
              <w:jc w:val="both"/>
              <w:rPr>
                <w:b/>
                <w:bCs/>
              </w:rPr>
            </w:pPr>
            <w:r w:rsidRPr="00AE63EA">
              <w:rPr>
                <w:b/>
                <w:bCs/>
              </w:rPr>
              <w:t xml:space="preserve">na projektovú intervenciu na rozvoj vidieka </w:t>
            </w:r>
          </w:p>
          <w:p w14:paraId="4B3699A3" w14:textId="5F9DB4FB" w:rsidR="001403EA" w:rsidRPr="00AE63EA" w:rsidRDefault="004D2511" w:rsidP="004D2511">
            <w:pPr>
              <w:rPr>
                <w:highlight w:val="yellow"/>
              </w:rPr>
            </w:pPr>
            <w:r w:rsidRPr="00AE63EA">
              <w:rPr>
                <w:b/>
                <w:bCs/>
              </w:rPr>
              <w:t>73.21 Zlepšenie postupov obhospodarovania lesov s výmerou do 500ha (neproduktívne investície)</w:t>
            </w:r>
          </w:p>
        </w:tc>
      </w:tr>
      <w:tr w:rsidR="004D2511" w:rsidRPr="00AE63EA" w14:paraId="62A83B25" w14:textId="77777777" w:rsidTr="1521CAF4">
        <w:trPr>
          <w:trHeight w:val="280"/>
        </w:trPr>
        <w:tc>
          <w:tcPr>
            <w:tcW w:w="3256" w:type="dxa"/>
          </w:tcPr>
          <w:p w14:paraId="055586FC" w14:textId="77777777" w:rsidR="004D2511" w:rsidRPr="00AE63EA" w:rsidRDefault="004D2511" w:rsidP="004D2511">
            <w:pPr>
              <w:rPr>
                <w:b/>
                <w:bCs/>
              </w:rPr>
            </w:pPr>
            <w:r w:rsidRPr="00AE63EA">
              <w:rPr>
                <w:b/>
                <w:bCs/>
              </w:rPr>
              <w:t xml:space="preserve">Kód výzvy: </w:t>
            </w:r>
          </w:p>
          <w:p w14:paraId="3D282087" w14:textId="77777777" w:rsidR="004D2511" w:rsidRPr="00AE63EA" w:rsidRDefault="004D2511" w:rsidP="004D2511">
            <w:pPr>
              <w:rPr>
                <w:b/>
                <w:bCs/>
              </w:rPr>
            </w:pPr>
          </w:p>
        </w:tc>
        <w:tc>
          <w:tcPr>
            <w:tcW w:w="5811" w:type="dxa"/>
          </w:tcPr>
          <w:p w14:paraId="4774B09C" w14:textId="5D24B483" w:rsidR="004D2511" w:rsidRPr="00AE63EA" w:rsidRDefault="009C4513" w:rsidP="004D2511">
            <w:pPr>
              <w:tabs>
                <w:tab w:val="left" w:pos="1650"/>
              </w:tabs>
              <w:rPr>
                <w:highlight w:val="yellow"/>
              </w:rPr>
            </w:pPr>
            <w:r>
              <w:rPr>
                <w:b/>
              </w:rPr>
              <w:t>14</w:t>
            </w:r>
            <w:r w:rsidR="004D2511" w:rsidRPr="00AE63EA">
              <w:rPr>
                <w:b/>
              </w:rPr>
              <w:t xml:space="preserve">/SPP/2026-73.21 </w:t>
            </w:r>
          </w:p>
        </w:tc>
      </w:tr>
      <w:tr w:rsidR="004D2511" w:rsidRPr="00AE63EA" w14:paraId="1141F368" w14:textId="77777777" w:rsidTr="1521CAF4">
        <w:tc>
          <w:tcPr>
            <w:tcW w:w="3256" w:type="dxa"/>
          </w:tcPr>
          <w:p w14:paraId="6AF1D88D" w14:textId="77777777" w:rsidR="004D2511" w:rsidRPr="00AE63EA" w:rsidRDefault="004D2511" w:rsidP="004D2511">
            <w:pPr>
              <w:spacing w:line="276" w:lineRule="auto"/>
              <w:ind w:left="1410" w:hanging="1410"/>
              <w:jc w:val="both"/>
              <w:rPr>
                <w:b/>
                <w:bCs/>
                <w:lang w:eastAsia="cs-CZ"/>
              </w:rPr>
            </w:pPr>
            <w:r w:rsidRPr="00AE63EA">
              <w:rPr>
                <w:b/>
                <w:bCs/>
                <w:lang w:eastAsia="cs-CZ"/>
              </w:rPr>
              <w:t>Priorita:</w:t>
            </w:r>
          </w:p>
          <w:p w14:paraId="5B0D7875" w14:textId="77777777" w:rsidR="004D2511" w:rsidRPr="00AE63EA" w:rsidRDefault="004D2511" w:rsidP="004D2511">
            <w:pPr>
              <w:spacing w:line="276" w:lineRule="auto"/>
              <w:ind w:left="1410" w:hanging="1410"/>
              <w:jc w:val="both"/>
              <w:rPr>
                <w:b/>
                <w:bCs/>
                <w:lang w:eastAsia="cs-CZ"/>
              </w:rPr>
            </w:pPr>
          </w:p>
        </w:tc>
        <w:tc>
          <w:tcPr>
            <w:tcW w:w="5811" w:type="dxa"/>
          </w:tcPr>
          <w:p w14:paraId="6E175C6F" w14:textId="157676B2" w:rsidR="004D2511" w:rsidRPr="00AE63EA" w:rsidRDefault="008F12F6" w:rsidP="004D2511">
            <w:pPr>
              <w:spacing w:line="276" w:lineRule="auto"/>
              <w:jc w:val="both"/>
              <w:rPr>
                <w:lang w:eastAsia="cs-CZ"/>
              </w:rPr>
            </w:pPr>
            <w:r>
              <w:rPr>
                <w:lang w:eastAsia="cs-CZ"/>
              </w:rPr>
              <w:t xml:space="preserve">Intervencia </w:t>
            </w:r>
            <w:r w:rsidR="004D2511" w:rsidRPr="00AE63EA">
              <w:rPr>
                <w:lang w:eastAsia="cs-CZ"/>
              </w:rPr>
              <w:t>73.21 Zlepšenie postupov obhospodarovania lesov s výmerou do 500ha (neproduktívne investície)</w:t>
            </w:r>
          </w:p>
        </w:tc>
      </w:tr>
      <w:tr w:rsidR="004D2511" w:rsidRPr="00AE63EA" w14:paraId="26F6C739" w14:textId="77777777" w:rsidTr="1521CAF4">
        <w:tc>
          <w:tcPr>
            <w:tcW w:w="3256" w:type="dxa"/>
          </w:tcPr>
          <w:p w14:paraId="2A23919B" w14:textId="77777777" w:rsidR="004D2511" w:rsidRPr="00AE63EA" w:rsidRDefault="004D2511" w:rsidP="004D2511">
            <w:pPr>
              <w:spacing w:line="276" w:lineRule="auto"/>
              <w:ind w:left="1410" w:hanging="1410"/>
              <w:jc w:val="both"/>
              <w:rPr>
                <w:b/>
                <w:bCs/>
                <w:lang w:eastAsia="cs-CZ"/>
              </w:rPr>
            </w:pPr>
            <w:r w:rsidRPr="00AE63EA">
              <w:rPr>
                <w:b/>
                <w:bCs/>
                <w:lang w:eastAsia="cs-CZ"/>
              </w:rPr>
              <w:t>Špecifický cieľ:</w:t>
            </w:r>
          </w:p>
          <w:p w14:paraId="3195C352" w14:textId="77777777" w:rsidR="004D2511" w:rsidRPr="00AE63EA" w:rsidRDefault="004D2511" w:rsidP="004D2511">
            <w:pPr>
              <w:spacing w:line="276" w:lineRule="auto"/>
              <w:ind w:left="1410" w:hanging="1410"/>
              <w:jc w:val="both"/>
              <w:rPr>
                <w:b/>
                <w:bCs/>
                <w:lang w:eastAsia="cs-CZ"/>
              </w:rPr>
            </w:pPr>
          </w:p>
        </w:tc>
        <w:tc>
          <w:tcPr>
            <w:tcW w:w="5811" w:type="dxa"/>
          </w:tcPr>
          <w:p w14:paraId="2B56408A" w14:textId="03D18552" w:rsidR="004D2511" w:rsidRPr="00AE63EA" w:rsidRDefault="004D2511" w:rsidP="004D2511">
            <w:pPr>
              <w:autoSpaceDE w:val="0"/>
              <w:autoSpaceDN w:val="0"/>
              <w:adjustRightInd w:val="0"/>
              <w:spacing w:line="276" w:lineRule="auto"/>
              <w:jc w:val="both"/>
              <w:rPr>
                <w:lang w:eastAsia="cs-CZ"/>
              </w:rPr>
            </w:pPr>
            <w:r w:rsidRPr="00AE63EA">
              <w:rPr>
                <w:lang w:eastAsia="cs-CZ"/>
              </w:rPr>
              <w:t>SO4 Prispieť k zmierňovaniu zmeny klímy a adaptácii na ňu, a to aj znižovaním emisií skleníkových plynov a zvyšovaním sekvestrácie uhlíka, ako aj podporovať udržateľnú energiu</w:t>
            </w:r>
          </w:p>
        </w:tc>
      </w:tr>
      <w:tr w:rsidR="004D2511" w:rsidRPr="00AE63EA" w14:paraId="4B9A564B" w14:textId="77777777" w:rsidTr="1521CAF4">
        <w:tc>
          <w:tcPr>
            <w:tcW w:w="3256" w:type="dxa"/>
          </w:tcPr>
          <w:p w14:paraId="6445AE6C" w14:textId="77777777" w:rsidR="004D2511" w:rsidRPr="00AE63EA" w:rsidRDefault="004D2511" w:rsidP="004D2511">
            <w:pPr>
              <w:rPr>
                <w:b/>
                <w:bCs/>
              </w:rPr>
            </w:pPr>
            <w:r w:rsidRPr="00AE63EA">
              <w:rPr>
                <w:b/>
                <w:bCs/>
              </w:rPr>
              <w:t>Opatrenie (ak relevantné):</w:t>
            </w:r>
          </w:p>
          <w:p w14:paraId="60414178" w14:textId="77777777" w:rsidR="004D2511" w:rsidRPr="00AE63EA" w:rsidRDefault="004D2511" w:rsidP="004D2511">
            <w:pPr>
              <w:rPr>
                <w:b/>
                <w:bCs/>
              </w:rPr>
            </w:pPr>
          </w:p>
        </w:tc>
        <w:tc>
          <w:tcPr>
            <w:tcW w:w="5811" w:type="dxa"/>
          </w:tcPr>
          <w:p w14:paraId="42798970" w14:textId="1FDBF60C" w:rsidR="004D2511" w:rsidRPr="00AE63EA" w:rsidRDefault="004D2511" w:rsidP="004D2511">
            <w:pPr>
              <w:rPr>
                <w:highlight w:val="yellow"/>
              </w:rPr>
            </w:pPr>
          </w:p>
        </w:tc>
      </w:tr>
      <w:tr w:rsidR="004D2511" w:rsidRPr="00AE63EA" w14:paraId="22C7AAAD" w14:textId="77777777" w:rsidTr="1521CAF4">
        <w:tc>
          <w:tcPr>
            <w:tcW w:w="3256" w:type="dxa"/>
          </w:tcPr>
          <w:p w14:paraId="7AED5575" w14:textId="54FF11C4" w:rsidR="004D2511" w:rsidRPr="00AE63EA" w:rsidRDefault="004D2511" w:rsidP="004D2511">
            <w:pPr>
              <w:rPr>
                <w:b/>
                <w:bCs/>
              </w:rPr>
            </w:pPr>
            <w:r w:rsidRPr="00AE63EA">
              <w:rPr>
                <w:b/>
                <w:bCs/>
              </w:rPr>
              <w:t>Sprostredkovateľský orgán / Implementačný subjekt:</w:t>
            </w:r>
          </w:p>
        </w:tc>
        <w:tc>
          <w:tcPr>
            <w:tcW w:w="5811" w:type="dxa"/>
          </w:tcPr>
          <w:p w14:paraId="7DF45E04" w14:textId="545A0B9F" w:rsidR="004D2511" w:rsidRPr="00AE63EA" w:rsidRDefault="004D2511" w:rsidP="004D2511">
            <w:r w:rsidRPr="00AE63EA">
              <w:t xml:space="preserve">Pôdohospodárska platobná agentúra (PPA) </w:t>
            </w:r>
            <w:r w:rsidRPr="00AE63EA">
              <w:rPr>
                <w:rFonts w:cstheme="minorHAnsi"/>
              </w:rPr>
              <w:t xml:space="preserve">– vyhlasovateľ výzvy a poskytovateľ príspevku v zmysle zákona 247/2024 </w:t>
            </w:r>
            <w:proofErr w:type="spellStart"/>
            <w:r w:rsidRPr="00AE63EA">
              <w:rPr>
                <w:rFonts w:cstheme="minorHAnsi"/>
              </w:rPr>
              <w:t>Z.z</w:t>
            </w:r>
            <w:proofErr w:type="spellEnd"/>
            <w:r w:rsidRPr="00AE63EA">
              <w:rPr>
                <w:rFonts w:cstheme="minorHAnsi"/>
              </w:rPr>
              <w:t>.</w:t>
            </w:r>
          </w:p>
        </w:tc>
      </w:tr>
      <w:tr w:rsidR="004D2511" w:rsidRPr="00AE63EA" w14:paraId="7909574F" w14:textId="77777777" w:rsidTr="1521CAF4">
        <w:tc>
          <w:tcPr>
            <w:tcW w:w="3256" w:type="dxa"/>
          </w:tcPr>
          <w:p w14:paraId="60EB85FD" w14:textId="77777777" w:rsidR="004D2511" w:rsidRPr="00AE63EA" w:rsidRDefault="004D2511" w:rsidP="004D2511">
            <w:pPr>
              <w:rPr>
                <w:b/>
                <w:bCs/>
              </w:rPr>
            </w:pPr>
            <w:r w:rsidRPr="00AE63EA">
              <w:rPr>
                <w:b/>
                <w:bCs/>
              </w:rPr>
              <w:t>Podporené aktivity:</w:t>
            </w:r>
          </w:p>
          <w:p w14:paraId="46801E44" w14:textId="77777777" w:rsidR="004D2511" w:rsidRPr="00AE63EA" w:rsidRDefault="004D2511" w:rsidP="004D2511">
            <w:pPr>
              <w:rPr>
                <w:b/>
                <w:bCs/>
              </w:rPr>
            </w:pPr>
          </w:p>
        </w:tc>
        <w:tc>
          <w:tcPr>
            <w:tcW w:w="5811" w:type="dxa"/>
          </w:tcPr>
          <w:p w14:paraId="44F73228" w14:textId="77777777" w:rsidR="004D2511" w:rsidRPr="00AE63EA" w:rsidRDefault="004D2511" w:rsidP="004D2511">
            <w:pPr>
              <w:ind w:right="89"/>
              <w:jc w:val="both"/>
              <w:rPr>
                <w:rFonts w:cstheme="minorHAnsi"/>
              </w:rPr>
            </w:pPr>
            <w:r w:rsidRPr="00AE63EA">
              <w:rPr>
                <w:rFonts w:cstheme="minorHAnsi"/>
              </w:rPr>
              <w:t>Oprávnenými aktivitami realizácie Projektu sú:</w:t>
            </w:r>
          </w:p>
          <w:p w14:paraId="5A4C13C1" w14:textId="77777777" w:rsidR="004D2511" w:rsidRPr="00AE63EA" w:rsidRDefault="004D2511" w:rsidP="004D2511">
            <w:pPr>
              <w:ind w:right="89"/>
              <w:jc w:val="both"/>
              <w:rPr>
                <w:rFonts w:cstheme="minorHAnsi"/>
              </w:rPr>
            </w:pPr>
            <w:r w:rsidRPr="00AE63EA">
              <w:rPr>
                <w:rFonts w:cstheme="minorHAnsi"/>
              </w:rPr>
              <w:t>1. Podpora obhospodarovania lesa: pestovanie a ochrana lesa:</w:t>
            </w:r>
          </w:p>
          <w:p w14:paraId="339EAA2E" w14:textId="04BDD761" w:rsidR="004D2511" w:rsidRPr="00AE63EA" w:rsidRDefault="004D2511" w:rsidP="004D2511">
            <w:pPr>
              <w:pStyle w:val="Odsekzoznamu"/>
              <w:numPr>
                <w:ilvl w:val="0"/>
                <w:numId w:val="17"/>
              </w:numPr>
              <w:ind w:right="89"/>
              <w:jc w:val="both"/>
              <w:rPr>
                <w:rFonts w:cstheme="minorHAnsi"/>
              </w:rPr>
            </w:pPr>
            <w:r w:rsidRPr="00AE63EA">
              <w:rPr>
                <w:rFonts w:cstheme="minorHAnsi"/>
              </w:rPr>
              <w:t xml:space="preserve">spolupôsobenie pri prirodzenej obnove lesa s cieľom podporiť prirodzený vznik následných porastov </w:t>
            </w:r>
            <w:proofErr w:type="spellStart"/>
            <w:r w:rsidRPr="00AE63EA">
              <w:rPr>
                <w:rFonts w:cstheme="minorHAnsi"/>
              </w:rPr>
              <w:t>stanovištne</w:t>
            </w:r>
            <w:proofErr w:type="spellEnd"/>
            <w:r w:rsidRPr="00AE63EA">
              <w:rPr>
                <w:rFonts w:cstheme="minorHAnsi"/>
              </w:rPr>
              <w:t xml:space="preserve"> vhodných drevín,</w:t>
            </w:r>
          </w:p>
          <w:p w14:paraId="68F38318" w14:textId="289AF630" w:rsidR="004D2511" w:rsidRPr="00AE63EA" w:rsidRDefault="004D2511" w:rsidP="004D2511">
            <w:pPr>
              <w:pStyle w:val="Odsekzoznamu"/>
              <w:numPr>
                <w:ilvl w:val="0"/>
                <w:numId w:val="17"/>
              </w:numPr>
              <w:ind w:right="89"/>
              <w:jc w:val="both"/>
              <w:rPr>
                <w:rFonts w:cstheme="minorHAnsi"/>
              </w:rPr>
            </w:pPr>
            <w:r w:rsidRPr="00AE63EA">
              <w:rPr>
                <w:rFonts w:cstheme="minorHAnsi"/>
              </w:rPr>
              <w:t>čistenie plôch po ťažbe,</w:t>
            </w:r>
          </w:p>
          <w:p w14:paraId="04CAE353" w14:textId="680B9FC9" w:rsidR="004D2511" w:rsidRPr="00AE63EA" w:rsidRDefault="004D2511" w:rsidP="004D2511">
            <w:pPr>
              <w:pStyle w:val="Odsekzoznamu"/>
              <w:numPr>
                <w:ilvl w:val="0"/>
                <w:numId w:val="17"/>
              </w:numPr>
              <w:ind w:right="89"/>
              <w:jc w:val="both"/>
            </w:pPr>
            <w:r w:rsidRPr="00AE63EA">
              <w:rPr>
                <w:rFonts w:cstheme="minorHAnsi"/>
              </w:rPr>
              <w:t xml:space="preserve">umelá obnova lesa zahrňujúca aj </w:t>
            </w:r>
            <w:proofErr w:type="spellStart"/>
            <w:r w:rsidRPr="00AE63EA">
              <w:rPr>
                <w:rFonts w:cstheme="minorHAnsi"/>
              </w:rPr>
              <w:t>podsadby</w:t>
            </w:r>
            <w:proofErr w:type="spellEnd"/>
            <w:r w:rsidRPr="00AE63EA">
              <w:rPr>
                <w:rFonts w:cstheme="minorHAnsi"/>
              </w:rPr>
              <w:t xml:space="preserve">, </w:t>
            </w:r>
            <w:proofErr w:type="spellStart"/>
            <w:r w:rsidRPr="00AE63EA">
              <w:rPr>
                <w:rFonts w:cstheme="minorHAnsi"/>
              </w:rPr>
              <w:t>predsadby</w:t>
            </w:r>
            <w:proofErr w:type="spellEnd"/>
            <w:r w:rsidRPr="00AE63EA">
              <w:rPr>
                <w:rFonts w:cstheme="minorHAnsi"/>
              </w:rPr>
              <w:t xml:space="preserve">, </w:t>
            </w:r>
            <w:proofErr w:type="spellStart"/>
            <w:r w:rsidRPr="00AE63EA">
              <w:rPr>
                <w:rFonts w:cstheme="minorHAnsi"/>
              </w:rPr>
              <w:t>podsejby</w:t>
            </w:r>
            <w:proofErr w:type="spellEnd"/>
            <w:r w:rsidRPr="00AE63EA">
              <w:rPr>
                <w:rFonts w:cstheme="minorHAnsi"/>
              </w:rPr>
              <w:t xml:space="preserve"> smerom k drevinovej skladbe odpovedajúcej daným prírodným podmienkam,</w:t>
            </w:r>
            <w:r w:rsidRPr="00AE63EA">
              <w:t xml:space="preserve"> zohľadňujúc prirodzené zastúpenie drevín lesných typov daného stanovišťa alebo prirodzene klimaticky migrujúce pôvodné dreviny</w:t>
            </w:r>
          </w:p>
          <w:p w14:paraId="286898E1" w14:textId="1785D862" w:rsidR="004D2511" w:rsidRPr="00AE63EA" w:rsidRDefault="004D2511" w:rsidP="004D2511">
            <w:pPr>
              <w:pStyle w:val="Odsekzoznamu"/>
              <w:numPr>
                <w:ilvl w:val="0"/>
                <w:numId w:val="17"/>
              </w:numPr>
              <w:ind w:right="89"/>
              <w:jc w:val="both"/>
            </w:pPr>
            <w:r w:rsidRPr="00AE63EA">
              <w:t>ochrana mladých lesných porastov - vyžínanie,</w:t>
            </w:r>
          </w:p>
          <w:p w14:paraId="4FBDC3F5" w14:textId="77777777" w:rsidR="004D2511" w:rsidRPr="00AE63EA" w:rsidRDefault="004D2511" w:rsidP="004D2511">
            <w:pPr>
              <w:pStyle w:val="Odsekzoznamu"/>
              <w:numPr>
                <w:ilvl w:val="0"/>
                <w:numId w:val="17"/>
              </w:numPr>
              <w:ind w:right="89"/>
              <w:jc w:val="both"/>
            </w:pPr>
            <w:r w:rsidRPr="00AE63EA">
              <w:t>ochrana mladých lesných porastov - ochrana voči zveri (individuálna),</w:t>
            </w:r>
          </w:p>
          <w:p w14:paraId="3E136E23" w14:textId="77777777" w:rsidR="004D2511" w:rsidRPr="00AE63EA" w:rsidRDefault="004D2511" w:rsidP="004D2511">
            <w:pPr>
              <w:pStyle w:val="Odsekzoznamu"/>
              <w:numPr>
                <w:ilvl w:val="0"/>
                <w:numId w:val="17"/>
              </w:numPr>
              <w:ind w:right="89"/>
              <w:jc w:val="both"/>
            </w:pPr>
            <w:r w:rsidRPr="00AE63EA">
              <w:t>oplocovanie mladých lesných porastov,</w:t>
            </w:r>
          </w:p>
          <w:p w14:paraId="0A751048" w14:textId="77777777" w:rsidR="004D2511" w:rsidRPr="00AE63EA" w:rsidRDefault="004D2511" w:rsidP="004D2511">
            <w:pPr>
              <w:pStyle w:val="Odsekzoznamu"/>
              <w:numPr>
                <w:ilvl w:val="0"/>
                <w:numId w:val="17"/>
              </w:numPr>
              <w:ind w:right="89"/>
              <w:jc w:val="both"/>
            </w:pPr>
            <w:proofErr w:type="spellStart"/>
            <w:r w:rsidRPr="00AE63EA">
              <w:t>prečistky</w:t>
            </w:r>
            <w:proofErr w:type="spellEnd"/>
            <w:r w:rsidRPr="00AE63EA">
              <w:t xml:space="preserve"> a </w:t>
            </w:r>
            <w:proofErr w:type="spellStart"/>
            <w:r w:rsidRPr="00AE63EA">
              <w:t>plecie</w:t>
            </w:r>
            <w:proofErr w:type="spellEnd"/>
            <w:r w:rsidRPr="00AE63EA">
              <w:t xml:space="preserve"> ruby s cieľom postupne vytvárať drevinovú, výškovú a hrúbkovú rozrôznenosť porastov, resp. ich častí primeranou redukciou ich hustoty ako jeden z faktorov ich stability pri udržaní ekologicky a ekonomicky optimálneho podielu spevňujúcich drevín,</w:t>
            </w:r>
          </w:p>
          <w:p w14:paraId="47FE4C48" w14:textId="77777777" w:rsidR="004D2511" w:rsidRPr="00AE63EA" w:rsidRDefault="004D2511" w:rsidP="004D2511">
            <w:pPr>
              <w:ind w:left="114" w:right="89"/>
              <w:jc w:val="both"/>
            </w:pPr>
            <w:r w:rsidRPr="00AE63EA">
              <w:t xml:space="preserve">2. Občianska a turistická infraštruktúra okrem komerčných služieb (náučné chodníky a značenia, pozorovateľne, </w:t>
            </w:r>
            <w:r w:rsidRPr="00AE63EA">
              <w:lastRenderedPageBreak/>
              <w:t>odpočivárne, prístrešky, altánky, sociálne zariadenia, učebne pre lesnú pedagogiku, cyklotrasy a pod.)</w:t>
            </w:r>
          </w:p>
          <w:p w14:paraId="1FB68D40" w14:textId="01C153DB" w:rsidR="004D2511" w:rsidRPr="00AE63EA" w:rsidRDefault="004D2511" w:rsidP="004D2511">
            <w:pPr>
              <w:ind w:right="89"/>
              <w:jc w:val="both"/>
              <w:rPr>
                <w:rFonts w:cstheme="minorHAnsi"/>
              </w:rPr>
            </w:pPr>
          </w:p>
          <w:p w14:paraId="03FF6D1B" w14:textId="60F92E7F" w:rsidR="004D2511" w:rsidRPr="00AE63EA" w:rsidRDefault="004D2511" w:rsidP="004D2511">
            <w:pPr>
              <w:ind w:right="89"/>
              <w:jc w:val="both"/>
              <w:rPr>
                <w:rFonts w:eastAsia="Times New Roman"/>
              </w:rPr>
            </w:pPr>
          </w:p>
        </w:tc>
      </w:tr>
      <w:tr w:rsidR="004D2511" w:rsidRPr="00AE63EA" w14:paraId="578AC6D4" w14:textId="77777777" w:rsidTr="1521CAF4">
        <w:tc>
          <w:tcPr>
            <w:tcW w:w="3256" w:type="dxa"/>
          </w:tcPr>
          <w:p w14:paraId="76675BDF" w14:textId="77777777" w:rsidR="004D2511" w:rsidRPr="00AE63EA" w:rsidRDefault="004D2511" w:rsidP="004D2511">
            <w:pPr>
              <w:rPr>
                <w:b/>
                <w:bCs/>
              </w:rPr>
            </w:pPr>
            <w:r w:rsidRPr="00AE63EA">
              <w:rPr>
                <w:b/>
                <w:bCs/>
              </w:rPr>
              <w:lastRenderedPageBreak/>
              <w:t>Oprávnení žiadatelia:</w:t>
            </w:r>
          </w:p>
          <w:p w14:paraId="763C62AF" w14:textId="77777777" w:rsidR="004D2511" w:rsidRPr="00AE63EA" w:rsidRDefault="004D2511" w:rsidP="004D2511">
            <w:pPr>
              <w:rPr>
                <w:b/>
                <w:bCs/>
              </w:rPr>
            </w:pPr>
            <w:r w:rsidRPr="00AE63EA">
              <w:rPr>
                <w:b/>
                <w:bCs/>
              </w:rPr>
              <w:t>(ak relevantné, uveďte aj oprávnených partnerov)</w:t>
            </w:r>
          </w:p>
          <w:p w14:paraId="05A2CA57" w14:textId="77777777" w:rsidR="004D2511" w:rsidRPr="00AE63EA" w:rsidRDefault="004D2511" w:rsidP="004D2511">
            <w:pPr>
              <w:rPr>
                <w:b/>
                <w:bCs/>
              </w:rPr>
            </w:pPr>
          </w:p>
        </w:tc>
        <w:tc>
          <w:tcPr>
            <w:tcW w:w="5811" w:type="dxa"/>
          </w:tcPr>
          <w:p w14:paraId="16DA80C5" w14:textId="3C56A1AA" w:rsidR="004D2511" w:rsidRPr="00AE63EA" w:rsidRDefault="004D2511" w:rsidP="005D752E">
            <w:pPr>
              <w:pBdr>
                <w:top w:val="none" w:sz="4" w:space="0" w:color="000000"/>
                <w:left w:val="none" w:sz="4" w:space="0" w:color="000000"/>
                <w:bottom w:val="none" w:sz="4" w:space="0" w:color="000000"/>
                <w:right w:val="none" w:sz="4" w:space="0" w:color="000000"/>
              </w:pBdr>
              <w:ind w:left="425" w:hanging="283"/>
            </w:pPr>
            <w:r w:rsidRPr="00AE63EA">
              <w:t>1. Fyzické osoby a právnické osoby, ktoré obhospodarujú lesy s výmerou do 500 ha</w:t>
            </w:r>
          </w:p>
        </w:tc>
      </w:tr>
      <w:tr w:rsidR="004D2511" w:rsidRPr="00AE63EA" w14:paraId="5B83B091" w14:textId="77777777" w:rsidTr="1521CAF4">
        <w:tc>
          <w:tcPr>
            <w:tcW w:w="3256" w:type="dxa"/>
          </w:tcPr>
          <w:p w14:paraId="01FA94E0" w14:textId="77777777" w:rsidR="004D2511" w:rsidRPr="00AE63EA" w:rsidRDefault="004D2511" w:rsidP="004D2511">
            <w:pPr>
              <w:rPr>
                <w:b/>
                <w:bCs/>
              </w:rPr>
            </w:pPr>
            <w:r w:rsidRPr="00AE63EA">
              <w:rPr>
                <w:b/>
                <w:bCs/>
              </w:rPr>
              <w:t>Oprávnené územie:</w:t>
            </w:r>
          </w:p>
          <w:p w14:paraId="052E1165" w14:textId="77777777" w:rsidR="004D2511" w:rsidRPr="00AE63EA" w:rsidRDefault="004D2511" w:rsidP="004D2511">
            <w:pPr>
              <w:rPr>
                <w:b/>
                <w:bCs/>
              </w:rPr>
            </w:pPr>
          </w:p>
        </w:tc>
        <w:tc>
          <w:tcPr>
            <w:tcW w:w="5811" w:type="dxa"/>
          </w:tcPr>
          <w:p w14:paraId="7EE20A0D" w14:textId="77777777" w:rsidR="004D2511" w:rsidRPr="00AE63EA" w:rsidRDefault="004D2511" w:rsidP="004D2511">
            <w:pPr>
              <w:rPr>
                <w:rFonts w:cstheme="minorHAnsi"/>
              </w:rPr>
            </w:pPr>
            <w:r w:rsidRPr="00AE63EA">
              <w:t>Oprávneným miestom realizácie Projektu je celé územie Slovenska.</w:t>
            </w:r>
          </w:p>
          <w:p w14:paraId="535E1620" w14:textId="32371522" w:rsidR="004D2511" w:rsidRPr="00AE63EA" w:rsidRDefault="004D2511" w:rsidP="004D2511">
            <w:pPr>
              <w:rPr>
                <w:highlight w:val="yellow"/>
              </w:rPr>
            </w:pPr>
          </w:p>
        </w:tc>
      </w:tr>
      <w:tr w:rsidR="004D2511" w:rsidRPr="00AE63EA" w14:paraId="4689318B" w14:textId="77777777" w:rsidTr="1521CAF4">
        <w:tc>
          <w:tcPr>
            <w:tcW w:w="3256" w:type="dxa"/>
          </w:tcPr>
          <w:p w14:paraId="66198B42" w14:textId="77777777" w:rsidR="004D2511" w:rsidRPr="00D4325D" w:rsidRDefault="004D2511" w:rsidP="004D2511">
            <w:pPr>
              <w:rPr>
                <w:b/>
                <w:bCs/>
              </w:rPr>
            </w:pPr>
            <w:r w:rsidRPr="00D4325D">
              <w:rPr>
                <w:b/>
                <w:bCs/>
              </w:rPr>
              <w:t>Trvanie výzvy:</w:t>
            </w:r>
          </w:p>
          <w:p w14:paraId="7D0041FB" w14:textId="77777777" w:rsidR="004D2511" w:rsidRPr="00D4325D" w:rsidRDefault="004D2511" w:rsidP="004D2511">
            <w:pPr>
              <w:rPr>
                <w:b/>
                <w:bCs/>
              </w:rPr>
            </w:pPr>
            <w:r w:rsidRPr="00D4325D">
              <w:rPr>
                <w:b/>
                <w:bCs/>
              </w:rPr>
              <w:t>(dátum vyhlásenia/ukončenia)</w:t>
            </w:r>
          </w:p>
        </w:tc>
        <w:tc>
          <w:tcPr>
            <w:tcW w:w="5811" w:type="dxa"/>
          </w:tcPr>
          <w:p w14:paraId="7651CA3A" w14:textId="20CBC2DA" w:rsidR="004D2511" w:rsidRPr="00D4325D" w:rsidRDefault="004D2511" w:rsidP="004D2511">
            <w:r w:rsidRPr="00D4325D">
              <w:t xml:space="preserve">Dátum vyhlásenia – </w:t>
            </w:r>
            <w:r w:rsidR="00D4325D" w:rsidRPr="00D4325D">
              <w:t>08.06.</w:t>
            </w:r>
            <w:r w:rsidRPr="00D4325D">
              <w:t xml:space="preserve">2026 </w:t>
            </w:r>
          </w:p>
          <w:p w14:paraId="55D42480" w14:textId="3F290EC2" w:rsidR="004D2511" w:rsidRPr="00D4325D" w:rsidRDefault="004D2511" w:rsidP="004D2511">
            <w:r w:rsidRPr="00D4325D">
              <w:t xml:space="preserve">Dátum uzavretia výzvy – </w:t>
            </w:r>
            <w:r w:rsidR="00D4325D" w:rsidRPr="00D4325D">
              <w:t>31.07.</w:t>
            </w:r>
            <w:r w:rsidRPr="00D4325D">
              <w:t>2026</w:t>
            </w:r>
          </w:p>
        </w:tc>
      </w:tr>
      <w:tr w:rsidR="004D2511" w:rsidRPr="00AE63EA" w14:paraId="0A632E5E" w14:textId="77777777" w:rsidTr="1521CAF4">
        <w:tc>
          <w:tcPr>
            <w:tcW w:w="9067" w:type="dxa"/>
            <w:gridSpan w:val="2"/>
          </w:tcPr>
          <w:p w14:paraId="6C3362D3" w14:textId="7DB4F163" w:rsidR="004D2511" w:rsidRPr="00D4325D" w:rsidRDefault="004D2511" w:rsidP="004D2511">
            <w:r w:rsidRPr="00D4325D">
              <w:t>Podpora v rámci tejto intervencie je synergická s ostatnými intervenciami Strategického plánu. Žiadatelia budú informovaní, že výdavkovú položku deklarovanú v žiadosti o platbu z jednej intervencie Strategického plánu nemožno deklarovať na podporu z inej intervencie, iného fondu EÚ alebo nástroja Únie, ani z akejkoľvek národnej podpory. Administratívne kontroly na elimináciu rizika dvojitého financovania bude vykonávať platobná agentúra na úrovni žiadateľa a na úrovni výdavkovej položky.</w:t>
            </w:r>
          </w:p>
        </w:tc>
      </w:tr>
    </w:tbl>
    <w:p w14:paraId="183E82AE" w14:textId="3795AD0D" w:rsidR="00DD5C80" w:rsidRPr="00AE63EA" w:rsidRDefault="00DD5C80" w:rsidP="00DD5C80"/>
    <w:p w14:paraId="498470F5" w14:textId="77777777" w:rsidR="00D158AE" w:rsidRPr="00AE63EA" w:rsidRDefault="00D158AE" w:rsidP="00DD5C80"/>
    <w:tbl>
      <w:tblPr>
        <w:tblStyle w:val="Mriekatabuky"/>
        <w:tblW w:w="0" w:type="auto"/>
        <w:tblLook w:val="04A0" w:firstRow="1" w:lastRow="0" w:firstColumn="1" w:lastColumn="0" w:noHBand="0" w:noVBand="1"/>
      </w:tblPr>
      <w:tblGrid>
        <w:gridCol w:w="3256"/>
        <w:gridCol w:w="5806"/>
      </w:tblGrid>
      <w:tr w:rsidR="00DD5C80" w:rsidRPr="00AE63EA" w14:paraId="6A106AAE" w14:textId="77777777" w:rsidTr="005708CE">
        <w:trPr>
          <w:trHeight w:val="406"/>
        </w:trPr>
        <w:tc>
          <w:tcPr>
            <w:tcW w:w="9062" w:type="dxa"/>
            <w:gridSpan w:val="2"/>
            <w:shd w:val="clear" w:color="auto" w:fill="0070C0"/>
          </w:tcPr>
          <w:p w14:paraId="3128173E" w14:textId="77777777" w:rsidR="00DD5C80" w:rsidRPr="00AE63EA" w:rsidRDefault="001E3621" w:rsidP="005708CE">
            <w:pPr>
              <w:spacing w:after="120"/>
              <w:rPr>
                <w:rFonts w:cs="Arial"/>
                <w:b/>
                <w:color w:val="000000" w:themeColor="text1"/>
                <w:highlight w:val="yellow"/>
              </w:rPr>
            </w:pPr>
            <w:r w:rsidRPr="00AE63EA">
              <w:rPr>
                <w:rFonts w:cs="Arial"/>
                <w:b/>
                <w:color w:val="FFFFFF" w:themeColor="background1"/>
              </w:rPr>
              <w:t xml:space="preserve">Výzvy </w:t>
            </w:r>
            <w:r w:rsidR="00DD5C80" w:rsidRPr="00AE63EA">
              <w:rPr>
                <w:rFonts w:cs="Arial"/>
                <w:b/>
                <w:color w:val="FFFFFF" w:themeColor="background1"/>
              </w:rPr>
              <w:t xml:space="preserve">so synergickým </w:t>
            </w:r>
            <w:r w:rsidR="002744C9" w:rsidRPr="00AE63EA">
              <w:rPr>
                <w:rFonts w:cs="Arial"/>
                <w:b/>
                <w:color w:val="FFFFFF" w:themeColor="background1"/>
              </w:rPr>
              <w:t xml:space="preserve">/ komplementárnym </w:t>
            </w:r>
            <w:r w:rsidR="00DD5C80" w:rsidRPr="00AE63EA">
              <w:rPr>
                <w:rFonts w:cs="Arial"/>
                <w:b/>
                <w:color w:val="FFFFFF" w:themeColor="background1"/>
              </w:rPr>
              <w:t>účinkom</w:t>
            </w:r>
            <w:r w:rsidR="006A7216" w:rsidRPr="00AE63EA">
              <w:rPr>
                <w:rFonts w:cs="Arial"/>
                <w:b/>
                <w:color w:val="FFFFFF" w:themeColor="background1"/>
              </w:rPr>
              <w:t xml:space="preserve"> </w:t>
            </w:r>
            <w:r w:rsidRPr="00AE63EA">
              <w:rPr>
                <w:rFonts w:cs="Arial"/>
                <w:b/>
                <w:color w:val="FFFFFF" w:themeColor="background1"/>
              </w:rPr>
              <w:t xml:space="preserve">identifikované </w:t>
            </w:r>
            <w:r w:rsidR="006A7216" w:rsidRPr="00AE63EA">
              <w:rPr>
                <w:rFonts w:cs="Arial"/>
                <w:b/>
                <w:color w:val="FFFFFF" w:themeColor="background1"/>
              </w:rPr>
              <w:t>v rámci</w:t>
            </w:r>
            <w:r w:rsidR="00DD5C80" w:rsidRPr="00AE63EA">
              <w:rPr>
                <w:rFonts w:cs="Arial"/>
                <w:b/>
                <w:color w:val="FFFFFF" w:themeColor="background1"/>
              </w:rPr>
              <w:t xml:space="preserve"> Programu Slovensko </w:t>
            </w:r>
          </w:p>
        </w:tc>
      </w:tr>
      <w:tr w:rsidR="00AC6CF2" w:rsidRPr="00AE63EA" w14:paraId="3E490C12" w14:textId="77777777" w:rsidTr="0050296E">
        <w:trPr>
          <w:trHeight w:val="416"/>
        </w:trPr>
        <w:tc>
          <w:tcPr>
            <w:tcW w:w="9062" w:type="dxa"/>
            <w:gridSpan w:val="2"/>
            <w:shd w:val="clear" w:color="auto" w:fill="0070C0"/>
          </w:tcPr>
          <w:p w14:paraId="12D98827" w14:textId="32963043" w:rsidR="00AC6CF2" w:rsidRPr="00AE63EA" w:rsidRDefault="00AC6CF2" w:rsidP="005708CE">
            <w:pPr>
              <w:spacing w:after="120"/>
              <w:ind w:left="306"/>
              <w:jc w:val="center"/>
              <w:rPr>
                <w:rFonts w:cs="Arial"/>
                <w:b/>
                <w:color w:val="FFFFFF" w:themeColor="background1"/>
              </w:rPr>
            </w:pPr>
            <w:r w:rsidRPr="00AE63EA">
              <w:rPr>
                <w:rFonts w:cs="Arial"/>
                <w:b/>
                <w:color w:val="FFFFFF" w:themeColor="background1"/>
              </w:rPr>
              <w:t>Synergi</w:t>
            </w:r>
            <w:r w:rsidR="001E3621" w:rsidRPr="00AE63EA">
              <w:rPr>
                <w:rFonts w:cs="Arial"/>
                <w:b/>
                <w:color w:val="FFFFFF" w:themeColor="background1"/>
              </w:rPr>
              <w:t>cké</w:t>
            </w:r>
            <w:r w:rsidRPr="00AE63EA">
              <w:rPr>
                <w:rFonts w:cs="Arial"/>
                <w:b/>
                <w:color w:val="FFFFFF" w:themeColor="background1"/>
              </w:rPr>
              <w:t xml:space="preserve"> / komplement</w:t>
            </w:r>
            <w:r w:rsidR="001E3621" w:rsidRPr="00AE63EA">
              <w:rPr>
                <w:rFonts w:cs="Arial"/>
                <w:b/>
                <w:color w:val="FFFFFF" w:themeColor="background1"/>
              </w:rPr>
              <w:t>árne výzvy</w:t>
            </w:r>
            <w:r w:rsidRPr="00AE63EA">
              <w:rPr>
                <w:rFonts w:cs="Arial"/>
                <w:b/>
                <w:color w:val="FFFFFF" w:themeColor="background1"/>
              </w:rPr>
              <w:t xml:space="preserve"> boli identifikované: </w:t>
            </w:r>
            <w:r w:rsidR="001859A4" w:rsidRPr="00AE63EA">
              <w:rPr>
                <w:rStyle w:val="Odkaznapoznmkupodiarou"/>
                <w:rFonts w:cs="Arial"/>
                <w:b/>
                <w:color w:val="FFFFFF" w:themeColor="background1"/>
              </w:rPr>
              <w:footnoteReference w:id="1"/>
            </w:r>
            <w:r w:rsidRPr="00AE63EA">
              <w:rPr>
                <w:rFonts w:cs="Arial"/>
                <w:b/>
                <w:color w:val="FFFFFF" w:themeColor="background1"/>
              </w:rPr>
              <w:t xml:space="preserve"> </w:t>
            </w:r>
            <w:sdt>
              <w:sdtPr>
                <w:rPr>
                  <w:rFonts w:cs="Arial"/>
                  <w:color w:val="FFFFFF" w:themeColor="background1"/>
                </w:rPr>
                <w:id w:val="1465927754"/>
                <w:placeholder>
                  <w:docPart w:val="DefaultPlaceholder_-1854013439"/>
                </w:placeholder>
                <w:dropDownList>
                  <w:listItem w:value="Vyberte položku."/>
                  <w:listItem w:displayText="Áno" w:value="Áno"/>
                  <w:listItem w:displayText="Nie" w:value="Nie"/>
                </w:dropDownList>
              </w:sdtPr>
              <w:sdtEndPr>
                <w:rPr>
                  <w:b/>
                </w:rPr>
              </w:sdtEndPr>
              <w:sdtContent>
                <w:r w:rsidR="004D2511" w:rsidRPr="00AE63EA">
                  <w:rPr>
                    <w:rFonts w:cs="Arial"/>
                    <w:color w:val="FFFFFF" w:themeColor="background1"/>
                  </w:rPr>
                  <w:t>Áno</w:t>
                </w:r>
              </w:sdtContent>
            </w:sdt>
          </w:p>
        </w:tc>
      </w:tr>
      <w:tr w:rsidR="004D2511" w:rsidRPr="00AE63EA" w14:paraId="03DCDDB4" w14:textId="77777777" w:rsidTr="0050296E">
        <w:tc>
          <w:tcPr>
            <w:tcW w:w="3256" w:type="dxa"/>
          </w:tcPr>
          <w:p w14:paraId="07C282C9" w14:textId="19769EF9" w:rsidR="004D2511" w:rsidRPr="00AE63EA" w:rsidRDefault="004D2511" w:rsidP="004D2511">
            <w:pPr>
              <w:rPr>
                <w:b/>
                <w:bCs/>
              </w:rPr>
            </w:pPr>
            <w:r w:rsidRPr="00AE63EA">
              <w:rPr>
                <w:b/>
              </w:rPr>
              <w:t xml:space="preserve">Kód/názov výzvy: </w:t>
            </w:r>
          </w:p>
        </w:tc>
        <w:tc>
          <w:tcPr>
            <w:tcW w:w="5806" w:type="dxa"/>
          </w:tcPr>
          <w:p w14:paraId="4C2007ED" w14:textId="76BD79BD" w:rsidR="004D2511" w:rsidRPr="00AE63EA" w:rsidRDefault="004D2511" w:rsidP="004D2511">
            <w:r w:rsidRPr="00AE63EA">
              <w:rPr>
                <w:b/>
              </w:rPr>
              <w:t>PSK-MZP-041-2025-NP-EFRR / Riešenie problematiky inváznych nepôvodných druhov v Slovenskej republike</w:t>
            </w:r>
          </w:p>
        </w:tc>
      </w:tr>
      <w:tr w:rsidR="004D2511" w:rsidRPr="00AE63EA" w14:paraId="4E9249DF" w14:textId="77777777" w:rsidTr="0050296E">
        <w:tc>
          <w:tcPr>
            <w:tcW w:w="3256" w:type="dxa"/>
          </w:tcPr>
          <w:p w14:paraId="4B31E442" w14:textId="001C7389" w:rsidR="004D2511" w:rsidRPr="00AE63EA" w:rsidRDefault="004D2511" w:rsidP="004D2511">
            <w:pPr>
              <w:rPr>
                <w:b/>
                <w:bCs/>
              </w:rPr>
            </w:pPr>
            <w:r w:rsidRPr="00AE63EA">
              <w:rPr>
                <w:rFonts w:eastAsia="Times New Roman" w:cstheme="minorHAnsi"/>
                <w:b/>
                <w:lang w:eastAsia="sk-SK"/>
              </w:rPr>
              <w:t xml:space="preserve">Sprostredkovateľský orgán / Implementačný subjekt </w:t>
            </w:r>
          </w:p>
        </w:tc>
        <w:tc>
          <w:tcPr>
            <w:tcW w:w="5806" w:type="dxa"/>
          </w:tcPr>
          <w:p w14:paraId="540E95B6" w14:textId="5E88FFEC" w:rsidR="004D2511" w:rsidRPr="00AE63EA" w:rsidRDefault="004D2511" w:rsidP="004D2511">
            <w:r w:rsidRPr="00AE63EA">
              <w:rPr>
                <w:rFonts w:cstheme="minorHAnsi"/>
              </w:rPr>
              <w:t>Ministerstvo životného prostredia SR</w:t>
            </w:r>
          </w:p>
        </w:tc>
      </w:tr>
      <w:tr w:rsidR="004D2511" w:rsidRPr="00AE63EA" w14:paraId="43C206A1" w14:textId="77777777" w:rsidTr="0050296E">
        <w:tc>
          <w:tcPr>
            <w:tcW w:w="3256" w:type="dxa"/>
          </w:tcPr>
          <w:p w14:paraId="0324A73B" w14:textId="48CEE092" w:rsidR="004D2511" w:rsidRPr="00AE63EA" w:rsidRDefault="004D2511" w:rsidP="004D2511">
            <w:pPr>
              <w:rPr>
                <w:b/>
                <w:bCs/>
              </w:rPr>
            </w:pPr>
            <w:r w:rsidRPr="00AE63EA">
              <w:rPr>
                <w:b/>
              </w:rPr>
              <w:t>Priorita:</w:t>
            </w:r>
          </w:p>
        </w:tc>
        <w:tc>
          <w:tcPr>
            <w:tcW w:w="5806" w:type="dxa"/>
          </w:tcPr>
          <w:p w14:paraId="30303084" w14:textId="438A0F1D" w:rsidR="004D2511" w:rsidRPr="00AE63EA" w:rsidRDefault="004D2511" w:rsidP="004D2511">
            <w:r w:rsidRPr="00AE63EA">
              <w:t>2P2 Životné prostredie</w:t>
            </w:r>
          </w:p>
        </w:tc>
      </w:tr>
      <w:tr w:rsidR="004D2511" w:rsidRPr="00AE63EA" w14:paraId="46B456B2" w14:textId="77777777" w:rsidTr="0050296E">
        <w:tc>
          <w:tcPr>
            <w:tcW w:w="3256" w:type="dxa"/>
          </w:tcPr>
          <w:p w14:paraId="62433AD9" w14:textId="2272AFB7" w:rsidR="004D2511" w:rsidRPr="00AE63EA" w:rsidRDefault="004D2511" w:rsidP="004D2511">
            <w:pPr>
              <w:rPr>
                <w:b/>
                <w:bCs/>
              </w:rPr>
            </w:pPr>
            <w:r w:rsidRPr="00AE63EA">
              <w:rPr>
                <w:b/>
              </w:rPr>
              <w:t>Špecifický cieľ / Opatrenie:</w:t>
            </w:r>
          </w:p>
        </w:tc>
        <w:tc>
          <w:tcPr>
            <w:tcW w:w="5806" w:type="dxa"/>
          </w:tcPr>
          <w:p w14:paraId="48357AC9" w14:textId="24CBD3B4" w:rsidR="004D2511" w:rsidRPr="00AE63EA" w:rsidRDefault="004D2511" w:rsidP="004D2511">
            <w:r w:rsidRPr="00AE63EA">
              <w:t>RSO2.7. Posilnenie ochrany a zachovania prírody, biodiverzity a zelenej infraštruktúry, a to aj v mestských oblastiach, a zníženie všetkých foriem znečistenia.</w:t>
            </w:r>
          </w:p>
        </w:tc>
      </w:tr>
      <w:tr w:rsidR="004D2511" w:rsidRPr="00AE63EA" w14:paraId="6468DC9B" w14:textId="77777777" w:rsidTr="0050296E">
        <w:tc>
          <w:tcPr>
            <w:tcW w:w="3256" w:type="dxa"/>
          </w:tcPr>
          <w:p w14:paraId="2A411A56" w14:textId="3A855A29" w:rsidR="004D2511" w:rsidRPr="00AE63EA" w:rsidRDefault="004D2511" w:rsidP="004D2511">
            <w:pPr>
              <w:rPr>
                <w:b/>
                <w:bCs/>
              </w:rPr>
            </w:pPr>
            <w:r w:rsidRPr="00AE63EA">
              <w:rPr>
                <w:b/>
              </w:rPr>
              <w:t>Opatrenie (ak relevantné):</w:t>
            </w:r>
          </w:p>
        </w:tc>
        <w:tc>
          <w:tcPr>
            <w:tcW w:w="5806" w:type="dxa"/>
          </w:tcPr>
          <w:p w14:paraId="1E9C11F0" w14:textId="28E0B275" w:rsidR="004D2511" w:rsidRPr="00AE63EA" w:rsidRDefault="004D2511" w:rsidP="004D2511">
            <w:r w:rsidRPr="00AE63EA">
              <w:t>2.7.3 Podpora biologickej a krajinnej diverzity a kvality ekosystémových služieb prostredníctvom udržovania a budovania zelenej a modrej infraštruktúry a prevencie a manažmentu inváznych nepôvodných druhov.</w:t>
            </w:r>
          </w:p>
        </w:tc>
      </w:tr>
      <w:tr w:rsidR="004D2511" w:rsidRPr="00AE63EA" w14:paraId="38694CD7" w14:textId="77777777" w:rsidTr="0050296E">
        <w:tc>
          <w:tcPr>
            <w:tcW w:w="3256" w:type="dxa"/>
          </w:tcPr>
          <w:p w14:paraId="3B5BB023" w14:textId="4F2B0AFE" w:rsidR="004D2511" w:rsidRPr="00AE63EA" w:rsidRDefault="004D2511" w:rsidP="004D2511">
            <w:pPr>
              <w:rPr>
                <w:b/>
                <w:bCs/>
              </w:rPr>
            </w:pPr>
            <w:r w:rsidRPr="00AE63EA">
              <w:rPr>
                <w:b/>
              </w:rPr>
              <w:t>Podporené aktivity:</w:t>
            </w:r>
          </w:p>
        </w:tc>
        <w:tc>
          <w:tcPr>
            <w:tcW w:w="5806" w:type="dxa"/>
          </w:tcPr>
          <w:p w14:paraId="41519FF8" w14:textId="77777777" w:rsidR="004D2511" w:rsidRPr="00AE63EA" w:rsidRDefault="004D2511" w:rsidP="004D2511">
            <w:pPr>
              <w:pStyle w:val="Odsekzoznamu"/>
              <w:numPr>
                <w:ilvl w:val="0"/>
                <w:numId w:val="18"/>
              </w:numPr>
              <w:ind w:left="314"/>
              <w:jc w:val="both"/>
            </w:pPr>
            <w:r w:rsidRPr="00AE63EA">
              <w:t xml:space="preserve">Zabezpečenie systematickej realizácie </w:t>
            </w:r>
            <w:proofErr w:type="spellStart"/>
            <w:r w:rsidRPr="00AE63EA">
              <w:t>eradikačných</w:t>
            </w:r>
            <w:proofErr w:type="spellEnd"/>
            <w:r w:rsidRPr="00AE63EA">
              <w:t xml:space="preserve"> a preventívnych opatrení.</w:t>
            </w:r>
          </w:p>
          <w:p w14:paraId="4780EF4E" w14:textId="7372C3EF" w:rsidR="004D2511" w:rsidRPr="00AE63EA" w:rsidRDefault="004D2511" w:rsidP="004D2511">
            <w:r w:rsidRPr="00AE63EA">
              <w:t xml:space="preserve">Mapovanie a monitoring inváznych nepôvodných druhov. Vypracovanie a schválenie akčných </w:t>
            </w:r>
            <w:proofErr w:type="spellStart"/>
            <w:r w:rsidRPr="00AE63EA">
              <w:t>manažmentových</w:t>
            </w:r>
            <w:proofErr w:type="spellEnd"/>
            <w:r w:rsidRPr="00AE63EA">
              <w:t xml:space="preserve"> plánov.</w:t>
            </w:r>
          </w:p>
        </w:tc>
      </w:tr>
      <w:tr w:rsidR="004D2511" w:rsidRPr="00AE63EA" w14:paraId="11D54A10" w14:textId="77777777" w:rsidTr="0050296E">
        <w:tc>
          <w:tcPr>
            <w:tcW w:w="3256" w:type="dxa"/>
          </w:tcPr>
          <w:p w14:paraId="5A21E946" w14:textId="14D395AC" w:rsidR="004D2511" w:rsidRPr="00AE63EA" w:rsidRDefault="004D2511" w:rsidP="004D2511">
            <w:pPr>
              <w:rPr>
                <w:b/>
                <w:bCs/>
              </w:rPr>
            </w:pPr>
            <w:r w:rsidRPr="00AE63EA">
              <w:rPr>
                <w:b/>
              </w:rPr>
              <w:t>Oprávnení žiadatelia:</w:t>
            </w:r>
          </w:p>
        </w:tc>
        <w:tc>
          <w:tcPr>
            <w:tcW w:w="5806" w:type="dxa"/>
          </w:tcPr>
          <w:p w14:paraId="1421A60D" w14:textId="77777777" w:rsidR="004D2511" w:rsidRPr="00AE63EA" w:rsidRDefault="004D2511" w:rsidP="004D2511">
            <w:pPr>
              <w:contextualSpacing/>
              <w:jc w:val="both"/>
            </w:pPr>
            <w:r w:rsidRPr="00AE63EA">
              <w:rPr>
                <w:rFonts w:cstheme="minorHAnsi"/>
              </w:rPr>
              <w:t xml:space="preserve">Jediným oprávneným žiadateľom je </w:t>
            </w:r>
            <w:r w:rsidRPr="00AE63EA">
              <w:t xml:space="preserve">Ministerstvo životného prostredia Slovenskej republiky. </w:t>
            </w:r>
          </w:p>
          <w:p w14:paraId="61FF14FE" w14:textId="69EC0DE6" w:rsidR="004D2511" w:rsidRPr="00AE63EA" w:rsidRDefault="004D2511" w:rsidP="004D2511">
            <w:r w:rsidRPr="00AE63EA">
              <w:rPr>
                <w:rFonts w:cstheme="minorHAnsi"/>
              </w:rPr>
              <w:lastRenderedPageBreak/>
              <w:t>Oprávnení partneri: Výskumný ústav vodného hospodárstva (VÚVH), Centrum biológie rastlín a biodiverzity Slovenskej akadémie vied, v. v. i. (CBRB SAV), Univerzita Komenského v Bratislave (UK BA) v zastúpení Prírodovedeckej fakulty Univerzity Komenského v Bratislave (PRIF UK)</w:t>
            </w:r>
          </w:p>
        </w:tc>
      </w:tr>
      <w:tr w:rsidR="004D2511" w:rsidRPr="00AE63EA" w14:paraId="27666C03" w14:textId="77777777" w:rsidTr="0050296E">
        <w:tc>
          <w:tcPr>
            <w:tcW w:w="3256" w:type="dxa"/>
          </w:tcPr>
          <w:p w14:paraId="5E7C73DC" w14:textId="1FDE0DD8" w:rsidR="004D2511" w:rsidRPr="00AE63EA" w:rsidRDefault="004D2511" w:rsidP="004D2511">
            <w:pPr>
              <w:rPr>
                <w:b/>
                <w:bCs/>
              </w:rPr>
            </w:pPr>
            <w:r w:rsidRPr="00AE63EA">
              <w:rPr>
                <w:b/>
              </w:rPr>
              <w:lastRenderedPageBreak/>
              <w:t>Oprávnené územie:</w:t>
            </w:r>
          </w:p>
        </w:tc>
        <w:tc>
          <w:tcPr>
            <w:tcW w:w="5806" w:type="dxa"/>
          </w:tcPr>
          <w:p w14:paraId="6775A5CC" w14:textId="24C5D06B" w:rsidR="004D2511" w:rsidRPr="00AE63EA" w:rsidRDefault="004D2511" w:rsidP="004D2511">
            <w:r w:rsidRPr="00AE63EA">
              <w:t>Oprávneným miestom realizácie projektu je celé územie Slovenskej republiky (celý región NUTS I).</w:t>
            </w:r>
          </w:p>
        </w:tc>
      </w:tr>
      <w:tr w:rsidR="004D2511" w:rsidRPr="00AE63EA" w14:paraId="0E750F42" w14:textId="77777777" w:rsidTr="0050296E">
        <w:tc>
          <w:tcPr>
            <w:tcW w:w="3256" w:type="dxa"/>
          </w:tcPr>
          <w:p w14:paraId="056912B2" w14:textId="5297C0E6" w:rsidR="004D2511" w:rsidRPr="00AE63EA" w:rsidRDefault="004D2511" w:rsidP="004D2511">
            <w:pPr>
              <w:rPr>
                <w:b/>
                <w:bCs/>
              </w:rPr>
            </w:pPr>
            <w:r w:rsidRPr="00AE63EA">
              <w:rPr>
                <w:rFonts w:eastAsia="Times New Roman" w:cstheme="minorHAnsi"/>
                <w:b/>
                <w:lang w:eastAsia="sk-SK"/>
              </w:rPr>
              <w:t xml:space="preserve">Trvanie výzvy </w:t>
            </w:r>
            <w:r w:rsidRPr="00AE63EA">
              <w:rPr>
                <w:rFonts w:eastAsia="Times New Roman" w:cstheme="minorHAnsi"/>
                <w:lang w:eastAsia="sk-SK"/>
              </w:rPr>
              <w:t>(dátum vyhlásenia / ukončenia):</w:t>
            </w:r>
          </w:p>
        </w:tc>
        <w:tc>
          <w:tcPr>
            <w:tcW w:w="5806" w:type="dxa"/>
          </w:tcPr>
          <w:p w14:paraId="2AFEDD1B" w14:textId="22D02121" w:rsidR="004D2511" w:rsidRPr="00AE63EA" w:rsidRDefault="004D2511" w:rsidP="004D2511">
            <w:r w:rsidRPr="00AE63EA">
              <w:rPr>
                <w:rFonts w:eastAsia="Times New Roman" w:cstheme="minorHAnsi"/>
                <w:lang w:eastAsia="sk-SK"/>
              </w:rPr>
              <w:t>22. 12. 2025 / otvorená výzva</w:t>
            </w:r>
          </w:p>
        </w:tc>
      </w:tr>
      <w:tr w:rsidR="004D2511" w:rsidRPr="00AE63EA" w14:paraId="7243AE9C" w14:textId="77777777" w:rsidTr="0050296E">
        <w:tc>
          <w:tcPr>
            <w:tcW w:w="3256" w:type="dxa"/>
          </w:tcPr>
          <w:p w14:paraId="41E16B06" w14:textId="3127A337" w:rsidR="004D2511" w:rsidRPr="00AE63EA" w:rsidRDefault="004D2511" w:rsidP="004D2511">
            <w:pPr>
              <w:rPr>
                <w:b/>
                <w:bCs/>
              </w:rPr>
            </w:pPr>
            <w:r w:rsidRPr="00AE63EA">
              <w:rPr>
                <w:b/>
              </w:rPr>
              <w:t xml:space="preserve">Deliace línie </w:t>
            </w:r>
            <w:r w:rsidRPr="00AE63EA">
              <w:t>(parameter, na základe ktorého je možné zaradiť aktivitu – jej finančné krytie)</w:t>
            </w:r>
          </w:p>
        </w:tc>
        <w:tc>
          <w:tcPr>
            <w:tcW w:w="5806" w:type="dxa"/>
          </w:tcPr>
          <w:p w14:paraId="58AD4527" w14:textId="77777777" w:rsidR="004D2511" w:rsidRPr="00AE63EA" w:rsidRDefault="004D2511" w:rsidP="004D2511">
            <w:pPr>
              <w:jc w:val="both"/>
            </w:pPr>
            <w:r w:rsidRPr="00AE63EA">
              <w:t>Deliace línie projektov z SP SPP 2023 - 2027 a z Programu Slovensko sú na úrovni typu podporených projektov, zamerania podpory a odlišných podporených aktivít.</w:t>
            </w:r>
          </w:p>
          <w:p w14:paraId="7FD38FE1" w14:textId="0A42D0A6" w:rsidR="004D2511" w:rsidRPr="00AE63EA" w:rsidRDefault="004D2511" w:rsidP="004D2511">
            <w:r w:rsidRPr="00AE63EA">
              <w:t xml:space="preserve">Hlavným cieľom NP „Riešenie problematiky inváznych nepôvodných druhov v Slovenskej republike“ je manažment inváznych nepôvodných druhov – realizácia </w:t>
            </w:r>
            <w:proofErr w:type="spellStart"/>
            <w:r w:rsidRPr="00AE63EA">
              <w:t>eradikačných</w:t>
            </w:r>
            <w:proofErr w:type="spellEnd"/>
            <w:r w:rsidRPr="00AE63EA">
              <w:t xml:space="preserve"> a preventívnych opatrení za účelom eliminácie šírenia inváznych druhov rastlín a živočíchov, ktoré majú lokalizované rozšírenie na Slovensku, príp. len prenikajú na naše územie.</w:t>
            </w:r>
          </w:p>
        </w:tc>
      </w:tr>
      <w:tr w:rsidR="004D2511" w:rsidRPr="00AE63EA" w14:paraId="4509776C" w14:textId="77777777" w:rsidTr="0050296E">
        <w:tc>
          <w:tcPr>
            <w:tcW w:w="3256" w:type="dxa"/>
          </w:tcPr>
          <w:p w14:paraId="5C72F5D0" w14:textId="404B1DDD" w:rsidR="004D2511" w:rsidRPr="00AE63EA" w:rsidRDefault="004D2511" w:rsidP="004D2511">
            <w:pPr>
              <w:rPr>
                <w:b/>
                <w:bCs/>
              </w:rPr>
            </w:pPr>
            <w:proofErr w:type="spellStart"/>
            <w:r w:rsidRPr="00AE63EA">
              <w:rPr>
                <w:rFonts w:cstheme="minorHAnsi"/>
                <w:b/>
              </w:rPr>
              <w:t>Link</w:t>
            </w:r>
            <w:proofErr w:type="spellEnd"/>
            <w:r w:rsidRPr="00AE63EA">
              <w:rPr>
                <w:rFonts w:cstheme="minorHAnsi"/>
                <w:b/>
              </w:rPr>
              <w:t xml:space="preserve"> na vyhlásenú výzvu</w:t>
            </w:r>
          </w:p>
        </w:tc>
        <w:tc>
          <w:tcPr>
            <w:tcW w:w="5806" w:type="dxa"/>
          </w:tcPr>
          <w:p w14:paraId="414D141D" w14:textId="1CC56B8C" w:rsidR="004D2511" w:rsidRPr="00AE63EA" w:rsidRDefault="004D2511" w:rsidP="004D2511">
            <w:hyperlink r:id="rId8" w:history="1">
              <w:r w:rsidRPr="00AE63EA">
                <w:rPr>
                  <w:rStyle w:val="Hypertextovprepojenie"/>
                  <w:rFonts w:eastAsia="Times New Roman" w:cstheme="minorHAnsi"/>
                  <w:color w:val="auto"/>
                  <w:lang w:eastAsia="sk-SK"/>
                </w:rPr>
                <w:t>https://portal.itms21.sk/vyhlasena-vyzva/?id=3747</w:t>
              </w:r>
            </w:hyperlink>
          </w:p>
        </w:tc>
      </w:tr>
    </w:tbl>
    <w:p w14:paraId="173750BD" w14:textId="5105CB6A" w:rsidR="00F528CE" w:rsidRPr="00AE63EA" w:rsidRDefault="00F528CE" w:rsidP="00F528CE"/>
    <w:tbl>
      <w:tblPr>
        <w:tblStyle w:val="Mriekatabuky"/>
        <w:tblW w:w="0" w:type="auto"/>
        <w:tblLook w:val="04A0" w:firstRow="1" w:lastRow="0" w:firstColumn="1" w:lastColumn="0" w:noHBand="0" w:noVBand="1"/>
      </w:tblPr>
      <w:tblGrid>
        <w:gridCol w:w="3256"/>
        <w:gridCol w:w="5806"/>
      </w:tblGrid>
      <w:tr w:rsidR="00F528CE" w:rsidRPr="00AE63EA" w14:paraId="5323EE50" w14:textId="77777777" w:rsidTr="0050296E">
        <w:trPr>
          <w:trHeight w:val="643"/>
        </w:trPr>
        <w:tc>
          <w:tcPr>
            <w:tcW w:w="9062" w:type="dxa"/>
            <w:gridSpan w:val="2"/>
            <w:shd w:val="clear" w:color="auto" w:fill="0070C0"/>
          </w:tcPr>
          <w:p w14:paraId="402128B8" w14:textId="77777777" w:rsidR="00F528CE" w:rsidRPr="00AE63EA" w:rsidRDefault="001E3621" w:rsidP="0050296E">
            <w:pPr>
              <w:jc w:val="center"/>
              <w:rPr>
                <w:rFonts w:cs="Arial"/>
                <w:b/>
                <w:color w:val="FFFFFF" w:themeColor="background1"/>
              </w:rPr>
            </w:pPr>
            <w:r w:rsidRPr="00AE63EA">
              <w:rPr>
                <w:rFonts w:cs="Arial"/>
                <w:b/>
                <w:color w:val="FFFFFF" w:themeColor="background1"/>
              </w:rPr>
              <w:t>V</w:t>
            </w:r>
            <w:r w:rsidR="00F528CE" w:rsidRPr="00AE63EA">
              <w:rPr>
                <w:rFonts w:cs="Arial"/>
                <w:b/>
                <w:color w:val="FFFFFF" w:themeColor="background1"/>
              </w:rPr>
              <w:t xml:space="preserve">ýzvy so synergickým </w:t>
            </w:r>
            <w:r w:rsidR="00E73A8B" w:rsidRPr="00AE63EA">
              <w:rPr>
                <w:rFonts w:cs="Arial"/>
                <w:b/>
                <w:color w:val="FFFFFF" w:themeColor="background1"/>
              </w:rPr>
              <w:t xml:space="preserve">/ komplementárnym </w:t>
            </w:r>
            <w:r w:rsidR="00F528CE" w:rsidRPr="00AE63EA">
              <w:rPr>
                <w:rFonts w:cs="Arial"/>
                <w:b/>
                <w:color w:val="FFFFFF" w:themeColor="background1"/>
              </w:rPr>
              <w:t xml:space="preserve">účinkom </w:t>
            </w:r>
            <w:r w:rsidRPr="00AE63EA">
              <w:rPr>
                <w:rFonts w:cs="Arial"/>
                <w:b/>
                <w:color w:val="FFFFFF" w:themeColor="background1"/>
              </w:rPr>
              <w:t>identifikované v rámci</w:t>
            </w:r>
            <w:r w:rsidR="00F528CE" w:rsidRPr="00AE63EA">
              <w:rPr>
                <w:rFonts w:cs="Arial"/>
                <w:b/>
                <w:color w:val="FFFFFF" w:themeColor="background1"/>
              </w:rPr>
              <w:t xml:space="preserve"> Plánu obnovy a odolnosti</w:t>
            </w:r>
          </w:p>
        </w:tc>
      </w:tr>
      <w:tr w:rsidR="00AC6CF2" w:rsidRPr="00AE63EA" w14:paraId="04E4B493" w14:textId="77777777" w:rsidTr="0050296E">
        <w:trPr>
          <w:trHeight w:val="411"/>
        </w:trPr>
        <w:tc>
          <w:tcPr>
            <w:tcW w:w="9062" w:type="dxa"/>
            <w:gridSpan w:val="2"/>
            <w:shd w:val="clear" w:color="auto" w:fill="0070C0"/>
          </w:tcPr>
          <w:p w14:paraId="247A5A3E" w14:textId="0D0FA777" w:rsidR="001E3621" w:rsidRPr="00AE63EA" w:rsidRDefault="00AC6CF2" w:rsidP="0050296E">
            <w:pPr>
              <w:spacing w:after="120"/>
              <w:jc w:val="center"/>
              <w:rPr>
                <w:rFonts w:cs="Arial"/>
                <w:b/>
                <w:color w:val="FFFFFF" w:themeColor="background1"/>
              </w:rPr>
            </w:pPr>
            <w:r w:rsidRPr="00AE63EA">
              <w:rPr>
                <w:rFonts w:cs="Arial"/>
                <w:b/>
                <w:color w:val="FFFFFF" w:themeColor="background1"/>
              </w:rPr>
              <w:t>Synergi</w:t>
            </w:r>
            <w:r w:rsidR="001E3621" w:rsidRPr="00AE63EA">
              <w:rPr>
                <w:rFonts w:cs="Arial"/>
                <w:b/>
                <w:color w:val="FFFFFF" w:themeColor="background1"/>
              </w:rPr>
              <w:t>cké</w:t>
            </w:r>
            <w:r w:rsidRPr="00AE63EA">
              <w:rPr>
                <w:rFonts w:cs="Arial"/>
                <w:b/>
                <w:color w:val="FFFFFF" w:themeColor="background1"/>
              </w:rPr>
              <w:t xml:space="preserve"> / komplement</w:t>
            </w:r>
            <w:r w:rsidR="001E3621" w:rsidRPr="00AE63EA">
              <w:rPr>
                <w:rFonts w:cs="Arial"/>
                <w:b/>
                <w:color w:val="FFFFFF" w:themeColor="background1"/>
              </w:rPr>
              <w:t>á</w:t>
            </w:r>
            <w:r w:rsidRPr="00AE63EA">
              <w:rPr>
                <w:rFonts w:cs="Arial"/>
                <w:b/>
                <w:color w:val="FFFFFF" w:themeColor="background1"/>
              </w:rPr>
              <w:t>r</w:t>
            </w:r>
            <w:r w:rsidR="001E3621" w:rsidRPr="00AE63EA">
              <w:rPr>
                <w:rFonts w:cs="Arial"/>
                <w:b/>
                <w:color w:val="FFFFFF" w:themeColor="background1"/>
              </w:rPr>
              <w:t>ne výzvy</w:t>
            </w:r>
            <w:r w:rsidRPr="00AE63EA">
              <w:rPr>
                <w:rFonts w:cs="Arial"/>
                <w:b/>
                <w:color w:val="FFFFFF" w:themeColor="background1"/>
              </w:rPr>
              <w:t xml:space="preserve"> boli identifikované: </w:t>
            </w:r>
            <w:r w:rsidR="001859A4" w:rsidRPr="00AE63EA">
              <w:rPr>
                <w:rStyle w:val="Odkaznapoznmkupodiarou"/>
                <w:rFonts w:cs="Arial"/>
                <w:b/>
                <w:color w:val="FFFFFF" w:themeColor="background1"/>
              </w:rPr>
              <w:footnoteReference w:id="2"/>
            </w:r>
            <w:r w:rsidRPr="00AE63EA">
              <w:rPr>
                <w:rFonts w:cs="Arial"/>
                <w:b/>
                <w:color w:val="FFFFFF" w:themeColor="background1"/>
              </w:rPr>
              <w:t xml:space="preserve"> </w:t>
            </w:r>
            <w:sdt>
              <w:sdtPr>
                <w:rPr>
                  <w:rFonts w:cs="Arial"/>
                  <w:b/>
                  <w:color w:val="FFFFFF" w:themeColor="background1"/>
                </w:rPr>
                <w:id w:val="-1901597182"/>
                <w:placeholder>
                  <w:docPart w:val="1E617F938E1549B6B19E0ED21736B1CB"/>
                </w:placeholder>
                <w:dropDownList>
                  <w:listItem w:value="Vyberte položku."/>
                  <w:listItem w:displayText="Áno" w:value="Áno"/>
                  <w:listItem w:displayText="Nie" w:value="Nie"/>
                </w:dropDownList>
              </w:sdtPr>
              <w:sdtEndPr/>
              <w:sdtContent>
                <w:r w:rsidR="00A571FB" w:rsidRPr="00AE63EA">
                  <w:rPr>
                    <w:rFonts w:cs="Arial"/>
                    <w:b/>
                    <w:color w:val="FFFFFF" w:themeColor="background1"/>
                  </w:rPr>
                  <w:t>Áno</w:t>
                </w:r>
              </w:sdtContent>
            </w:sdt>
          </w:p>
        </w:tc>
      </w:tr>
      <w:tr w:rsidR="004D2511" w:rsidRPr="00AE63EA" w14:paraId="362B5035" w14:textId="77777777" w:rsidTr="0050296E">
        <w:tc>
          <w:tcPr>
            <w:tcW w:w="3256" w:type="dxa"/>
          </w:tcPr>
          <w:p w14:paraId="1A19F835" w14:textId="72AF1680" w:rsidR="004D2511" w:rsidRPr="00AE63EA" w:rsidRDefault="004D2511" w:rsidP="004D2511">
            <w:r w:rsidRPr="00AE63EA">
              <w:rPr>
                <w:b/>
              </w:rPr>
              <w:t xml:space="preserve">Kód/názov výzvy: </w:t>
            </w:r>
          </w:p>
        </w:tc>
        <w:tc>
          <w:tcPr>
            <w:tcW w:w="5806" w:type="dxa"/>
          </w:tcPr>
          <w:p w14:paraId="7153C7F7" w14:textId="41FF16E6" w:rsidR="004D2511" w:rsidRPr="00AE63EA" w:rsidRDefault="004D2511" w:rsidP="004D2511">
            <w:r w:rsidRPr="00AE63EA">
              <w:rPr>
                <w:rFonts w:cstheme="minorHAnsi"/>
                <w:b/>
              </w:rPr>
              <w:t>05I01-18-V01 / Výzva pre žiadateľov rozvojových projektov transformácie regiónu Národného parku Muránska Planina</w:t>
            </w:r>
          </w:p>
        </w:tc>
      </w:tr>
      <w:tr w:rsidR="004D2511" w:rsidRPr="00AE63EA" w14:paraId="74803617" w14:textId="77777777" w:rsidTr="0050296E">
        <w:tc>
          <w:tcPr>
            <w:tcW w:w="3256" w:type="dxa"/>
          </w:tcPr>
          <w:p w14:paraId="391A01AB" w14:textId="721E4CB2" w:rsidR="004D2511" w:rsidRPr="00AE63EA" w:rsidRDefault="004D2511" w:rsidP="004D2511">
            <w:r w:rsidRPr="00AE63EA">
              <w:rPr>
                <w:b/>
              </w:rPr>
              <w:t>Vykonávateľ:</w:t>
            </w:r>
          </w:p>
        </w:tc>
        <w:tc>
          <w:tcPr>
            <w:tcW w:w="5806" w:type="dxa"/>
          </w:tcPr>
          <w:p w14:paraId="35BED1B7" w14:textId="0F712C06" w:rsidR="004D2511" w:rsidRPr="00AE63EA" w:rsidRDefault="004D2511" w:rsidP="004D2511">
            <w:r w:rsidRPr="00AE63EA">
              <w:rPr>
                <w:rFonts w:cstheme="minorHAnsi"/>
              </w:rPr>
              <w:t>Ministerstvo životného prostredia Slovenskej republiky</w:t>
            </w:r>
          </w:p>
        </w:tc>
      </w:tr>
      <w:tr w:rsidR="004D2511" w:rsidRPr="00AE63EA" w14:paraId="786C9D0E" w14:textId="77777777" w:rsidTr="0050296E">
        <w:tc>
          <w:tcPr>
            <w:tcW w:w="3256" w:type="dxa"/>
          </w:tcPr>
          <w:p w14:paraId="48BBB049" w14:textId="03B29044" w:rsidR="004D2511" w:rsidRPr="00AE63EA" w:rsidRDefault="004D2511" w:rsidP="004D2511">
            <w:r w:rsidRPr="00AE63EA">
              <w:rPr>
                <w:b/>
              </w:rPr>
              <w:t>Komponent:</w:t>
            </w:r>
          </w:p>
        </w:tc>
        <w:tc>
          <w:tcPr>
            <w:tcW w:w="5806" w:type="dxa"/>
          </w:tcPr>
          <w:p w14:paraId="6366C3A6" w14:textId="74552903" w:rsidR="004D2511" w:rsidRPr="00AE63EA" w:rsidRDefault="004D2511" w:rsidP="004D2511">
            <w:r w:rsidRPr="00AE63EA">
              <w:rPr>
                <w:rFonts w:cstheme="minorHAnsi"/>
              </w:rPr>
              <w:t>5: Adaptácia na zmenu klímy</w:t>
            </w:r>
          </w:p>
        </w:tc>
      </w:tr>
      <w:tr w:rsidR="004D2511" w:rsidRPr="00AE63EA" w14:paraId="5AABBE56" w14:textId="77777777" w:rsidTr="0050296E">
        <w:tc>
          <w:tcPr>
            <w:tcW w:w="3256" w:type="dxa"/>
          </w:tcPr>
          <w:p w14:paraId="0B91989E" w14:textId="02134DA8" w:rsidR="004D2511" w:rsidRPr="00AE63EA" w:rsidRDefault="004D2511" w:rsidP="004D2511">
            <w:r w:rsidRPr="00AE63EA">
              <w:rPr>
                <w:b/>
              </w:rPr>
              <w:t>Reforma/investícia:</w:t>
            </w:r>
          </w:p>
        </w:tc>
        <w:tc>
          <w:tcPr>
            <w:tcW w:w="5806" w:type="dxa"/>
          </w:tcPr>
          <w:p w14:paraId="6B98A982" w14:textId="3996D95C" w:rsidR="004D2511" w:rsidRPr="00AE63EA" w:rsidRDefault="004D2511" w:rsidP="004D2511">
            <w:r w:rsidRPr="00AE63EA">
              <w:rPr>
                <w:rFonts w:cstheme="minorHAnsi"/>
              </w:rPr>
              <w:t>Investícia 1: Adaptácia regiónov na klimatickú zmenu s dôrazom na zadržiavanie vody, ochranu prírody a rozvoj biodiverzity</w:t>
            </w:r>
          </w:p>
        </w:tc>
      </w:tr>
      <w:tr w:rsidR="004D2511" w:rsidRPr="00AE63EA" w14:paraId="1AD4019D" w14:textId="77777777" w:rsidTr="0050296E">
        <w:tc>
          <w:tcPr>
            <w:tcW w:w="3256" w:type="dxa"/>
          </w:tcPr>
          <w:p w14:paraId="0464C4FE" w14:textId="6B1D6228" w:rsidR="004D2511" w:rsidRPr="00AE63EA" w:rsidRDefault="004D2511" w:rsidP="004D2511">
            <w:r w:rsidRPr="00AE63EA">
              <w:rPr>
                <w:b/>
              </w:rPr>
              <w:t>Podporené aktivity:</w:t>
            </w:r>
          </w:p>
        </w:tc>
        <w:tc>
          <w:tcPr>
            <w:tcW w:w="5806" w:type="dxa"/>
          </w:tcPr>
          <w:p w14:paraId="614B912A" w14:textId="77777777" w:rsidR="004D2511" w:rsidRPr="00AE63EA" w:rsidRDefault="004D2511" w:rsidP="004D2511">
            <w:pPr>
              <w:jc w:val="both"/>
              <w:rPr>
                <w:rFonts w:cstheme="minorHAnsi"/>
              </w:rPr>
            </w:pPr>
            <w:r w:rsidRPr="00AE63EA">
              <w:rPr>
                <w:rFonts w:cstheme="minorHAnsi"/>
              </w:rPr>
              <w:t xml:space="preserve">Príklady oprávnených aktivít (nie je to vyčerpávajúci zoznam aktivít): </w:t>
            </w:r>
          </w:p>
          <w:p w14:paraId="2B0CE32F" w14:textId="77777777" w:rsidR="004D2511" w:rsidRPr="00AE63EA" w:rsidRDefault="004D2511" w:rsidP="004D2511">
            <w:pPr>
              <w:jc w:val="both"/>
              <w:rPr>
                <w:rFonts w:cstheme="minorHAnsi"/>
              </w:rPr>
            </w:pPr>
            <w:r w:rsidRPr="00AE63EA">
              <w:rPr>
                <w:rFonts w:cstheme="minorHAnsi"/>
              </w:rPr>
              <w:t xml:space="preserve">A) aktivity v oblasti prírodného, resp. „mäkkého“ turizmu, napr.: </w:t>
            </w:r>
          </w:p>
          <w:p w14:paraId="28743D45" w14:textId="77777777" w:rsidR="004D2511" w:rsidRPr="00AE63EA" w:rsidRDefault="004D2511" w:rsidP="004D2511">
            <w:pPr>
              <w:jc w:val="both"/>
              <w:rPr>
                <w:rFonts w:cstheme="minorHAnsi"/>
              </w:rPr>
            </w:pPr>
            <w:r w:rsidRPr="00AE63EA">
              <w:rPr>
                <w:rFonts w:cstheme="minorHAnsi"/>
              </w:rPr>
              <w:sym w:font="Symbol" w:char="F0B7"/>
            </w:r>
            <w:r w:rsidRPr="00AE63EA">
              <w:rPr>
                <w:rFonts w:cstheme="minorHAnsi"/>
              </w:rPr>
              <w:t xml:space="preserve"> dobudovanie verejnej turistickej infraštruktúry pre celoročné aktivity poskytovanej bezplatne, </w:t>
            </w:r>
            <w:r w:rsidRPr="00AE63EA">
              <w:rPr>
                <w:rFonts w:cstheme="minorHAnsi"/>
              </w:rPr>
              <w:sym w:font="Symbol" w:char="F0B7"/>
            </w:r>
            <w:r w:rsidRPr="00AE63EA">
              <w:rPr>
                <w:rFonts w:cstheme="minorHAnsi"/>
              </w:rPr>
              <w:t xml:space="preserve"> nové trasovanie turistickej cesty a realizovanie náučných lokalít – bezplatne poskytované návštevníkom, </w:t>
            </w:r>
          </w:p>
          <w:p w14:paraId="0E5F4694" w14:textId="77777777" w:rsidR="004D2511" w:rsidRPr="00AE63EA" w:rsidRDefault="004D2511" w:rsidP="004D2511">
            <w:pPr>
              <w:jc w:val="both"/>
              <w:rPr>
                <w:rFonts w:cstheme="minorHAnsi"/>
              </w:rPr>
            </w:pPr>
            <w:r w:rsidRPr="00AE63EA">
              <w:rPr>
                <w:rFonts w:cstheme="minorHAnsi"/>
              </w:rPr>
              <w:sym w:font="Symbol" w:char="F0B7"/>
            </w:r>
            <w:r w:rsidRPr="00AE63EA">
              <w:rPr>
                <w:rFonts w:cstheme="minorHAnsi"/>
              </w:rPr>
              <w:t xml:space="preserve"> všeobecný marketing potenciálu služieb regiónu určený pre obyvateľov (služba nebude určená pre podnikateľské subjekty, napr. pre tých, ktorí nehnuteľnosti prenajímajú už v súčasnosti), </w:t>
            </w:r>
            <w:r w:rsidRPr="00AE63EA">
              <w:rPr>
                <w:rFonts w:cstheme="minorHAnsi"/>
              </w:rPr>
              <w:sym w:font="Symbol" w:char="F0B7"/>
            </w:r>
            <w:r w:rsidRPr="00AE63EA">
              <w:rPr>
                <w:rFonts w:cstheme="minorHAnsi"/>
              </w:rPr>
              <w:t xml:space="preserve"> dobudovanie sprievodnej infraštruktúry cyklistického chodníka, </w:t>
            </w:r>
            <w:r w:rsidRPr="00AE63EA">
              <w:rPr>
                <w:rFonts w:cstheme="minorHAnsi"/>
              </w:rPr>
              <w:sym w:font="Symbol" w:char="F0B7"/>
            </w:r>
            <w:r w:rsidRPr="00AE63EA">
              <w:rPr>
                <w:rFonts w:cstheme="minorHAnsi"/>
              </w:rPr>
              <w:t xml:space="preserve"> vybudovanie a obnova turistickej </w:t>
            </w:r>
            <w:r w:rsidRPr="00AE63EA">
              <w:rPr>
                <w:rFonts w:cstheme="minorHAnsi"/>
              </w:rPr>
              <w:lastRenderedPageBreak/>
              <w:t xml:space="preserve">infraštruktúry chodníkov, </w:t>
            </w:r>
            <w:r w:rsidRPr="00AE63EA">
              <w:rPr>
                <w:rFonts w:cstheme="minorHAnsi"/>
              </w:rPr>
              <w:sym w:font="Symbol" w:char="F0B7"/>
            </w:r>
            <w:r w:rsidRPr="00AE63EA">
              <w:rPr>
                <w:rFonts w:cstheme="minorHAnsi"/>
              </w:rPr>
              <w:t xml:space="preserve"> umiestnenie úschovných boxov v obci pre bicykle cykloturistov, </w:t>
            </w:r>
            <w:r w:rsidRPr="00AE63EA">
              <w:rPr>
                <w:rFonts w:cstheme="minorHAnsi"/>
              </w:rPr>
              <w:sym w:font="Symbol" w:char="F0B7"/>
            </w:r>
            <w:r w:rsidRPr="00AE63EA">
              <w:rPr>
                <w:rFonts w:cstheme="minorHAnsi"/>
              </w:rPr>
              <w:t xml:space="preserve"> vybudovanie cyklotrasy, </w:t>
            </w:r>
          </w:p>
          <w:p w14:paraId="78234C51" w14:textId="77777777" w:rsidR="004D2511" w:rsidRPr="00AE63EA" w:rsidRDefault="004D2511" w:rsidP="004D2511">
            <w:pPr>
              <w:jc w:val="both"/>
              <w:rPr>
                <w:rFonts w:cstheme="minorHAnsi"/>
              </w:rPr>
            </w:pPr>
            <w:r w:rsidRPr="00AE63EA">
              <w:rPr>
                <w:rFonts w:cstheme="minorHAnsi"/>
              </w:rPr>
              <w:sym w:font="Symbol" w:char="F0B7"/>
            </w:r>
            <w:r w:rsidRPr="00AE63EA">
              <w:rPr>
                <w:rFonts w:cstheme="minorHAnsi"/>
              </w:rPr>
              <w:t xml:space="preserve"> 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 bezplatné zabezpečenie dostupnosti turistických lokalít kyvadlovou dopravou prostredníctvom nákupu a prevádzky elektro mikrobusov, </w:t>
            </w:r>
            <w:proofErr w:type="spellStart"/>
            <w:r w:rsidRPr="00AE63EA">
              <w:rPr>
                <w:rFonts w:cstheme="minorHAnsi"/>
              </w:rPr>
              <w:t>nízkoemisnými</w:t>
            </w:r>
            <w:proofErr w:type="spellEnd"/>
            <w:r w:rsidRPr="00AE63EA">
              <w:rPr>
                <w:rFonts w:cstheme="minorHAnsi"/>
              </w:rPr>
              <w:t xml:space="preserve"> ekologickými autobusmi alebo konským povozom, za účelom minimalizácie dopadov dopravy na chránené územie (vozidlá sa nesmú využívať na inú hospodársku činnosť), </w:t>
            </w:r>
            <w:r w:rsidRPr="00AE63EA">
              <w:rPr>
                <w:rFonts w:cstheme="minorHAnsi"/>
              </w:rPr>
              <w:sym w:font="Symbol" w:char="F0B7"/>
            </w:r>
            <w:r w:rsidRPr="00AE63EA">
              <w:rPr>
                <w:rFonts w:cstheme="minorHAnsi"/>
              </w:rPr>
              <w:t xml:space="preserve"> vybudovanie záchytných parkovísk v národných parkoch – ak je parkovanie poskytnuté bezodplatne, </w:t>
            </w:r>
            <w:r w:rsidRPr="00AE63EA">
              <w:rPr>
                <w:rFonts w:cstheme="minorHAnsi"/>
              </w:rPr>
              <w:sym w:font="Symbol" w:char="F0B7"/>
            </w:r>
            <w:r w:rsidRPr="00AE63EA">
              <w:rPr>
                <w:rFonts w:cstheme="minorHAnsi"/>
              </w:rPr>
              <w:t xml:space="preserve"> zabezpečenie pitnej vody pre obce vybudovaním infraštruktúry, </w:t>
            </w:r>
            <w:r w:rsidRPr="00AE63EA">
              <w:rPr>
                <w:rFonts w:cstheme="minorHAnsi"/>
              </w:rPr>
              <w:sym w:font="Symbol" w:char="F0B7"/>
            </w:r>
            <w:r w:rsidRPr="00AE63EA">
              <w:rPr>
                <w:rFonts w:cstheme="minorHAnsi"/>
              </w:rPr>
              <w:t xml:space="preserve"> úprava bežeckých tratí a nákup technického vybavenia za týmto účelom (využívanie bežeckých tratí bude prístupné bez poplatku), značenie bežeckých trás, </w:t>
            </w:r>
            <w:r w:rsidRPr="00AE63EA">
              <w:rPr>
                <w:rFonts w:cstheme="minorHAnsi"/>
              </w:rPr>
              <w:sym w:font="Symbol" w:char="F0B7"/>
            </w:r>
            <w:r w:rsidRPr="00AE63EA">
              <w:rPr>
                <w:rFonts w:cstheme="minorHAnsi"/>
              </w:rPr>
              <w:t xml:space="preserve"> realizácie informačných a propagačných aktivít o regióne, marketingové aktivity: napr. vytvorenie a budovanie značky (</w:t>
            </w:r>
            <w:proofErr w:type="spellStart"/>
            <w:r w:rsidRPr="00AE63EA">
              <w:rPr>
                <w:rFonts w:cstheme="minorHAnsi"/>
              </w:rPr>
              <w:t>branding</w:t>
            </w:r>
            <w:proofErr w:type="spellEnd"/>
            <w:r w:rsidRPr="00AE63EA">
              <w:rPr>
                <w:rFonts w:cstheme="minorHAnsi"/>
              </w:rPr>
              <w:t xml:space="preserve">) Národného parku </w:t>
            </w:r>
            <w:r w:rsidRPr="00AE63EA">
              <w:rPr>
                <w:rFonts w:cstheme="minorHAnsi"/>
              </w:rPr>
              <w:sym w:font="Symbol" w:char="F0B7"/>
            </w:r>
            <w:r w:rsidRPr="00AE63EA">
              <w:rPr>
                <w:rFonts w:cstheme="minorHAnsi"/>
              </w:rPr>
              <w:t xml:space="preserve"> obnova existujúcich a budovanie nových náučných zariadení v prírode (náučné chodníky, náučné lokality), </w:t>
            </w:r>
            <w:r w:rsidRPr="00AE63EA">
              <w:rPr>
                <w:rFonts w:cstheme="minorHAnsi"/>
              </w:rPr>
              <w:br/>
            </w:r>
            <w:r w:rsidRPr="00AE63EA">
              <w:rPr>
                <w:rFonts w:cstheme="minorHAnsi"/>
              </w:rPr>
              <w:sym w:font="Symbol" w:char="F0B7"/>
            </w:r>
            <w:r w:rsidRPr="00AE63EA">
              <w:rPr>
                <w:rFonts w:cstheme="minorHAnsi"/>
              </w:rPr>
              <w:t xml:space="preserve"> doplnkové objekty k náučným zariadeniam – náučným chodníkom a v náučných lokalitách (prístrešky, odpočinkové miesta s lavičkami, 3D modely a interaktívne zariadenia), </w:t>
            </w:r>
            <w:r w:rsidRPr="00AE63EA">
              <w:rPr>
                <w:rFonts w:cstheme="minorHAnsi"/>
              </w:rPr>
              <w:sym w:font="Symbol" w:char="F0B7"/>
            </w:r>
            <w:r w:rsidRPr="00AE63EA">
              <w:rPr>
                <w:rFonts w:cstheme="minorHAnsi"/>
              </w:rPr>
              <w:t xml:space="preserve"> iná drobná infraštruktúra priamo využiteľná v prírodnom cestovnom ruchu. </w:t>
            </w:r>
          </w:p>
          <w:p w14:paraId="7D33B43C" w14:textId="77777777" w:rsidR="004D2511" w:rsidRPr="00AE63EA" w:rsidRDefault="004D2511" w:rsidP="004D2511">
            <w:pPr>
              <w:jc w:val="both"/>
              <w:rPr>
                <w:rFonts w:cstheme="minorHAnsi"/>
              </w:rPr>
            </w:pPr>
            <w:r w:rsidRPr="00AE63EA">
              <w:rPr>
                <w:rFonts w:cstheme="minorHAnsi"/>
              </w:rPr>
              <w:t xml:space="preserve">B) aktivity v oblasti prírode blízkeho obhospodarovania lesa v nadväznosti na zmenu klímy a nadväzujúcich činností napr.: </w:t>
            </w:r>
            <w:r w:rsidRPr="00AE63EA">
              <w:rPr>
                <w:rFonts w:cstheme="minorHAnsi"/>
              </w:rPr>
              <w:sym w:font="Symbol" w:char="F0B7"/>
            </w:r>
            <w:r w:rsidRPr="00AE63EA">
              <w:rPr>
                <w:rFonts w:cstheme="minorHAnsi"/>
              </w:rPr>
              <w:t xml:space="preserve"> realizácie </w:t>
            </w:r>
            <w:proofErr w:type="spellStart"/>
            <w:r w:rsidRPr="00AE63EA">
              <w:rPr>
                <w:rFonts w:cstheme="minorHAnsi"/>
              </w:rPr>
              <w:t>vodozádržných</w:t>
            </w:r>
            <w:proofErr w:type="spellEnd"/>
            <w:r w:rsidRPr="00AE63EA">
              <w:rPr>
                <w:rFonts w:cstheme="minorHAnsi"/>
              </w:rPr>
              <w:t xml:space="preserve"> a protieróznych opatrení podporujúcich ochranu oblastného vodného zdroja, </w:t>
            </w:r>
            <w:r w:rsidRPr="00AE63EA">
              <w:rPr>
                <w:rFonts w:cstheme="minorHAnsi"/>
              </w:rPr>
              <w:sym w:font="Symbol" w:char="F0B7"/>
            </w:r>
            <w:r w:rsidRPr="00AE63EA">
              <w:rPr>
                <w:rFonts w:cstheme="minorHAnsi"/>
              </w:rPr>
              <w:t xml:space="preserve"> revitalizácia zvážnic ako protierózneho opatrenia v lesnatých častiach územia NP, </w:t>
            </w:r>
            <w:r w:rsidRPr="00AE63EA">
              <w:rPr>
                <w:rFonts w:cstheme="minorHAnsi"/>
              </w:rPr>
              <w:sym w:font="Symbol" w:char="F0B7"/>
            </w:r>
            <w:r w:rsidRPr="00AE63EA">
              <w:rPr>
                <w:rFonts w:cstheme="minorHAnsi"/>
              </w:rPr>
              <w:t xml:space="preserve"> ukážka remesiel – poskytované bezplatne alebo za zlomok ceny pre turistov /návštevníkov/širokú verejnosť ako súčasť kultúrnej propagácie regiónu (nie školy a kurzy pre remeselníkov, živnostníkov). </w:t>
            </w:r>
          </w:p>
          <w:p w14:paraId="439668E5" w14:textId="77777777" w:rsidR="004D2511" w:rsidRPr="00AE63EA" w:rsidRDefault="004D2511" w:rsidP="004D2511">
            <w:pPr>
              <w:rPr>
                <w:rFonts w:cstheme="minorHAnsi"/>
              </w:rPr>
            </w:pPr>
            <w:r w:rsidRPr="00AE63EA">
              <w:rPr>
                <w:rFonts w:cstheme="minorHAnsi"/>
              </w:rPr>
              <w:t xml:space="preserve">C) aktivity v oblasti zachovania kultúrnych hodnôt krajiny napr.: </w:t>
            </w:r>
          </w:p>
          <w:p w14:paraId="28E6017E" w14:textId="7C42DFD8" w:rsidR="004D2511" w:rsidRPr="00AE63EA" w:rsidRDefault="004D2511" w:rsidP="004D2511">
            <w:r w:rsidRPr="00AE63EA">
              <w:rPr>
                <w:rFonts w:cstheme="minorHAnsi"/>
              </w:rPr>
              <w:sym w:font="Symbol" w:char="F0B7"/>
            </w:r>
            <w:r w:rsidRPr="00AE63EA">
              <w:rPr>
                <w:rFonts w:cstheme="minorHAnsi"/>
              </w:rPr>
              <w:t xml:space="preserve"> obnova historických parkov a sadov s tradičnými odrodami prístupných pre verejnosť v rámci komunitnej infraštruktúry a oddychových zón pre návštevníkov, </w:t>
            </w:r>
            <w:r w:rsidRPr="00AE63EA">
              <w:rPr>
                <w:rFonts w:cstheme="minorHAnsi"/>
              </w:rPr>
              <w:sym w:font="Symbol" w:char="F0B7"/>
            </w:r>
            <w:r w:rsidRPr="00AE63EA">
              <w:rPr>
                <w:rFonts w:cstheme="minorHAnsi"/>
              </w:rPr>
              <w:t xml:space="preserve"> obnova kultúrnych pamiatok, miestnych pamätihodností a iných významných objektov, areálov a lokalít (investície do rekonštrukcie, prípadne konzervačných a záchranných prác významného kultúrneho dedičstva), </w:t>
            </w:r>
            <w:r w:rsidRPr="00AE63EA">
              <w:rPr>
                <w:rFonts w:cstheme="minorHAnsi"/>
              </w:rPr>
              <w:sym w:font="Symbol" w:char="F0B7"/>
            </w:r>
            <w:r w:rsidRPr="00AE63EA">
              <w:rPr>
                <w:rFonts w:cstheme="minorHAnsi"/>
              </w:rPr>
              <w:t xml:space="preserve"> obnova historických krajinných </w:t>
            </w:r>
            <w:r w:rsidRPr="00AE63EA">
              <w:rPr>
                <w:rFonts w:cstheme="minorHAnsi"/>
              </w:rPr>
              <w:lastRenderedPageBreak/>
              <w:t>štruktúr – terasových políčok, remízok, stromových alejí popri cestách, výsadba stromov popri drobných sakrálnych stavbách (kaplnkách), vytváranie moderných múzeí, múzejných zariadení, expozícií v regióne pôsobiacich múzeí a iných poznávacích lokalít a iné aktivity tohto charakteru.</w:t>
            </w:r>
          </w:p>
        </w:tc>
      </w:tr>
      <w:tr w:rsidR="004D2511" w:rsidRPr="00AE63EA" w14:paraId="3ADDCE13" w14:textId="77777777" w:rsidTr="0050296E">
        <w:tc>
          <w:tcPr>
            <w:tcW w:w="3256" w:type="dxa"/>
          </w:tcPr>
          <w:p w14:paraId="406F306B" w14:textId="2C926CB0" w:rsidR="004D2511" w:rsidRPr="00AE63EA" w:rsidRDefault="004D2511" w:rsidP="004D2511">
            <w:r w:rsidRPr="00AE63EA">
              <w:rPr>
                <w:b/>
              </w:rPr>
              <w:lastRenderedPageBreak/>
              <w:t>Oprávnení žiadatelia:</w:t>
            </w:r>
          </w:p>
        </w:tc>
        <w:tc>
          <w:tcPr>
            <w:tcW w:w="5806" w:type="dxa"/>
          </w:tcPr>
          <w:p w14:paraId="0860624D" w14:textId="77777777" w:rsidR="004D2511" w:rsidRPr="00AE63EA" w:rsidRDefault="004D2511" w:rsidP="004D2511">
            <w:pPr>
              <w:jc w:val="both"/>
              <w:rPr>
                <w:rFonts w:cstheme="minorHAnsi"/>
              </w:rPr>
            </w:pPr>
            <w:r w:rsidRPr="00AE63EA">
              <w:rPr>
                <w:rFonts w:cstheme="minorHAnsi"/>
              </w:rPr>
              <w:t xml:space="preserve">a) samosprávy v oprávnenom území, </w:t>
            </w:r>
          </w:p>
          <w:p w14:paraId="74A7C696" w14:textId="77777777" w:rsidR="004D2511" w:rsidRPr="00AE63EA" w:rsidRDefault="004D2511" w:rsidP="004D2511">
            <w:pPr>
              <w:jc w:val="both"/>
              <w:rPr>
                <w:rFonts w:cstheme="minorHAnsi"/>
              </w:rPr>
            </w:pPr>
            <w:r w:rsidRPr="00AE63EA">
              <w:rPr>
                <w:rFonts w:cstheme="minorHAnsi"/>
              </w:rPr>
              <w:t>b) oblastné organizácie cestovného ruchu,</w:t>
            </w:r>
          </w:p>
          <w:p w14:paraId="637A658C" w14:textId="77777777" w:rsidR="004D2511" w:rsidRPr="00AE63EA" w:rsidRDefault="004D2511" w:rsidP="004D2511">
            <w:pPr>
              <w:jc w:val="both"/>
              <w:rPr>
                <w:rFonts w:cstheme="minorHAnsi"/>
              </w:rPr>
            </w:pPr>
            <w:r w:rsidRPr="00AE63EA">
              <w:rPr>
                <w:rFonts w:cstheme="minorHAnsi"/>
              </w:rPr>
              <w:t xml:space="preserve">c) miestne akčné skupiny; </w:t>
            </w:r>
          </w:p>
          <w:p w14:paraId="69968BD7" w14:textId="77777777" w:rsidR="004D2511" w:rsidRPr="00AE63EA" w:rsidRDefault="004D2511" w:rsidP="004D2511">
            <w:pPr>
              <w:jc w:val="both"/>
              <w:rPr>
                <w:rFonts w:cstheme="minorHAnsi"/>
              </w:rPr>
            </w:pPr>
            <w:r w:rsidRPr="00AE63EA">
              <w:rPr>
                <w:rFonts w:cstheme="minorHAnsi"/>
              </w:rPr>
              <w:t xml:space="preserve">d) štátne podniky pôsobiace v oprávnenom území, </w:t>
            </w:r>
          </w:p>
          <w:p w14:paraId="4F7FAB18" w14:textId="77777777" w:rsidR="004D2511" w:rsidRPr="00AE63EA" w:rsidRDefault="004D2511" w:rsidP="004D2511">
            <w:pPr>
              <w:jc w:val="both"/>
              <w:rPr>
                <w:rFonts w:cstheme="minorHAnsi"/>
              </w:rPr>
            </w:pPr>
            <w:r w:rsidRPr="00AE63EA">
              <w:rPr>
                <w:rFonts w:cstheme="minorHAnsi"/>
              </w:rPr>
              <w:t>e) neziskové organizácie,</w:t>
            </w:r>
          </w:p>
          <w:p w14:paraId="6FD39873" w14:textId="77777777" w:rsidR="004D2511" w:rsidRPr="00AE63EA" w:rsidRDefault="004D2511" w:rsidP="004D2511">
            <w:pPr>
              <w:jc w:val="both"/>
              <w:rPr>
                <w:rFonts w:cstheme="minorHAnsi"/>
              </w:rPr>
            </w:pPr>
            <w:r w:rsidRPr="00AE63EA">
              <w:rPr>
                <w:rFonts w:cstheme="minorHAnsi"/>
              </w:rPr>
              <w:t>f) územne príslušná štátna organizácia ochrany prírody (Správa NP Muránska Planina),</w:t>
            </w:r>
          </w:p>
          <w:p w14:paraId="238C60BA" w14:textId="77777777" w:rsidR="004D2511" w:rsidRPr="00AE63EA" w:rsidRDefault="004D2511" w:rsidP="004D2511">
            <w:pPr>
              <w:jc w:val="both"/>
              <w:rPr>
                <w:rFonts w:cstheme="minorHAnsi"/>
              </w:rPr>
            </w:pPr>
            <w:r w:rsidRPr="00AE63EA">
              <w:rPr>
                <w:rFonts w:cstheme="minorHAnsi"/>
              </w:rPr>
              <w:t xml:space="preserve"> g) rozpočtová alebo príspevková organizácia zriadená štátom / obcou / mestom / mestskou časťou / samosprávnym krajom,</w:t>
            </w:r>
          </w:p>
          <w:p w14:paraId="04A14B99" w14:textId="5B67773E" w:rsidR="004D2511" w:rsidRPr="00AE63EA" w:rsidRDefault="004D2511" w:rsidP="004D2511">
            <w:r w:rsidRPr="00AE63EA">
              <w:rPr>
                <w:rFonts w:cstheme="minorHAnsi"/>
              </w:rPr>
              <w:t xml:space="preserve"> h) subjekty súkromného sektora</w:t>
            </w:r>
          </w:p>
        </w:tc>
      </w:tr>
      <w:tr w:rsidR="004D2511" w:rsidRPr="00AE63EA" w14:paraId="2F345B63" w14:textId="77777777" w:rsidTr="0050296E">
        <w:tc>
          <w:tcPr>
            <w:tcW w:w="3256" w:type="dxa"/>
          </w:tcPr>
          <w:p w14:paraId="70A245E4" w14:textId="2B565DCA" w:rsidR="004D2511" w:rsidRPr="00AE63EA" w:rsidRDefault="004D2511" w:rsidP="004D2511">
            <w:r w:rsidRPr="00AE63EA">
              <w:rPr>
                <w:b/>
              </w:rPr>
              <w:t>Oprávnené územie:</w:t>
            </w:r>
          </w:p>
        </w:tc>
        <w:tc>
          <w:tcPr>
            <w:tcW w:w="5806" w:type="dxa"/>
          </w:tcPr>
          <w:p w14:paraId="1C60233B" w14:textId="2B58E72D" w:rsidR="004D2511" w:rsidRPr="00AE63EA" w:rsidRDefault="004D2511" w:rsidP="004D2511">
            <w:r w:rsidRPr="00AE63EA">
              <w:rPr>
                <w:rFonts w:cstheme="minorHAnsi"/>
              </w:rPr>
              <w:t>Oprávnenými sú aktivity realizované v týchto katastrálnych územiach: Bacúch, Polomka, Závadka nad Hronom, Heľpa, Pohorelá, Vaľkovňa, Šumiac, Telgárt, Muránska Huta, Muránska Zdychava, Muráň, Muránska Dlhá Lúka, Muránska Lehota, Tisovec, Pohronská Polhora, Michalová.</w:t>
            </w:r>
          </w:p>
        </w:tc>
      </w:tr>
      <w:tr w:rsidR="004D2511" w:rsidRPr="00AE63EA" w14:paraId="07C0E662" w14:textId="77777777" w:rsidTr="0050296E">
        <w:tc>
          <w:tcPr>
            <w:tcW w:w="3256" w:type="dxa"/>
          </w:tcPr>
          <w:p w14:paraId="59C22C28" w14:textId="77777777" w:rsidR="004D2511" w:rsidRPr="00AE63EA" w:rsidRDefault="004D2511" w:rsidP="004D2511">
            <w:pPr>
              <w:rPr>
                <w:rFonts w:cstheme="minorHAnsi"/>
                <w:b/>
              </w:rPr>
            </w:pPr>
            <w:r w:rsidRPr="00AE63EA">
              <w:rPr>
                <w:rFonts w:cstheme="minorHAnsi"/>
                <w:b/>
              </w:rPr>
              <w:t>Trvanie výzvy:</w:t>
            </w:r>
          </w:p>
          <w:p w14:paraId="29E0F4A4" w14:textId="0924E9E1" w:rsidR="004D2511" w:rsidRPr="00AE63EA" w:rsidRDefault="004D2511" w:rsidP="004D2511">
            <w:r w:rsidRPr="00AE63EA">
              <w:rPr>
                <w:rFonts w:cstheme="minorHAnsi"/>
              </w:rPr>
              <w:t>(dátum vyhlásenia/uzavretia)</w:t>
            </w:r>
          </w:p>
        </w:tc>
        <w:tc>
          <w:tcPr>
            <w:tcW w:w="5806" w:type="dxa"/>
          </w:tcPr>
          <w:p w14:paraId="36161218" w14:textId="682D0D11" w:rsidR="004D2511" w:rsidRPr="00AE63EA" w:rsidRDefault="004D2511" w:rsidP="004D2511">
            <w:r w:rsidRPr="00AE63EA">
              <w:rPr>
                <w:rFonts w:cstheme="minorHAnsi"/>
              </w:rPr>
              <w:t>14. 4. 2022 - 8. 7. 2022</w:t>
            </w:r>
          </w:p>
        </w:tc>
      </w:tr>
      <w:tr w:rsidR="004D2511" w:rsidRPr="00AE63EA" w14:paraId="31E70339" w14:textId="77777777" w:rsidTr="0050296E">
        <w:tc>
          <w:tcPr>
            <w:tcW w:w="3256" w:type="dxa"/>
          </w:tcPr>
          <w:p w14:paraId="7AAA83A5" w14:textId="77777777" w:rsidR="004D2511" w:rsidRPr="00AE63EA" w:rsidRDefault="004D2511" w:rsidP="004D2511">
            <w:pPr>
              <w:rPr>
                <w:rFonts w:cstheme="minorHAnsi"/>
                <w:b/>
              </w:rPr>
            </w:pPr>
            <w:r w:rsidRPr="00AE63EA">
              <w:rPr>
                <w:rFonts w:cstheme="minorHAnsi"/>
                <w:b/>
              </w:rPr>
              <w:t xml:space="preserve">Deliace línie </w:t>
            </w:r>
          </w:p>
          <w:p w14:paraId="1F16FC84" w14:textId="7A895C28" w:rsidR="004D2511" w:rsidRPr="00AE63EA" w:rsidRDefault="004D2511" w:rsidP="004D2511">
            <w:r w:rsidRPr="00AE63EA">
              <w:rPr>
                <w:rFonts w:cstheme="minorHAnsi"/>
              </w:rPr>
              <w:t xml:space="preserve">(parameter, na základe ktorého je možné zaradiť aktivitu – jej finančné krytie) </w:t>
            </w:r>
          </w:p>
        </w:tc>
        <w:tc>
          <w:tcPr>
            <w:tcW w:w="5806" w:type="dxa"/>
          </w:tcPr>
          <w:p w14:paraId="02A15742" w14:textId="77777777" w:rsidR="004D2511" w:rsidRPr="00AE63EA" w:rsidRDefault="004D2511" w:rsidP="004D2511">
            <w:pPr>
              <w:jc w:val="both"/>
              <w:rPr>
                <w:rFonts w:cstheme="minorHAnsi"/>
                <w:bCs/>
                <w:color w:val="000000"/>
              </w:rPr>
            </w:pPr>
            <w:r w:rsidRPr="00AE63EA">
              <w:rPr>
                <w:rFonts w:cstheme="minorHAnsi"/>
                <w:bCs/>
                <w:color w:val="000000"/>
              </w:rPr>
              <w:t>Deliace línie projektov z SP SPP 2023 - 2027 a z POO sú na úrovni typu podporených projektov, zamerania podpory a odlišných podporených aktivít.</w:t>
            </w:r>
          </w:p>
          <w:p w14:paraId="4FE22660" w14:textId="029D21AC" w:rsidR="004D2511" w:rsidRPr="00AE63EA" w:rsidRDefault="004D2511" w:rsidP="004D2511">
            <w:r w:rsidRPr="00AE63EA">
              <w:rPr>
                <w:rFonts w:cstheme="minorHAnsi"/>
                <w:color w:val="000000"/>
              </w:rPr>
              <w:t xml:space="preserve">V rámci POO Komponentu 5 je v oblasti adaptácie na zmenu klímy kladený dôraz na ochranu prírody a rozvoj biodiverzity s cieľom zabezpečiť dlhodobo udržateľný príspevok ekosystémov k adaptácii na zmenu klímy a zmiernenie jej dôsledkov. Výzva z POO je vyhlásená pre katastrálne územia obcí v národnom parku Muránska planina, pričom v rámci aktivít v oblasti prírode blízkeho obhospodarovania lesa v nadväznosti na zmenu klímy je možné podporiť aj realizáciu </w:t>
            </w:r>
            <w:proofErr w:type="spellStart"/>
            <w:r w:rsidRPr="00AE63EA">
              <w:rPr>
                <w:rFonts w:cstheme="minorHAnsi"/>
                <w:color w:val="000000"/>
              </w:rPr>
              <w:t>vodozádržných</w:t>
            </w:r>
            <w:proofErr w:type="spellEnd"/>
            <w:r w:rsidRPr="00AE63EA">
              <w:rPr>
                <w:rFonts w:cstheme="minorHAnsi"/>
                <w:color w:val="000000"/>
              </w:rPr>
              <w:t xml:space="preserve"> a protieróznych opatrení podporujúcich ochranu oblastného vodného zdroja. </w:t>
            </w:r>
          </w:p>
        </w:tc>
      </w:tr>
      <w:tr w:rsidR="004D2511" w:rsidRPr="00AE63EA" w14:paraId="16CF8E34" w14:textId="77777777" w:rsidTr="0050296E">
        <w:tc>
          <w:tcPr>
            <w:tcW w:w="3256" w:type="dxa"/>
          </w:tcPr>
          <w:p w14:paraId="152CB47E" w14:textId="61217AC8" w:rsidR="004D2511" w:rsidRPr="00AE63EA" w:rsidRDefault="004D2511" w:rsidP="004D2511">
            <w:proofErr w:type="spellStart"/>
            <w:r w:rsidRPr="00AE63EA">
              <w:rPr>
                <w:rFonts w:cstheme="minorHAnsi"/>
                <w:b/>
              </w:rPr>
              <w:t>Link</w:t>
            </w:r>
            <w:proofErr w:type="spellEnd"/>
            <w:r w:rsidRPr="00AE63EA">
              <w:rPr>
                <w:rFonts w:cstheme="minorHAnsi"/>
                <w:b/>
              </w:rPr>
              <w:t xml:space="preserve"> na vyhlásenú výzvu:</w:t>
            </w:r>
          </w:p>
        </w:tc>
        <w:tc>
          <w:tcPr>
            <w:tcW w:w="5806" w:type="dxa"/>
          </w:tcPr>
          <w:p w14:paraId="5C703D71" w14:textId="77777777" w:rsidR="004D2511" w:rsidRPr="00AE63EA" w:rsidRDefault="004D2511" w:rsidP="004D2511">
            <w:hyperlink r:id="rId9" w:history="1">
              <w:r w:rsidRPr="00AE63EA">
                <w:rPr>
                  <w:rFonts w:cstheme="minorHAnsi"/>
                  <w:u w:val="single"/>
                </w:rPr>
                <w:t>https://www.minzp.sk/files/poo/muranska/vyzva-ziadatelov-rozvojovych-projektov-transformacie-regionu-np-muranska-planina-zneni-zmeny-c-2.pdf</w:t>
              </w:r>
            </w:hyperlink>
          </w:p>
          <w:p w14:paraId="6F1514E5" w14:textId="58F1F4BC" w:rsidR="004D2511" w:rsidRPr="00AE63EA" w:rsidRDefault="004D2511" w:rsidP="004D2511">
            <w:hyperlink r:id="rId10" w:history="1">
              <w:r w:rsidRPr="00AE63EA">
                <w:rPr>
                  <w:rStyle w:val="Hypertextovprepojenie"/>
                  <w:rFonts w:eastAsia="Times New Roman" w:cstheme="minorHAnsi"/>
                  <w:color w:val="auto"/>
                  <w:lang w:eastAsia="sk-SK"/>
                </w:rPr>
                <w:t>https://www.minzp.sk/poo/np-muranska-poloniny/</w:t>
              </w:r>
            </w:hyperlink>
          </w:p>
        </w:tc>
      </w:tr>
      <w:tr w:rsidR="00A571FB" w:rsidRPr="00AE63EA" w14:paraId="71FB5A7E" w14:textId="77777777" w:rsidTr="00667340">
        <w:trPr>
          <w:trHeight w:val="643"/>
        </w:trPr>
        <w:tc>
          <w:tcPr>
            <w:tcW w:w="9062" w:type="dxa"/>
            <w:gridSpan w:val="2"/>
            <w:shd w:val="clear" w:color="auto" w:fill="0070C0"/>
          </w:tcPr>
          <w:p w14:paraId="36DDB1D0" w14:textId="77777777" w:rsidR="00A571FB" w:rsidRPr="00AE63EA" w:rsidRDefault="00A571FB" w:rsidP="00667340">
            <w:pPr>
              <w:jc w:val="center"/>
              <w:rPr>
                <w:rFonts w:cs="Arial"/>
                <w:b/>
                <w:color w:val="FFFFFF" w:themeColor="background1"/>
              </w:rPr>
            </w:pPr>
            <w:r w:rsidRPr="00AE63EA">
              <w:rPr>
                <w:rFonts w:cs="Arial"/>
                <w:b/>
                <w:color w:val="FFFFFF" w:themeColor="background1"/>
              </w:rPr>
              <w:t>Výzvy so synergickým / komplementárnym účinkom identifikované v rámci Plánu obnovy a odolnosti</w:t>
            </w:r>
          </w:p>
        </w:tc>
      </w:tr>
      <w:tr w:rsidR="00A571FB" w:rsidRPr="00AE63EA" w14:paraId="638BF716" w14:textId="77777777" w:rsidTr="00667340">
        <w:trPr>
          <w:trHeight w:val="411"/>
        </w:trPr>
        <w:tc>
          <w:tcPr>
            <w:tcW w:w="9062" w:type="dxa"/>
            <w:gridSpan w:val="2"/>
            <w:shd w:val="clear" w:color="auto" w:fill="0070C0"/>
          </w:tcPr>
          <w:p w14:paraId="52CB7D1F" w14:textId="77777777" w:rsidR="00A571FB" w:rsidRPr="00AE63EA" w:rsidRDefault="00A571FB" w:rsidP="00667340">
            <w:pPr>
              <w:spacing w:after="120"/>
              <w:jc w:val="center"/>
              <w:rPr>
                <w:rFonts w:cs="Arial"/>
                <w:b/>
                <w:color w:val="FFFFFF" w:themeColor="background1"/>
              </w:rPr>
            </w:pPr>
            <w:r w:rsidRPr="00AE63EA">
              <w:rPr>
                <w:rFonts w:cs="Arial"/>
                <w:b/>
                <w:color w:val="FFFFFF" w:themeColor="background1"/>
              </w:rPr>
              <w:t xml:space="preserve">Synergické / komplementárne výzvy boli identifikované: </w:t>
            </w:r>
            <w:r w:rsidRPr="00AE63EA">
              <w:rPr>
                <w:rStyle w:val="Odkaznapoznmkupodiarou"/>
                <w:rFonts w:cs="Arial"/>
                <w:b/>
                <w:color w:val="FFFFFF" w:themeColor="background1"/>
              </w:rPr>
              <w:footnoteReference w:id="3"/>
            </w:r>
            <w:r w:rsidRPr="00AE63EA">
              <w:rPr>
                <w:rFonts w:cs="Arial"/>
                <w:b/>
                <w:color w:val="FFFFFF" w:themeColor="background1"/>
              </w:rPr>
              <w:t xml:space="preserve"> </w:t>
            </w:r>
            <w:sdt>
              <w:sdtPr>
                <w:rPr>
                  <w:rFonts w:cs="Arial"/>
                  <w:b/>
                  <w:color w:val="FFFFFF" w:themeColor="background1"/>
                </w:rPr>
                <w:id w:val="1410042221"/>
                <w:placeholder>
                  <w:docPart w:val="CB787C379EEE4045AFDA1377A88B79B5"/>
                </w:placeholder>
                <w:dropDownList>
                  <w:listItem w:value="Vyberte položku."/>
                  <w:listItem w:displayText="Áno" w:value="Áno"/>
                  <w:listItem w:displayText="Nie" w:value="Nie"/>
                </w:dropDownList>
              </w:sdtPr>
              <w:sdtEndPr/>
              <w:sdtContent>
                <w:r w:rsidRPr="00AE63EA">
                  <w:rPr>
                    <w:rFonts w:cs="Arial"/>
                    <w:b/>
                    <w:color w:val="FFFFFF" w:themeColor="background1"/>
                  </w:rPr>
                  <w:t>Áno</w:t>
                </w:r>
              </w:sdtContent>
            </w:sdt>
          </w:p>
        </w:tc>
      </w:tr>
      <w:tr w:rsidR="004D2511" w:rsidRPr="00AE63EA" w14:paraId="5DD783B9" w14:textId="77777777" w:rsidTr="00667340">
        <w:tc>
          <w:tcPr>
            <w:tcW w:w="3256" w:type="dxa"/>
          </w:tcPr>
          <w:p w14:paraId="1D71B56C" w14:textId="2561B2D0" w:rsidR="004D2511" w:rsidRPr="00AE63EA" w:rsidRDefault="004D2511" w:rsidP="004D2511">
            <w:r w:rsidRPr="00AE63EA">
              <w:rPr>
                <w:b/>
              </w:rPr>
              <w:t xml:space="preserve">Kód/názov výzvy: </w:t>
            </w:r>
          </w:p>
        </w:tc>
        <w:tc>
          <w:tcPr>
            <w:tcW w:w="5806" w:type="dxa"/>
          </w:tcPr>
          <w:p w14:paraId="2E49BCAA" w14:textId="3015A2F7" w:rsidR="004D2511" w:rsidRPr="00AE63EA" w:rsidRDefault="004D2511" w:rsidP="004D2511">
            <w:r w:rsidRPr="00AE63EA">
              <w:rPr>
                <w:rFonts w:cstheme="minorHAnsi"/>
                <w:b/>
              </w:rPr>
              <w:t xml:space="preserve">05I01-18-V02 / </w:t>
            </w:r>
            <w:r w:rsidRPr="00AE63EA">
              <w:rPr>
                <w:rFonts w:cstheme="minorHAnsi"/>
                <w:b/>
                <w:bCs/>
              </w:rPr>
              <w:t>Výzva pre žiadateľov rozvojových projektov transformácie regiónu Národného parku Poloniny</w:t>
            </w:r>
          </w:p>
        </w:tc>
      </w:tr>
      <w:tr w:rsidR="004D2511" w:rsidRPr="00AE63EA" w14:paraId="747B3457" w14:textId="77777777" w:rsidTr="00667340">
        <w:tc>
          <w:tcPr>
            <w:tcW w:w="3256" w:type="dxa"/>
          </w:tcPr>
          <w:p w14:paraId="06C9F1AE" w14:textId="4919A98F" w:rsidR="004D2511" w:rsidRPr="00AE63EA" w:rsidRDefault="004D2511" w:rsidP="004D2511">
            <w:r w:rsidRPr="00AE63EA">
              <w:rPr>
                <w:b/>
              </w:rPr>
              <w:lastRenderedPageBreak/>
              <w:t>Vykonávateľ:</w:t>
            </w:r>
          </w:p>
        </w:tc>
        <w:tc>
          <w:tcPr>
            <w:tcW w:w="5806" w:type="dxa"/>
          </w:tcPr>
          <w:p w14:paraId="0C49562A" w14:textId="788AA5E4" w:rsidR="004D2511" w:rsidRPr="00AE63EA" w:rsidRDefault="004D2511" w:rsidP="004D2511">
            <w:r w:rsidRPr="00AE63EA">
              <w:rPr>
                <w:rFonts w:cstheme="minorHAnsi"/>
              </w:rPr>
              <w:t>Ministerstvo životného prostredia Slovenskej republiky</w:t>
            </w:r>
          </w:p>
        </w:tc>
      </w:tr>
      <w:tr w:rsidR="004D2511" w:rsidRPr="00AE63EA" w14:paraId="5A0F22A2" w14:textId="77777777" w:rsidTr="00667340">
        <w:tc>
          <w:tcPr>
            <w:tcW w:w="3256" w:type="dxa"/>
          </w:tcPr>
          <w:p w14:paraId="03E3B4E2" w14:textId="7A0B1EF3" w:rsidR="004D2511" w:rsidRPr="00AE63EA" w:rsidRDefault="004D2511" w:rsidP="004D2511">
            <w:r w:rsidRPr="00AE63EA">
              <w:rPr>
                <w:b/>
              </w:rPr>
              <w:t>Komponent:</w:t>
            </w:r>
          </w:p>
        </w:tc>
        <w:tc>
          <w:tcPr>
            <w:tcW w:w="5806" w:type="dxa"/>
          </w:tcPr>
          <w:p w14:paraId="519EF44E" w14:textId="17AF4BB0" w:rsidR="004D2511" w:rsidRPr="00AE63EA" w:rsidRDefault="004D2511" w:rsidP="004D2511">
            <w:r w:rsidRPr="00AE63EA">
              <w:rPr>
                <w:rFonts w:cstheme="minorHAnsi"/>
              </w:rPr>
              <w:t>5: Adaptácia na zmenu klímy</w:t>
            </w:r>
          </w:p>
        </w:tc>
      </w:tr>
      <w:tr w:rsidR="004D2511" w:rsidRPr="00AE63EA" w14:paraId="59AB8D9C" w14:textId="77777777" w:rsidTr="00667340">
        <w:tc>
          <w:tcPr>
            <w:tcW w:w="3256" w:type="dxa"/>
          </w:tcPr>
          <w:p w14:paraId="3F0E540B" w14:textId="3AF758B5" w:rsidR="004D2511" w:rsidRPr="00AE63EA" w:rsidRDefault="004D2511" w:rsidP="004D2511">
            <w:r w:rsidRPr="00AE63EA">
              <w:rPr>
                <w:b/>
              </w:rPr>
              <w:t>Reforma/investícia:</w:t>
            </w:r>
          </w:p>
        </w:tc>
        <w:tc>
          <w:tcPr>
            <w:tcW w:w="5806" w:type="dxa"/>
          </w:tcPr>
          <w:p w14:paraId="23BB0B41" w14:textId="3E12F351" w:rsidR="004D2511" w:rsidRPr="00AE63EA" w:rsidRDefault="004D2511" w:rsidP="004D2511">
            <w:r w:rsidRPr="00AE63EA">
              <w:rPr>
                <w:rFonts w:cstheme="minorHAnsi"/>
              </w:rPr>
              <w:t>Investícia 1: Adaptácia regiónov na klimatickú zmenu s dôrazom na zadržiavanie vody, ochranu prírody a rozvoj biodiverzity</w:t>
            </w:r>
          </w:p>
        </w:tc>
      </w:tr>
      <w:tr w:rsidR="004D2511" w:rsidRPr="00AE63EA" w14:paraId="394F89DC" w14:textId="77777777" w:rsidTr="00667340">
        <w:tc>
          <w:tcPr>
            <w:tcW w:w="3256" w:type="dxa"/>
          </w:tcPr>
          <w:p w14:paraId="1BB882DB" w14:textId="780D42EA" w:rsidR="004D2511" w:rsidRPr="00AE63EA" w:rsidRDefault="004D2511" w:rsidP="004D2511">
            <w:r w:rsidRPr="00AE63EA">
              <w:rPr>
                <w:b/>
              </w:rPr>
              <w:t>Podporené aktivity:</w:t>
            </w:r>
          </w:p>
        </w:tc>
        <w:tc>
          <w:tcPr>
            <w:tcW w:w="5806" w:type="dxa"/>
          </w:tcPr>
          <w:p w14:paraId="2FCCF8B4" w14:textId="77777777" w:rsidR="004D2511" w:rsidRPr="00AE63EA" w:rsidRDefault="004D2511" w:rsidP="004D2511">
            <w:pPr>
              <w:jc w:val="both"/>
              <w:rPr>
                <w:rFonts w:cstheme="minorHAnsi"/>
              </w:rPr>
            </w:pPr>
            <w:r w:rsidRPr="00AE63EA">
              <w:rPr>
                <w:rFonts w:cstheme="minorHAnsi"/>
              </w:rPr>
              <w:t xml:space="preserve">Príklady oprávnených aktivít (nie je to vyčerpávajúci zoznam aktivít): </w:t>
            </w:r>
          </w:p>
          <w:p w14:paraId="656DE83B" w14:textId="77777777" w:rsidR="004D2511" w:rsidRPr="00AE63EA" w:rsidRDefault="004D2511" w:rsidP="004D2511">
            <w:pPr>
              <w:jc w:val="both"/>
              <w:rPr>
                <w:rFonts w:cstheme="minorHAnsi"/>
              </w:rPr>
            </w:pPr>
            <w:r w:rsidRPr="00AE63EA">
              <w:rPr>
                <w:rFonts w:cstheme="minorHAnsi"/>
              </w:rPr>
              <w:t xml:space="preserve">A) aktivity v oblasti prírodného, resp. „mäkkého“ turizmu, napr.: </w:t>
            </w:r>
          </w:p>
          <w:p w14:paraId="44730D47" w14:textId="77777777" w:rsidR="004D2511" w:rsidRPr="00AE63EA" w:rsidRDefault="004D2511" w:rsidP="004D2511">
            <w:pPr>
              <w:jc w:val="both"/>
              <w:rPr>
                <w:rFonts w:cstheme="minorHAnsi"/>
              </w:rPr>
            </w:pPr>
            <w:r w:rsidRPr="00AE63EA">
              <w:rPr>
                <w:rFonts w:cstheme="minorHAnsi"/>
              </w:rPr>
              <w:sym w:font="Symbol" w:char="F0B7"/>
            </w:r>
            <w:r w:rsidRPr="00AE63EA">
              <w:rPr>
                <w:rFonts w:cstheme="minorHAnsi"/>
              </w:rPr>
              <w:t xml:space="preserve"> dobudovanie verejnej turistickej infraštruktúry pre celoročné aktivity poskytovanej bezplatne, </w:t>
            </w:r>
            <w:r w:rsidRPr="00AE63EA">
              <w:rPr>
                <w:rFonts w:cstheme="minorHAnsi"/>
              </w:rPr>
              <w:sym w:font="Symbol" w:char="F0B7"/>
            </w:r>
            <w:r w:rsidRPr="00AE63EA">
              <w:rPr>
                <w:rFonts w:cstheme="minorHAnsi"/>
              </w:rPr>
              <w:t xml:space="preserve"> nové trasovanie turistickej cesty a realizovanie náučných lokalít – bezplatne poskytované návštevníkom, </w:t>
            </w:r>
          </w:p>
          <w:p w14:paraId="0CD14193" w14:textId="77777777" w:rsidR="004D2511" w:rsidRPr="00AE63EA" w:rsidRDefault="004D2511" w:rsidP="004D2511">
            <w:pPr>
              <w:jc w:val="both"/>
              <w:rPr>
                <w:rFonts w:cstheme="minorHAnsi"/>
              </w:rPr>
            </w:pPr>
            <w:r w:rsidRPr="00AE63EA">
              <w:rPr>
                <w:rFonts w:cstheme="minorHAnsi"/>
              </w:rPr>
              <w:sym w:font="Symbol" w:char="F0B7"/>
            </w:r>
            <w:r w:rsidRPr="00AE63EA">
              <w:rPr>
                <w:rFonts w:cstheme="minorHAnsi"/>
              </w:rPr>
              <w:t xml:space="preserve"> všeobecný marketing potenciálu služieb regiónu určený pre obyvateľov (služba nebude určená pre podnikateľské subjekty, napr. pre tých, ktorí nehnuteľnosti prenajímajú už v súčasnosti), </w:t>
            </w:r>
            <w:r w:rsidRPr="00AE63EA">
              <w:rPr>
                <w:rFonts w:cstheme="minorHAnsi"/>
              </w:rPr>
              <w:sym w:font="Symbol" w:char="F0B7"/>
            </w:r>
            <w:r w:rsidRPr="00AE63EA">
              <w:rPr>
                <w:rFonts w:cstheme="minorHAnsi"/>
              </w:rPr>
              <w:t xml:space="preserve"> dobudovanie sprievodnej infraštruktúry cyklistického chodníka, </w:t>
            </w:r>
            <w:r w:rsidRPr="00AE63EA">
              <w:rPr>
                <w:rFonts w:cstheme="minorHAnsi"/>
              </w:rPr>
              <w:sym w:font="Symbol" w:char="F0B7"/>
            </w:r>
            <w:r w:rsidRPr="00AE63EA">
              <w:rPr>
                <w:rFonts w:cstheme="minorHAnsi"/>
              </w:rPr>
              <w:t xml:space="preserve"> vybudovanie a obnova turistickej infraštruktúry chodníkov, </w:t>
            </w:r>
            <w:r w:rsidRPr="00AE63EA">
              <w:rPr>
                <w:rFonts w:cstheme="minorHAnsi"/>
              </w:rPr>
              <w:sym w:font="Symbol" w:char="F0B7"/>
            </w:r>
            <w:r w:rsidRPr="00AE63EA">
              <w:rPr>
                <w:rFonts w:cstheme="minorHAnsi"/>
              </w:rPr>
              <w:t xml:space="preserve"> umiestnenie úschovných boxov v obci pre bicykle cykloturistov, </w:t>
            </w:r>
            <w:r w:rsidRPr="00AE63EA">
              <w:rPr>
                <w:rFonts w:cstheme="minorHAnsi"/>
              </w:rPr>
              <w:sym w:font="Symbol" w:char="F0B7"/>
            </w:r>
            <w:r w:rsidRPr="00AE63EA">
              <w:rPr>
                <w:rFonts w:cstheme="minorHAnsi"/>
              </w:rPr>
              <w:t xml:space="preserve"> vybudovanie cyklotrasy, </w:t>
            </w:r>
          </w:p>
          <w:p w14:paraId="52CD63A4" w14:textId="77777777" w:rsidR="004D2511" w:rsidRPr="00AE63EA" w:rsidRDefault="004D2511" w:rsidP="004D2511">
            <w:pPr>
              <w:jc w:val="both"/>
              <w:rPr>
                <w:rFonts w:cstheme="minorHAnsi"/>
              </w:rPr>
            </w:pPr>
            <w:r w:rsidRPr="00AE63EA">
              <w:rPr>
                <w:rFonts w:cstheme="minorHAnsi"/>
              </w:rPr>
              <w:sym w:font="Symbol" w:char="F0B7"/>
            </w:r>
            <w:r w:rsidRPr="00AE63EA">
              <w:rPr>
                <w:rFonts w:cstheme="minorHAnsi"/>
              </w:rPr>
              <w:t xml:space="preserve"> 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 bezplatné zabezpečenie dostupnosti turistických lokalít kyvadlovou dopravou prostredníctvom nákupu a prevádzky elektro mikrobusov, </w:t>
            </w:r>
            <w:proofErr w:type="spellStart"/>
            <w:r w:rsidRPr="00AE63EA">
              <w:rPr>
                <w:rFonts w:cstheme="minorHAnsi"/>
              </w:rPr>
              <w:t>nízkoemisnými</w:t>
            </w:r>
            <w:proofErr w:type="spellEnd"/>
            <w:r w:rsidRPr="00AE63EA">
              <w:rPr>
                <w:rFonts w:cstheme="minorHAnsi"/>
              </w:rPr>
              <w:t xml:space="preserve"> ekologickými autobusmi alebo konským povozom, za účelom minimalizácie dopadov dopravy na chránené územie (vozidlá sa nesmú využívať na inú hospodársku činnosť), </w:t>
            </w:r>
            <w:r w:rsidRPr="00AE63EA">
              <w:rPr>
                <w:rFonts w:cstheme="minorHAnsi"/>
              </w:rPr>
              <w:sym w:font="Symbol" w:char="F0B7"/>
            </w:r>
            <w:r w:rsidRPr="00AE63EA">
              <w:rPr>
                <w:rFonts w:cstheme="minorHAnsi"/>
              </w:rPr>
              <w:t xml:space="preserve"> vybudovanie záchytných parkovísk v národných parkoch – ak je parkovanie poskytnuté bezodplatne, </w:t>
            </w:r>
            <w:r w:rsidRPr="00AE63EA">
              <w:rPr>
                <w:rFonts w:cstheme="minorHAnsi"/>
              </w:rPr>
              <w:sym w:font="Symbol" w:char="F0B7"/>
            </w:r>
            <w:r w:rsidRPr="00AE63EA">
              <w:rPr>
                <w:rFonts w:cstheme="minorHAnsi"/>
              </w:rPr>
              <w:t xml:space="preserve"> zabezpečenie pitnej vody pre obce vybudovaním infraštruktúry, </w:t>
            </w:r>
            <w:r w:rsidRPr="00AE63EA">
              <w:rPr>
                <w:rFonts w:cstheme="minorHAnsi"/>
              </w:rPr>
              <w:sym w:font="Symbol" w:char="F0B7"/>
            </w:r>
            <w:r w:rsidRPr="00AE63EA">
              <w:rPr>
                <w:rFonts w:cstheme="minorHAnsi"/>
              </w:rPr>
              <w:t xml:space="preserve"> úprava bežeckých tratí a nákup technického vybavenia za týmto účelom (využívanie bežeckých tratí bude prístupné bez poplatku), značenie bežeckých trás, </w:t>
            </w:r>
            <w:r w:rsidRPr="00AE63EA">
              <w:rPr>
                <w:rFonts w:cstheme="minorHAnsi"/>
              </w:rPr>
              <w:sym w:font="Symbol" w:char="F0B7"/>
            </w:r>
            <w:r w:rsidRPr="00AE63EA">
              <w:rPr>
                <w:rFonts w:cstheme="minorHAnsi"/>
              </w:rPr>
              <w:t xml:space="preserve"> realizácie informačných a propagačných aktivít o regióne, marketingové aktivity: napr. vytvorenie a budovanie značky (</w:t>
            </w:r>
            <w:proofErr w:type="spellStart"/>
            <w:r w:rsidRPr="00AE63EA">
              <w:rPr>
                <w:rFonts w:cstheme="minorHAnsi"/>
              </w:rPr>
              <w:t>branding</w:t>
            </w:r>
            <w:proofErr w:type="spellEnd"/>
            <w:r w:rsidRPr="00AE63EA">
              <w:rPr>
                <w:rFonts w:cstheme="minorHAnsi"/>
              </w:rPr>
              <w:t xml:space="preserve">) Národného parku </w:t>
            </w:r>
            <w:r w:rsidRPr="00AE63EA">
              <w:rPr>
                <w:rFonts w:cstheme="minorHAnsi"/>
              </w:rPr>
              <w:sym w:font="Symbol" w:char="F0B7"/>
            </w:r>
            <w:r w:rsidRPr="00AE63EA">
              <w:rPr>
                <w:rFonts w:cstheme="minorHAnsi"/>
              </w:rPr>
              <w:t xml:space="preserve"> obnova existujúcich a budovanie nových náučných zariadení v prírode (náučné chodníky, náučné lokality), </w:t>
            </w:r>
            <w:r w:rsidRPr="00AE63EA">
              <w:rPr>
                <w:rFonts w:cstheme="minorHAnsi"/>
              </w:rPr>
              <w:br/>
            </w:r>
            <w:r w:rsidRPr="00AE63EA">
              <w:rPr>
                <w:rFonts w:cstheme="minorHAnsi"/>
              </w:rPr>
              <w:sym w:font="Symbol" w:char="F0B7"/>
            </w:r>
            <w:r w:rsidRPr="00AE63EA">
              <w:rPr>
                <w:rFonts w:cstheme="minorHAnsi"/>
              </w:rPr>
              <w:t xml:space="preserve"> doplnkové objekty k náučným zariadeniam – náučným chodníkom a v náučných lokalitách (prístrešky, odpočinkové miesta s lavičkami, 3D modely a interaktívne zariadenia), </w:t>
            </w:r>
            <w:r w:rsidRPr="00AE63EA">
              <w:rPr>
                <w:rFonts w:cstheme="minorHAnsi"/>
              </w:rPr>
              <w:sym w:font="Symbol" w:char="F0B7"/>
            </w:r>
            <w:r w:rsidRPr="00AE63EA">
              <w:rPr>
                <w:rFonts w:cstheme="minorHAnsi"/>
              </w:rPr>
              <w:t xml:space="preserve"> iná drobná infraštruktúra priamo využiteľná v prírodnom cestovnom ruchu. </w:t>
            </w:r>
          </w:p>
          <w:p w14:paraId="2C74701C" w14:textId="77777777" w:rsidR="004D2511" w:rsidRPr="00AE63EA" w:rsidRDefault="004D2511" w:rsidP="004D2511">
            <w:pPr>
              <w:jc w:val="both"/>
              <w:rPr>
                <w:rFonts w:cstheme="minorHAnsi"/>
              </w:rPr>
            </w:pPr>
            <w:r w:rsidRPr="00AE63EA">
              <w:rPr>
                <w:rFonts w:cstheme="minorHAnsi"/>
              </w:rPr>
              <w:lastRenderedPageBreak/>
              <w:t xml:space="preserve">B) aktivity v oblasti prírode blízkeho obhospodarovania lesa v nadväznosti na zmenu klímy a nadväzujúcich činností napr.: </w:t>
            </w:r>
            <w:r w:rsidRPr="00AE63EA">
              <w:rPr>
                <w:rFonts w:cstheme="minorHAnsi"/>
              </w:rPr>
              <w:sym w:font="Symbol" w:char="F0B7"/>
            </w:r>
            <w:r w:rsidRPr="00AE63EA">
              <w:rPr>
                <w:rFonts w:cstheme="minorHAnsi"/>
              </w:rPr>
              <w:t xml:space="preserve"> realizácie </w:t>
            </w:r>
            <w:proofErr w:type="spellStart"/>
            <w:r w:rsidRPr="00AE63EA">
              <w:rPr>
                <w:rFonts w:cstheme="minorHAnsi"/>
              </w:rPr>
              <w:t>vodozádržných</w:t>
            </w:r>
            <w:proofErr w:type="spellEnd"/>
            <w:r w:rsidRPr="00AE63EA">
              <w:rPr>
                <w:rFonts w:cstheme="minorHAnsi"/>
              </w:rPr>
              <w:t xml:space="preserve"> a protieróznych opatrení podporujúcich ochranu oblastného vodného zdroja, </w:t>
            </w:r>
            <w:r w:rsidRPr="00AE63EA">
              <w:rPr>
                <w:rFonts w:cstheme="minorHAnsi"/>
              </w:rPr>
              <w:sym w:font="Symbol" w:char="F0B7"/>
            </w:r>
            <w:r w:rsidRPr="00AE63EA">
              <w:rPr>
                <w:rFonts w:cstheme="minorHAnsi"/>
              </w:rPr>
              <w:t xml:space="preserve"> revitalizácia zvážnic ako protierózneho opatrenia v lesnatých častiach územia NP, </w:t>
            </w:r>
            <w:r w:rsidRPr="00AE63EA">
              <w:rPr>
                <w:rFonts w:cstheme="minorHAnsi"/>
              </w:rPr>
              <w:sym w:font="Symbol" w:char="F0B7"/>
            </w:r>
            <w:r w:rsidRPr="00AE63EA">
              <w:rPr>
                <w:rFonts w:cstheme="minorHAnsi"/>
              </w:rPr>
              <w:t xml:space="preserve"> ukážka remesiel – poskytované bezplatne alebo za zlomok ceny pre turistov /návštevníkov/širokú verejnosť ako súčasť kultúrnej propagácie regiónu (nie školy a kurzy pre remeselníkov, živnostníkov). </w:t>
            </w:r>
          </w:p>
          <w:p w14:paraId="09FD9A5F" w14:textId="77777777" w:rsidR="004D2511" w:rsidRPr="00AE63EA" w:rsidRDefault="004D2511" w:rsidP="004D2511">
            <w:pPr>
              <w:rPr>
                <w:rFonts w:cstheme="minorHAnsi"/>
              </w:rPr>
            </w:pPr>
            <w:r w:rsidRPr="00AE63EA">
              <w:rPr>
                <w:rFonts w:cstheme="minorHAnsi"/>
              </w:rPr>
              <w:t xml:space="preserve">C) aktivity v oblasti zachovania kultúrnych hodnôt krajiny napr.: </w:t>
            </w:r>
          </w:p>
          <w:p w14:paraId="1080D3F1" w14:textId="6117EAD4" w:rsidR="004D2511" w:rsidRPr="00AE63EA" w:rsidRDefault="004D2511" w:rsidP="004D2511">
            <w:r w:rsidRPr="00AE63EA">
              <w:rPr>
                <w:rFonts w:cstheme="minorHAnsi"/>
              </w:rPr>
              <w:sym w:font="Symbol" w:char="F0B7"/>
            </w:r>
            <w:r w:rsidRPr="00AE63EA">
              <w:rPr>
                <w:rFonts w:cstheme="minorHAnsi"/>
              </w:rPr>
              <w:t xml:space="preserve"> obnova historických parkov a sadov s tradičnými odrodami prístupných pre verejnosť v rámci komunitnej infraštruktúry a oddychových zón pre návštevníkov, </w:t>
            </w:r>
            <w:r w:rsidRPr="00AE63EA">
              <w:rPr>
                <w:rFonts w:cstheme="minorHAnsi"/>
              </w:rPr>
              <w:sym w:font="Symbol" w:char="F0B7"/>
            </w:r>
            <w:r w:rsidRPr="00AE63EA">
              <w:rPr>
                <w:rFonts w:cstheme="minorHAnsi"/>
              </w:rPr>
              <w:t xml:space="preserve"> obnova kultúrnych pamiatok, miestnych pamätihodností a iných významných objektov, areálov a lokalít (investície do rekonštrukcie, prípadne konzervačných a záchranných prác významného kultúrneho dedičstva), </w:t>
            </w:r>
            <w:r w:rsidRPr="00AE63EA">
              <w:rPr>
                <w:rFonts w:cstheme="minorHAnsi"/>
              </w:rPr>
              <w:sym w:font="Symbol" w:char="F0B7"/>
            </w:r>
            <w:r w:rsidRPr="00AE63EA">
              <w:rPr>
                <w:rFonts w:cstheme="minorHAnsi"/>
              </w:rPr>
              <w:t xml:space="preserve"> obnova historických krajinných štruktúr – terasových políčok, remízok, stromových alejí popri cestách, výsadba stromov popri drobných sakrálnych stavbách (kaplnkách), vytváranie moderných múzeí, múzejných zariadení, expozícií v regióne pôsobiacich múzeí a iných poznávacích lokalít a iné aktivity tohto charakteru.</w:t>
            </w:r>
          </w:p>
        </w:tc>
      </w:tr>
      <w:tr w:rsidR="004D2511" w:rsidRPr="00AE63EA" w14:paraId="72E76B37" w14:textId="77777777" w:rsidTr="00667340">
        <w:tc>
          <w:tcPr>
            <w:tcW w:w="3256" w:type="dxa"/>
          </w:tcPr>
          <w:p w14:paraId="5D379BFE" w14:textId="6D98A952" w:rsidR="004D2511" w:rsidRPr="00AE63EA" w:rsidRDefault="004D2511" w:rsidP="004D2511">
            <w:r w:rsidRPr="00AE63EA">
              <w:rPr>
                <w:b/>
              </w:rPr>
              <w:lastRenderedPageBreak/>
              <w:t>Oprávnení žiadatelia:</w:t>
            </w:r>
          </w:p>
        </w:tc>
        <w:tc>
          <w:tcPr>
            <w:tcW w:w="5806" w:type="dxa"/>
          </w:tcPr>
          <w:p w14:paraId="14A4949F" w14:textId="77777777" w:rsidR="004D2511" w:rsidRPr="00AE63EA" w:rsidRDefault="004D2511" w:rsidP="004D2511">
            <w:pPr>
              <w:jc w:val="both"/>
              <w:rPr>
                <w:rFonts w:cstheme="minorHAnsi"/>
              </w:rPr>
            </w:pPr>
            <w:r w:rsidRPr="00AE63EA">
              <w:rPr>
                <w:rFonts w:cstheme="minorHAnsi"/>
              </w:rPr>
              <w:t xml:space="preserve">a) samosprávy v oprávnenom území, </w:t>
            </w:r>
          </w:p>
          <w:p w14:paraId="08E6458C" w14:textId="77777777" w:rsidR="004D2511" w:rsidRPr="00AE63EA" w:rsidRDefault="004D2511" w:rsidP="004D2511">
            <w:pPr>
              <w:jc w:val="both"/>
              <w:rPr>
                <w:rFonts w:cstheme="minorHAnsi"/>
              </w:rPr>
            </w:pPr>
            <w:r w:rsidRPr="00AE63EA">
              <w:rPr>
                <w:rFonts w:cstheme="minorHAnsi"/>
              </w:rPr>
              <w:t>b) oblastné organizácie cestovného ruchu,</w:t>
            </w:r>
          </w:p>
          <w:p w14:paraId="0506BEAA" w14:textId="77777777" w:rsidR="004D2511" w:rsidRPr="00AE63EA" w:rsidRDefault="004D2511" w:rsidP="004D2511">
            <w:pPr>
              <w:jc w:val="both"/>
              <w:rPr>
                <w:rFonts w:cstheme="minorHAnsi"/>
              </w:rPr>
            </w:pPr>
            <w:r w:rsidRPr="00AE63EA">
              <w:rPr>
                <w:rFonts w:cstheme="minorHAnsi"/>
              </w:rPr>
              <w:t xml:space="preserve">c) miestne akčné skupiny; </w:t>
            </w:r>
          </w:p>
          <w:p w14:paraId="6ECD3913" w14:textId="77777777" w:rsidR="004D2511" w:rsidRPr="00AE63EA" w:rsidRDefault="004D2511" w:rsidP="004D2511">
            <w:pPr>
              <w:jc w:val="both"/>
              <w:rPr>
                <w:rFonts w:cstheme="minorHAnsi"/>
              </w:rPr>
            </w:pPr>
            <w:r w:rsidRPr="00AE63EA">
              <w:rPr>
                <w:rFonts w:cstheme="minorHAnsi"/>
              </w:rPr>
              <w:t xml:space="preserve">d) štátne podniky pôsobiace v oprávnenom území, </w:t>
            </w:r>
          </w:p>
          <w:p w14:paraId="52138C61" w14:textId="77777777" w:rsidR="004D2511" w:rsidRPr="00AE63EA" w:rsidRDefault="004D2511" w:rsidP="004D2511">
            <w:pPr>
              <w:jc w:val="both"/>
              <w:rPr>
                <w:rFonts w:cstheme="minorHAnsi"/>
              </w:rPr>
            </w:pPr>
            <w:r w:rsidRPr="00AE63EA">
              <w:rPr>
                <w:rFonts w:cstheme="minorHAnsi"/>
              </w:rPr>
              <w:t>e) neziskové organizácie,</w:t>
            </w:r>
          </w:p>
          <w:p w14:paraId="52FD5674" w14:textId="77777777" w:rsidR="004D2511" w:rsidRPr="00AE63EA" w:rsidRDefault="004D2511" w:rsidP="004D2511">
            <w:pPr>
              <w:jc w:val="both"/>
              <w:rPr>
                <w:rFonts w:cstheme="minorHAnsi"/>
              </w:rPr>
            </w:pPr>
            <w:r w:rsidRPr="00AE63EA">
              <w:rPr>
                <w:rFonts w:cstheme="minorHAnsi"/>
              </w:rPr>
              <w:t>f) územne príslušná štátna organizácia ochrany prírody (Správa NP Muránska Planina),</w:t>
            </w:r>
          </w:p>
          <w:p w14:paraId="5BEA8B96" w14:textId="77777777" w:rsidR="004D2511" w:rsidRPr="00AE63EA" w:rsidRDefault="004D2511" w:rsidP="004D2511">
            <w:pPr>
              <w:jc w:val="both"/>
              <w:rPr>
                <w:rFonts w:cstheme="minorHAnsi"/>
              </w:rPr>
            </w:pPr>
            <w:r w:rsidRPr="00AE63EA">
              <w:rPr>
                <w:rFonts w:cstheme="minorHAnsi"/>
              </w:rPr>
              <w:t xml:space="preserve"> g) rozpočtová alebo príspevková organizácia zriadená štátom / obcou / mestom / mestskou časťou / samosprávnym krajom,</w:t>
            </w:r>
          </w:p>
          <w:p w14:paraId="3968573C" w14:textId="4FF9E577" w:rsidR="004D2511" w:rsidRPr="00AE63EA" w:rsidRDefault="004D2511" w:rsidP="004D2511">
            <w:r w:rsidRPr="00AE63EA">
              <w:rPr>
                <w:rFonts w:cstheme="minorHAnsi"/>
              </w:rPr>
              <w:t xml:space="preserve"> h) subjekty súkromného sektora</w:t>
            </w:r>
          </w:p>
        </w:tc>
      </w:tr>
      <w:tr w:rsidR="004D2511" w:rsidRPr="00AE63EA" w14:paraId="5A5B9B48" w14:textId="77777777" w:rsidTr="00667340">
        <w:tc>
          <w:tcPr>
            <w:tcW w:w="3256" w:type="dxa"/>
          </w:tcPr>
          <w:p w14:paraId="7E91F2C0" w14:textId="40E4D641" w:rsidR="004D2511" w:rsidRPr="00AE63EA" w:rsidRDefault="004D2511" w:rsidP="004D2511">
            <w:r w:rsidRPr="00AE63EA">
              <w:rPr>
                <w:b/>
              </w:rPr>
              <w:t>Oprávnené územie:</w:t>
            </w:r>
          </w:p>
        </w:tc>
        <w:tc>
          <w:tcPr>
            <w:tcW w:w="5806" w:type="dxa"/>
          </w:tcPr>
          <w:p w14:paraId="401AAC95" w14:textId="25FC5528" w:rsidR="004D2511" w:rsidRPr="00AE63EA" w:rsidRDefault="004D2511" w:rsidP="004D2511">
            <w:r w:rsidRPr="00AE63EA">
              <w:rPr>
                <w:rFonts w:cstheme="minorHAnsi"/>
              </w:rPr>
              <w:t xml:space="preserve">Oprávnenými sú aktivity realizované v týchto katastrálnych územiach: Stakčín (vrátane častí Dara, Starina nad Cirochou, </w:t>
            </w:r>
            <w:proofErr w:type="spellStart"/>
            <w:r w:rsidRPr="00AE63EA">
              <w:rPr>
                <w:rFonts w:cstheme="minorHAnsi"/>
              </w:rPr>
              <w:t>Ostrožnica</w:t>
            </w:r>
            <w:proofErr w:type="spellEnd"/>
            <w:r w:rsidRPr="00AE63EA">
              <w:rPr>
                <w:rFonts w:cstheme="minorHAnsi"/>
              </w:rPr>
              <w:t>, Zvala, Veľká Poľana, Smolník nad Cirochou a Ruské), Stakčínska Roztoka, Kalná Roztoka, Klenová, Ruská Volová, Ubľa, Brezovec, Parihuzovce, Čukalovce, Jalová, Topoľa, Runina, Ulič, Príslop, Uličské Krivé, Kolbasov, Ruský Potok, Zboj, Nová Sedlica, Pčoliné, Osadné, Hostovice,  Snina, Zemplínske Hámre, Kolonica, Ladomirov.</w:t>
            </w:r>
          </w:p>
        </w:tc>
      </w:tr>
      <w:tr w:rsidR="004D2511" w:rsidRPr="00AE63EA" w14:paraId="2E67F5D8" w14:textId="77777777" w:rsidTr="00667340">
        <w:tc>
          <w:tcPr>
            <w:tcW w:w="3256" w:type="dxa"/>
          </w:tcPr>
          <w:p w14:paraId="407CA164" w14:textId="77777777" w:rsidR="004D2511" w:rsidRPr="00AE63EA" w:rsidRDefault="004D2511" w:rsidP="004D2511">
            <w:pPr>
              <w:rPr>
                <w:rFonts w:cstheme="minorHAnsi"/>
                <w:b/>
              </w:rPr>
            </w:pPr>
            <w:r w:rsidRPr="00AE63EA">
              <w:rPr>
                <w:rFonts w:cstheme="minorHAnsi"/>
                <w:b/>
              </w:rPr>
              <w:t>Trvanie výzvy:</w:t>
            </w:r>
          </w:p>
          <w:p w14:paraId="2E680606" w14:textId="0848460F" w:rsidR="004D2511" w:rsidRPr="00AE63EA" w:rsidRDefault="004D2511" w:rsidP="004D2511">
            <w:r w:rsidRPr="00AE63EA">
              <w:rPr>
                <w:rFonts w:cstheme="minorHAnsi"/>
              </w:rPr>
              <w:t>(dátum vyhlásenia/uzavretia)</w:t>
            </w:r>
          </w:p>
        </w:tc>
        <w:tc>
          <w:tcPr>
            <w:tcW w:w="5806" w:type="dxa"/>
          </w:tcPr>
          <w:p w14:paraId="67BBE5B3" w14:textId="57B460ED" w:rsidR="004D2511" w:rsidRPr="00AE63EA" w:rsidRDefault="004D2511" w:rsidP="004D2511">
            <w:r w:rsidRPr="00AE63EA">
              <w:rPr>
                <w:rFonts w:cstheme="minorHAnsi"/>
              </w:rPr>
              <w:t>14. 4. 2022 - 8. 7. 2022</w:t>
            </w:r>
          </w:p>
        </w:tc>
      </w:tr>
      <w:tr w:rsidR="004D2511" w:rsidRPr="00AE63EA" w14:paraId="1131F906" w14:textId="77777777" w:rsidTr="00667340">
        <w:tc>
          <w:tcPr>
            <w:tcW w:w="3256" w:type="dxa"/>
          </w:tcPr>
          <w:p w14:paraId="4FD69FF5" w14:textId="77777777" w:rsidR="004D2511" w:rsidRPr="00AE63EA" w:rsidRDefault="004D2511" w:rsidP="004D2511">
            <w:pPr>
              <w:rPr>
                <w:rFonts w:cstheme="minorHAnsi"/>
                <w:b/>
              </w:rPr>
            </w:pPr>
            <w:r w:rsidRPr="00AE63EA">
              <w:rPr>
                <w:rFonts w:cstheme="minorHAnsi"/>
                <w:b/>
              </w:rPr>
              <w:t xml:space="preserve">Deliace línie </w:t>
            </w:r>
          </w:p>
          <w:p w14:paraId="2AD50331" w14:textId="77C3483A" w:rsidR="004D2511" w:rsidRPr="00AE63EA" w:rsidRDefault="004D2511" w:rsidP="004D2511">
            <w:r w:rsidRPr="00AE63EA">
              <w:rPr>
                <w:rFonts w:cstheme="minorHAnsi"/>
              </w:rPr>
              <w:lastRenderedPageBreak/>
              <w:t xml:space="preserve">(parameter, na základe ktorého je možné zaradiť aktivitu – jej finančné krytie) </w:t>
            </w:r>
          </w:p>
        </w:tc>
        <w:tc>
          <w:tcPr>
            <w:tcW w:w="5806" w:type="dxa"/>
          </w:tcPr>
          <w:p w14:paraId="19B6CB30" w14:textId="77777777" w:rsidR="004D2511" w:rsidRPr="00AE63EA" w:rsidRDefault="004D2511" w:rsidP="004D2511">
            <w:pPr>
              <w:jc w:val="both"/>
              <w:rPr>
                <w:rFonts w:cstheme="minorHAnsi"/>
                <w:bCs/>
              </w:rPr>
            </w:pPr>
            <w:r w:rsidRPr="00AE63EA">
              <w:rPr>
                <w:rFonts w:cstheme="minorHAnsi"/>
                <w:bCs/>
              </w:rPr>
              <w:lastRenderedPageBreak/>
              <w:t>Deliace línie projektov z SP SPP 2023 - 2027 a z POO sú na úrovni typu podporených projektov, zamerania podpory a odlišných podporených aktivít.</w:t>
            </w:r>
          </w:p>
          <w:p w14:paraId="48E841D2" w14:textId="149DBC7E" w:rsidR="004D2511" w:rsidRPr="00AE63EA" w:rsidRDefault="004D2511" w:rsidP="004D2511">
            <w:r w:rsidRPr="00AE63EA">
              <w:rPr>
                <w:rFonts w:cstheme="minorHAnsi"/>
                <w:color w:val="000000"/>
              </w:rPr>
              <w:lastRenderedPageBreak/>
              <w:t xml:space="preserve">V rámci POO Komponentu 5 je v oblasti adaptácie na zmenu klímy kladený dôraz na ochranu prírody a rozvoj biodiverzity s cieľom zabezpečiť dlhodobo udržateľný príspevok ekosystémov k adaptácii na zmenu klímy a zmiernenie jej dôsledkov. </w:t>
            </w:r>
            <w:r w:rsidRPr="00AE63EA">
              <w:rPr>
                <w:rFonts w:cstheme="minorHAnsi"/>
                <w:bCs/>
                <w:iCs/>
                <w:color w:val="000000"/>
              </w:rPr>
              <w:t>Výzva z POO je vyhlásená pre katastrálne územia obcí v národnom parku Poloniny,</w:t>
            </w:r>
            <w:r w:rsidRPr="00AE63EA">
              <w:rPr>
                <w:rFonts w:cstheme="minorHAnsi"/>
                <w:color w:val="000000"/>
              </w:rPr>
              <w:t xml:space="preserve"> pričom v rámci aktivít v oblasti prírode blízkeho obhospodarovania lesa v nadväznosti na zmenu klímy je možné podporiť aj realizáciu </w:t>
            </w:r>
            <w:proofErr w:type="spellStart"/>
            <w:r w:rsidRPr="00AE63EA">
              <w:rPr>
                <w:rFonts w:cstheme="minorHAnsi"/>
                <w:color w:val="000000"/>
              </w:rPr>
              <w:t>vodozádržných</w:t>
            </w:r>
            <w:proofErr w:type="spellEnd"/>
            <w:r w:rsidRPr="00AE63EA">
              <w:rPr>
                <w:rFonts w:cstheme="minorHAnsi"/>
                <w:color w:val="000000"/>
              </w:rPr>
              <w:t xml:space="preserve"> a protieróznych opatrení podporujúcich ochranu oblastného vodného zdroja.</w:t>
            </w:r>
          </w:p>
        </w:tc>
      </w:tr>
      <w:tr w:rsidR="004D2511" w:rsidRPr="00AE63EA" w14:paraId="38DDDC59" w14:textId="77777777" w:rsidTr="00667340">
        <w:tc>
          <w:tcPr>
            <w:tcW w:w="3256" w:type="dxa"/>
          </w:tcPr>
          <w:p w14:paraId="1E82445B" w14:textId="0254EF44" w:rsidR="004D2511" w:rsidRPr="00AE63EA" w:rsidRDefault="004D2511" w:rsidP="004D2511">
            <w:proofErr w:type="spellStart"/>
            <w:r w:rsidRPr="00AE63EA">
              <w:rPr>
                <w:rFonts w:cstheme="minorHAnsi"/>
                <w:b/>
              </w:rPr>
              <w:lastRenderedPageBreak/>
              <w:t>Link</w:t>
            </w:r>
            <w:proofErr w:type="spellEnd"/>
            <w:r w:rsidRPr="00AE63EA">
              <w:rPr>
                <w:rFonts w:cstheme="minorHAnsi"/>
                <w:b/>
              </w:rPr>
              <w:t xml:space="preserve"> na vyhlásenú výzvu:</w:t>
            </w:r>
          </w:p>
        </w:tc>
        <w:tc>
          <w:tcPr>
            <w:tcW w:w="5806" w:type="dxa"/>
          </w:tcPr>
          <w:p w14:paraId="0F6BADBE" w14:textId="77777777" w:rsidR="004D2511" w:rsidRPr="00AE63EA" w:rsidRDefault="004D2511" w:rsidP="004D2511">
            <w:pPr>
              <w:jc w:val="both"/>
              <w:rPr>
                <w:rFonts w:cstheme="minorHAnsi"/>
                <w:noProof/>
              </w:rPr>
            </w:pPr>
            <w:hyperlink r:id="rId11" w:history="1">
              <w:r w:rsidRPr="00AE63EA">
                <w:rPr>
                  <w:rStyle w:val="Hypertextovprepojenie"/>
                  <w:rFonts w:cstheme="minorHAnsi"/>
                  <w:noProof/>
                  <w:color w:val="auto"/>
                </w:rPr>
                <w:t>https://www.minzp.sk/files/vyzva-ziadatelov-rozvojovych-projektov-transformacie-regionu-np-poloniny.pdf</w:t>
              </w:r>
            </w:hyperlink>
          </w:p>
          <w:p w14:paraId="06850A03" w14:textId="30F501AE" w:rsidR="004D2511" w:rsidRPr="00AE63EA" w:rsidRDefault="004D2511" w:rsidP="004D2511">
            <w:hyperlink r:id="rId12" w:history="1">
              <w:r w:rsidRPr="00AE63EA">
                <w:rPr>
                  <w:rStyle w:val="Hypertextovprepojenie"/>
                  <w:rFonts w:cstheme="minorHAnsi"/>
                  <w:noProof/>
                  <w:color w:val="auto"/>
                </w:rPr>
                <w:t>https://www.minzp.sk/poo/np-muranska-poloniny/</w:t>
              </w:r>
            </w:hyperlink>
          </w:p>
        </w:tc>
      </w:tr>
      <w:tr w:rsidR="004D2511" w:rsidRPr="00AE63EA" w14:paraId="15718C4D" w14:textId="77777777" w:rsidTr="004D2511">
        <w:tc>
          <w:tcPr>
            <w:tcW w:w="9062" w:type="dxa"/>
            <w:gridSpan w:val="2"/>
            <w:shd w:val="clear" w:color="auto" w:fill="2E74B5" w:themeFill="accent1" w:themeFillShade="BF"/>
          </w:tcPr>
          <w:p w14:paraId="117A21DB" w14:textId="2B5999FE" w:rsidR="004D2511" w:rsidRPr="00AE63EA" w:rsidRDefault="004D2511" w:rsidP="004D2511">
            <w:pPr>
              <w:jc w:val="center"/>
              <w:rPr>
                <w:rFonts w:cs="Arial"/>
                <w:b/>
                <w:color w:val="FFFFFF" w:themeColor="background1"/>
              </w:rPr>
            </w:pPr>
            <w:r w:rsidRPr="00AE63EA">
              <w:rPr>
                <w:rFonts w:cs="Arial"/>
                <w:b/>
                <w:color w:val="FFFFFF" w:themeColor="background1"/>
              </w:rPr>
              <w:tab/>
              <w:t>Identifikované synergické a komplementárne účinky výzvy v rámci POO</w:t>
            </w:r>
          </w:p>
        </w:tc>
      </w:tr>
      <w:tr w:rsidR="00CB502B" w:rsidRPr="00AE63EA" w14:paraId="1DAFACDC" w14:textId="77777777" w:rsidTr="00667340">
        <w:tc>
          <w:tcPr>
            <w:tcW w:w="3256" w:type="dxa"/>
          </w:tcPr>
          <w:p w14:paraId="0E0A8470" w14:textId="015E8D9A" w:rsidR="00CB502B" w:rsidRPr="00AE63EA" w:rsidRDefault="00CB502B" w:rsidP="00CB502B">
            <w:r w:rsidRPr="00AE63EA">
              <w:rPr>
                <w:b/>
              </w:rPr>
              <w:t xml:space="preserve">Kód/názov výzvy: </w:t>
            </w:r>
          </w:p>
        </w:tc>
        <w:tc>
          <w:tcPr>
            <w:tcW w:w="5806" w:type="dxa"/>
          </w:tcPr>
          <w:p w14:paraId="448782BF" w14:textId="236AF14A" w:rsidR="00CB502B" w:rsidRPr="00AE63EA" w:rsidRDefault="00CB502B" w:rsidP="00CB502B">
            <w:r w:rsidRPr="00AE63EA">
              <w:rPr>
                <w:rFonts w:eastAsia="Times New Roman" w:cstheme="minorHAnsi"/>
                <w:b/>
                <w:lang w:eastAsia="sk-SK"/>
              </w:rPr>
              <w:t xml:space="preserve">05I02-27-P01 / </w:t>
            </w:r>
            <w:r w:rsidRPr="00AE63EA">
              <w:rPr>
                <w:rFonts w:cstheme="minorHAnsi"/>
                <w:b/>
              </w:rPr>
              <w:t xml:space="preserve">I2 K5 </w:t>
            </w:r>
            <w:r w:rsidRPr="00AE63EA">
              <w:rPr>
                <w:rFonts w:eastAsia="Times New Roman" w:cstheme="minorHAnsi"/>
                <w:b/>
                <w:lang w:eastAsia="sk-SK"/>
              </w:rPr>
              <w:t>Budovanie lesov odolných voči zmene klímy</w:t>
            </w:r>
          </w:p>
        </w:tc>
      </w:tr>
      <w:tr w:rsidR="00CB502B" w:rsidRPr="00AE63EA" w14:paraId="4EBA74AF" w14:textId="77777777" w:rsidTr="00667340">
        <w:tc>
          <w:tcPr>
            <w:tcW w:w="3256" w:type="dxa"/>
          </w:tcPr>
          <w:p w14:paraId="18FEEEB6" w14:textId="58B75B08" w:rsidR="00CB502B" w:rsidRPr="00AE63EA" w:rsidRDefault="00CB502B" w:rsidP="00CB502B">
            <w:r w:rsidRPr="00AE63EA">
              <w:rPr>
                <w:b/>
              </w:rPr>
              <w:t>Vykonávateľ:</w:t>
            </w:r>
          </w:p>
        </w:tc>
        <w:tc>
          <w:tcPr>
            <w:tcW w:w="5806" w:type="dxa"/>
          </w:tcPr>
          <w:p w14:paraId="07186A80" w14:textId="0D2C1B43" w:rsidR="00CB502B" w:rsidRPr="00AE63EA" w:rsidRDefault="00CB502B" w:rsidP="00CB502B">
            <w:r w:rsidRPr="00AE63EA">
              <w:rPr>
                <w:rFonts w:eastAsia="Times New Roman" w:cstheme="minorHAnsi"/>
                <w:lang w:eastAsia="sk-SK"/>
              </w:rPr>
              <w:t>Ministerstvo pôdohospodárstva a rozvoja vidieka Slovenskej republiky</w:t>
            </w:r>
          </w:p>
        </w:tc>
      </w:tr>
      <w:tr w:rsidR="00CB502B" w:rsidRPr="00AE63EA" w14:paraId="17151F17" w14:textId="77777777" w:rsidTr="00667340">
        <w:tc>
          <w:tcPr>
            <w:tcW w:w="3256" w:type="dxa"/>
          </w:tcPr>
          <w:p w14:paraId="4AD8DBC8" w14:textId="701E90EF" w:rsidR="00CB502B" w:rsidRPr="00AE63EA" w:rsidRDefault="00CB502B" w:rsidP="00CB502B">
            <w:r w:rsidRPr="00AE63EA">
              <w:rPr>
                <w:b/>
              </w:rPr>
              <w:t>Komponent:</w:t>
            </w:r>
          </w:p>
        </w:tc>
        <w:tc>
          <w:tcPr>
            <w:tcW w:w="5806" w:type="dxa"/>
          </w:tcPr>
          <w:p w14:paraId="7C745CB2" w14:textId="5FAB187C" w:rsidR="00CB502B" w:rsidRPr="00AE63EA" w:rsidRDefault="00CB502B" w:rsidP="00CB502B">
            <w:r w:rsidRPr="00AE63EA">
              <w:rPr>
                <w:rFonts w:eastAsia="Times New Roman" w:cstheme="minorHAnsi"/>
                <w:bCs/>
                <w:lang w:eastAsia="sk-SK"/>
              </w:rPr>
              <w:t>Komponent 5_ Adaptácia na zmenu klímy</w:t>
            </w:r>
          </w:p>
        </w:tc>
      </w:tr>
      <w:tr w:rsidR="00CB502B" w:rsidRPr="00AE63EA" w14:paraId="7D0D61F8" w14:textId="77777777" w:rsidTr="00667340">
        <w:tc>
          <w:tcPr>
            <w:tcW w:w="3256" w:type="dxa"/>
          </w:tcPr>
          <w:p w14:paraId="2D3D0DD9" w14:textId="41D72A08" w:rsidR="00CB502B" w:rsidRPr="00AE63EA" w:rsidRDefault="00CB502B" w:rsidP="00CB502B">
            <w:r w:rsidRPr="00AE63EA">
              <w:rPr>
                <w:b/>
              </w:rPr>
              <w:t>Reforma/investícia:</w:t>
            </w:r>
          </w:p>
        </w:tc>
        <w:tc>
          <w:tcPr>
            <w:tcW w:w="5806" w:type="dxa"/>
          </w:tcPr>
          <w:p w14:paraId="1A48FC8D" w14:textId="76745EB4" w:rsidR="00CB502B" w:rsidRPr="00AE63EA" w:rsidRDefault="00CB502B" w:rsidP="00CB502B">
            <w:r w:rsidRPr="00AE63EA">
              <w:rPr>
                <w:rFonts w:eastAsia="Times New Roman" w:cstheme="minorHAnsi"/>
                <w:lang w:eastAsia="sk-SK"/>
              </w:rPr>
              <w:t>Investícia 2_ Budovanie lesov odolných voči zmene klímy</w:t>
            </w:r>
          </w:p>
        </w:tc>
      </w:tr>
      <w:tr w:rsidR="00CB502B" w:rsidRPr="00AE63EA" w14:paraId="30FCFD00" w14:textId="77777777" w:rsidTr="00667340">
        <w:tc>
          <w:tcPr>
            <w:tcW w:w="3256" w:type="dxa"/>
          </w:tcPr>
          <w:p w14:paraId="5CF3A8A2" w14:textId="69620B83" w:rsidR="00CB502B" w:rsidRPr="00AE63EA" w:rsidRDefault="00CB502B" w:rsidP="00CB502B">
            <w:r w:rsidRPr="00AE63EA">
              <w:rPr>
                <w:b/>
              </w:rPr>
              <w:t>Podporené aktivity:</w:t>
            </w:r>
          </w:p>
        </w:tc>
        <w:tc>
          <w:tcPr>
            <w:tcW w:w="5806" w:type="dxa"/>
          </w:tcPr>
          <w:p w14:paraId="71607E9F" w14:textId="77777777" w:rsidR="00CB502B" w:rsidRPr="00AE63EA" w:rsidRDefault="00CB502B" w:rsidP="00CB502B">
            <w:pPr>
              <w:pStyle w:val="Odsekzoznamu"/>
              <w:numPr>
                <w:ilvl w:val="0"/>
                <w:numId w:val="19"/>
              </w:numPr>
              <w:ind w:left="241" w:hanging="141"/>
              <w:rPr>
                <w:rFonts w:eastAsia="Times New Roman" w:cstheme="minorHAnsi"/>
                <w:lang w:eastAsia="sk-SK"/>
              </w:rPr>
            </w:pPr>
            <w:r w:rsidRPr="00AE63EA">
              <w:rPr>
                <w:rFonts w:eastAsia="Times New Roman" w:cstheme="minorHAnsi"/>
                <w:lang w:eastAsia="sk-SK"/>
              </w:rPr>
              <w:t>Obnova a pestovanie lesov odolných voči klimatickej zmene na výmere 31 069 ha. Konkrétne ide o činnosti v rozsahu:</w:t>
            </w:r>
          </w:p>
          <w:p w14:paraId="1DE69865" w14:textId="77777777" w:rsidR="00CB502B" w:rsidRPr="00AE63EA" w:rsidRDefault="00CB502B" w:rsidP="00CB502B">
            <w:pPr>
              <w:pStyle w:val="Odsekzoznamu"/>
              <w:numPr>
                <w:ilvl w:val="0"/>
                <w:numId w:val="19"/>
              </w:numPr>
              <w:ind w:left="241" w:hanging="141"/>
              <w:rPr>
                <w:rFonts w:eastAsia="Times New Roman" w:cstheme="minorHAnsi"/>
                <w:lang w:eastAsia="sk-SK"/>
              </w:rPr>
            </w:pPr>
            <w:r w:rsidRPr="00AE63EA">
              <w:rPr>
                <w:rFonts w:eastAsia="Times New Roman" w:cstheme="minorHAnsi"/>
                <w:lang w:eastAsia="sk-SK"/>
              </w:rPr>
              <w:t xml:space="preserve">Umelá obnova lesov s rozlohou 1 972 ha; </w:t>
            </w:r>
          </w:p>
          <w:p w14:paraId="32710D45" w14:textId="77777777" w:rsidR="00CB502B" w:rsidRPr="00AE63EA" w:rsidRDefault="00CB502B" w:rsidP="00CB502B">
            <w:pPr>
              <w:pStyle w:val="Odsekzoznamu"/>
              <w:numPr>
                <w:ilvl w:val="0"/>
                <w:numId w:val="19"/>
              </w:numPr>
              <w:ind w:left="241" w:hanging="141"/>
              <w:rPr>
                <w:rFonts w:eastAsia="Times New Roman" w:cstheme="minorHAnsi"/>
                <w:lang w:eastAsia="sk-SK"/>
              </w:rPr>
            </w:pPr>
            <w:r w:rsidRPr="00AE63EA">
              <w:rPr>
                <w:rFonts w:eastAsia="Times New Roman" w:cstheme="minorHAnsi"/>
                <w:lang w:eastAsia="sk-SK"/>
              </w:rPr>
              <w:t xml:space="preserve">Posilnenie prirodzenej obnovy lesov s rozlohou 188 ha; </w:t>
            </w:r>
          </w:p>
          <w:p w14:paraId="3616DAD9" w14:textId="77777777" w:rsidR="00CB502B" w:rsidRPr="00AE63EA" w:rsidRDefault="00CB502B" w:rsidP="00CB502B">
            <w:pPr>
              <w:pStyle w:val="Odsekzoznamu"/>
              <w:numPr>
                <w:ilvl w:val="0"/>
                <w:numId w:val="19"/>
              </w:numPr>
              <w:ind w:left="241" w:hanging="141"/>
              <w:rPr>
                <w:rFonts w:eastAsia="Times New Roman" w:cstheme="minorHAnsi"/>
                <w:lang w:eastAsia="sk-SK"/>
              </w:rPr>
            </w:pPr>
            <w:r w:rsidRPr="00AE63EA">
              <w:rPr>
                <w:rFonts w:eastAsia="Times New Roman" w:cstheme="minorHAnsi"/>
                <w:lang w:eastAsia="sk-SK"/>
              </w:rPr>
              <w:t xml:space="preserve">Ochrana porastu mladých lesov s rozlohou 15 421 ha; </w:t>
            </w:r>
          </w:p>
          <w:p w14:paraId="25D674F3" w14:textId="77777777" w:rsidR="00CB502B" w:rsidRPr="00AE63EA" w:rsidRDefault="00CB502B" w:rsidP="00CB502B">
            <w:pPr>
              <w:pStyle w:val="Odsekzoznamu"/>
              <w:numPr>
                <w:ilvl w:val="0"/>
                <w:numId w:val="19"/>
              </w:numPr>
              <w:ind w:left="241" w:hanging="141"/>
              <w:rPr>
                <w:rFonts w:eastAsia="Times New Roman" w:cstheme="minorHAnsi"/>
                <w:lang w:eastAsia="sk-SK"/>
              </w:rPr>
            </w:pPr>
            <w:r w:rsidRPr="00AE63EA">
              <w:rPr>
                <w:rFonts w:eastAsia="Times New Roman" w:cstheme="minorHAnsi"/>
                <w:lang w:eastAsia="sk-SK"/>
              </w:rPr>
              <w:t xml:space="preserve">Pestovanie mladých lesných porastov s cieľom zabezpečiť druhové a priestorové zloženie na ploche s rozlohou najmenej 9 166 ha; </w:t>
            </w:r>
          </w:p>
          <w:p w14:paraId="0A992A6B" w14:textId="2F515802" w:rsidR="00CB502B" w:rsidRPr="00AE63EA" w:rsidRDefault="00CB502B" w:rsidP="00CB502B">
            <w:r w:rsidRPr="00AE63EA">
              <w:rPr>
                <w:rFonts w:eastAsia="Times New Roman" w:cstheme="minorHAnsi"/>
                <w:lang w:eastAsia="sk-SK"/>
              </w:rPr>
              <w:t>Prvé prerieďovanie do 50 rokov na ploche s rozlohou maximálne 4 322 ha.</w:t>
            </w:r>
          </w:p>
        </w:tc>
      </w:tr>
      <w:tr w:rsidR="00CB502B" w:rsidRPr="00AE63EA" w14:paraId="52F07EF9" w14:textId="77777777" w:rsidTr="00667340">
        <w:tc>
          <w:tcPr>
            <w:tcW w:w="3256" w:type="dxa"/>
          </w:tcPr>
          <w:p w14:paraId="05D117C4" w14:textId="5EAA1460" w:rsidR="00CB502B" w:rsidRPr="00AE63EA" w:rsidRDefault="00CB502B" w:rsidP="00CB502B">
            <w:r w:rsidRPr="00AE63EA">
              <w:rPr>
                <w:b/>
              </w:rPr>
              <w:t>Oprávnení žiadatelia:</w:t>
            </w:r>
          </w:p>
        </w:tc>
        <w:tc>
          <w:tcPr>
            <w:tcW w:w="5806" w:type="dxa"/>
          </w:tcPr>
          <w:p w14:paraId="41897F96" w14:textId="3DDC83F0" w:rsidR="00CB502B" w:rsidRPr="00AE63EA" w:rsidRDefault="00CB502B" w:rsidP="00CB502B">
            <w:r w:rsidRPr="00AE63EA">
              <w:rPr>
                <w:rFonts w:eastAsia="Times New Roman" w:cstheme="minorHAnsi"/>
                <w:lang w:eastAsia="sk-SK"/>
              </w:rPr>
              <w:t>Národné lesnícke centrum</w:t>
            </w:r>
          </w:p>
        </w:tc>
      </w:tr>
      <w:tr w:rsidR="00CB502B" w:rsidRPr="00AE63EA" w14:paraId="47E19D9A" w14:textId="77777777" w:rsidTr="00667340">
        <w:tc>
          <w:tcPr>
            <w:tcW w:w="3256" w:type="dxa"/>
          </w:tcPr>
          <w:p w14:paraId="1E353076" w14:textId="4FBE5897" w:rsidR="00CB502B" w:rsidRPr="00AE63EA" w:rsidRDefault="00CB502B" w:rsidP="00CB502B">
            <w:r w:rsidRPr="00AE63EA">
              <w:rPr>
                <w:b/>
              </w:rPr>
              <w:t>Oprávnené územie:</w:t>
            </w:r>
          </w:p>
        </w:tc>
        <w:tc>
          <w:tcPr>
            <w:tcW w:w="5806" w:type="dxa"/>
          </w:tcPr>
          <w:p w14:paraId="7990ED04" w14:textId="545980DB" w:rsidR="00CB502B" w:rsidRPr="00AE63EA" w:rsidRDefault="00CB502B" w:rsidP="00CB502B">
            <w:r w:rsidRPr="00AE63EA">
              <w:rPr>
                <w:rFonts w:eastAsia="Times New Roman" w:cstheme="minorHAnsi"/>
                <w:lang w:eastAsia="sk-SK"/>
              </w:rPr>
              <w:t>Celé územie SR - podporované aktivity sa budú realizovať len na lesných pozemkoch. Vylúčené budú oblasti sústavy Natura 2000, 4. a 5. stupeň chránených území podľa slovenskej legislatívy a oblasti s registrovaným výskytom druhov hlucháňa hôrneho.</w:t>
            </w:r>
          </w:p>
        </w:tc>
      </w:tr>
      <w:tr w:rsidR="00CB502B" w:rsidRPr="00AE63EA" w14:paraId="4784FBA6" w14:textId="77777777" w:rsidTr="00667340">
        <w:tc>
          <w:tcPr>
            <w:tcW w:w="3256" w:type="dxa"/>
          </w:tcPr>
          <w:p w14:paraId="108731F8" w14:textId="77777777" w:rsidR="00CB502B" w:rsidRPr="00AE63EA" w:rsidRDefault="00CB502B" w:rsidP="00CB502B">
            <w:pPr>
              <w:rPr>
                <w:rFonts w:cstheme="minorHAnsi"/>
                <w:b/>
              </w:rPr>
            </w:pPr>
            <w:r w:rsidRPr="00AE63EA">
              <w:rPr>
                <w:rFonts w:cstheme="minorHAnsi"/>
                <w:b/>
              </w:rPr>
              <w:t>Trvanie výzvy:</w:t>
            </w:r>
          </w:p>
          <w:p w14:paraId="6F035F3E" w14:textId="2D94BF67" w:rsidR="00CB502B" w:rsidRPr="00AE63EA" w:rsidRDefault="00CB502B" w:rsidP="00CB502B">
            <w:r w:rsidRPr="00AE63EA">
              <w:rPr>
                <w:rFonts w:cstheme="minorHAnsi"/>
              </w:rPr>
              <w:t>(dátum vyhlásenia/uzavretia)</w:t>
            </w:r>
          </w:p>
        </w:tc>
        <w:tc>
          <w:tcPr>
            <w:tcW w:w="5806" w:type="dxa"/>
          </w:tcPr>
          <w:p w14:paraId="6F69C3AF" w14:textId="3E7F90C2" w:rsidR="00CB502B" w:rsidRPr="00AE63EA" w:rsidRDefault="00CB502B" w:rsidP="00CB502B">
            <w:r w:rsidRPr="00AE63EA">
              <w:rPr>
                <w:rFonts w:eastAsia="Times New Roman" w:cstheme="minorHAnsi"/>
                <w:lang w:eastAsia="sk-SK"/>
              </w:rPr>
              <w:t>18.09.2025 – 30.06.2026</w:t>
            </w:r>
          </w:p>
        </w:tc>
      </w:tr>
      <w:tr w:rsidR="00CB502B" w:rsidRPr="00AE63EA" w14:paraId="6836244E" w14:textId="77777777" w:rsidTr="00667340">
        <w:tc>
          <w:tcPr>
            <w:tcW w:w="3256" w:type="dxa"/>
          </w:tcPr>
          <w:p w14:paraId="628BB8D2" w14:textId="77777777" w:rsidR="00CB502B" w:rsidRPr="00AE63EA" w:rsidRDefault="00CB502B" w:rsidP="00CB502B">
            <w:pPr>
              <w:rPr>
                <w:rFonts w:cstheme="minorHAnsi"/>
                <w:b/>
              </w:rPr>
            </w:pPr>
            <w:r w:rsidRPr="00AE63EA">
              <w:rPr>
                <w:rFonts w:cstheme="minorHAnsi"/>
                <w:b/>
              </w:rPr>
              <w:t xml:space="preserve">Deliace línie </w:t>
            </w:r>
          </w:p>
          <w:p w14:paraId="289CDED3" w14:textId="253E2E7A" w:rsidR="00CB502B" w:rsidRPr="00AE63EA" w:rsidRDefault="00CB502B" w:rsidP="00CB502B">
            <w:r w:rsidRPr="00AE63EA">
              <w:rPr>
                <w:rFonts w:cstheme="minorHAnsi"/>
              </w:rPr>
              <w:t xml:space="preserve">(parameter, na základe ktorého je možné zaradiť aktivitu – jej finančné krytie) </w:t>
            </w:r>
          </w:p>
        </w:tc>
        <w:tc>
          <w:tcPr>
            <w:tcW w:w="5806" w:type="dxa"/>
          </w:tcPr>
          <w:p w14:paraId="5D89BE28" w14:textId="77777777" w:rsidR="00CB502B" w:rsidRPr="00AE63EA" w:rsidRDefault="00CB502B" w:rsidP="00CB502B">
            <w:r w:rsidRPr="00AE63EA">
              <w:t>Deliace línie projektov z SP SPP 2023 - 2027 a z POO sú na úrovni typu podporených projektov, zamerania podpory a odlišných podporených aktivít.</w:t>
            </w:r>
          </w:p>
          <w:p w14:paraId="0850FB72" w14:textId="77777777" w:rsidR="00CB502B" w:rsidRPr="00AE63EA" w:rsidRDefault="00CB502B" w:rsidP="00CB502B">
            <w:pPr>
              <w:rPr>
                <w:rFonts w:eastAsia="Times New Roman" w:cstheme="minorHAnsi"/>
                <w:lang w:eastAsia="sk-SK"/>
              </w:rPr>
            </w:pPr>
            <w:r w:rsidRPr="00AE63EA">
              <w:rPr>
                <w:rFonts w:eastAsia="Times New Roman" w:cstheme="minorHAnsi"/>
                <w:lang w:eastAsia="sk-SK"/>
              </w:rPr>
              <w:t xml:space="preserve">POO: Umelá obnova lesov s rozlohou 1 972 ha, posilnenie prirodzenej obnovy lesov s rozlohou 188 ha, ochrana porastu mladých lesov s rozlohou 15 421 ha, pestovanie mladých lesných porastov s cieľom zabezpečiť druhové a priestorové zloženie na ploche s rozlohou najmenej 9 166 ha, prvé </w:t>
            </w:r>
            <w:r w:rsidRPr="00AE63EA">
              <w:rPr>
                <w:rFonts w:eastAsia="Times New Roman" w:cstheme="minorHAnsi"/>
                <w:lang w:eastAsia="sk-SK"/>
              </w:rPr>
              <w:lastRenderedPageBreak/>
              <w:t xml:space="preserve">prerieďovanie do 50 rokov na ploche s rozlohou maximálne 4 322 ha na lesných pozemkoch. Vylúčené sú oblasti sústavy Natura 2000, 4. a 5. stupeň chránených území podľa slovenskej legislatívy a oblasti s registrovaným výskytom druhov hlucháňa hôrneho. </w:t>
            </w:r>
          </w:p>
          <w:p w14:paraId="251D1833" w14:textId="25CB0202" w:rsidR="00CB502B" w:rsidRPr="00AE63EA" w:rsidRDefault="00CB502B" w:rsidP="00CB502B">
            <w:r w:rsidRPr="00AE63EA">
              <w:rPr>
                <w:rFonts w:eastAsia="Times New Roman" w:cstheme="minorHAnsi"/>
                <w:lang w:eastAsia="sk-SK"/>
              </w:rPr>
              <w:t>Oprávnení sú obhospodarovatelia lesov, ktorí obhospodarujú štátne lesné pozemky a zabezpečujú správu lesných pozemkov.</w:t>
            </w:r>
          </w:p>
        </w:tc>
      </w:tr>
      <w:tr w:rsidR="00CB502B" w:rsidRPr="00AE63EA" w14:paraId="11CBD1E7" w14:textId="77777777" w:rsidTr="00667340">
        <w:tc>
          <w:tcPr>
            <w:tcW w:w="3256" w:type="dxa"/>
          </w:tcPr>
          <w:p w14:paraId="4460F307" w14:textId="7818C60A" w:rsidR="00CB502B" w:rsidRPr="00AE63EA" w:rsidRDefault="00CB502B" w:rsidP="00CB502B">
            <w:proofErr w:type="spellStart"/>
            <w:r w:rsidRPr="00AE63EA">
              <w:rPr>
                <w:rFonts w:cstheme="minorHAnsi"/>
                <w:b/>
              </w:rPr>
              <w:lastRenderedPageBreak/>
              <w:t>Link</w:t>
            </w:r>
            <w:proofErr w:type="spellEnd"/>
            <w:r w:rsidRPr="00AE63EA">
              <w:rPr>
                <w:rFonts w:cstheme="minorHAnsi"/>
                <w:b/>
              </w:rPr>
              <w:t xml:space="preserve"> na vyhlásenú výzvu:</w:t>
            </w:r>
          </w:p>
        </w:tc>
        <w:tc>
          <w:tcPr>
            <w:tcW w:w="5806" w:type="dxa"/>
          </w:tcPr>
          <w:p w14:paraId="56583A92" w14:textId="69725A20" w:rsidR="00CB502B" w:rsidRPr="00AE63EA" w:rsidRDefault="00CB502B" w:rsidP="00CB502B">
            <w:r w:rsidRPr="00AE63EA">
              <w:rPr>
                <w:rFonts w:eastAsia="Times New Roman" w:cstheme="minorHAnsi"/>
                <w:lang w:eastAsia="sk-SK"/>
              </w:rPr>
              <w:t>https://www.mpsr.sk/schema-statnej-pomoci-na-budovanie-lesov-odolnych-voci-zmene-klimy-z-prostriedkov-planu-obnovy-a-odolnosti/482---19831/</w:t>
            </w:r>
          </w:p>
        </w:tc>
      </w:tr>
    </w:tbl>
    <w:p w14:paraId="64B93E88" w14:textId="77777777" w:rsidR="00A571FB" w:rsidRPr="00AE63EA" w:rsidRDefault="00A571FB" w:rsidP="00F528CE"/>
    <w:tbl>
      <w:tblPr>
        <w:tblStyle w:val="Mriekatabuky"/>
        <w:tblW w:w="9067" w:type="dxa"/>
        <w:tblLook w:val="04A0" w:firstRow="1" w:lastRow="0" w:firstColumn="1" w:lastColumn="0" w:noHBand="0" w:noVBand="1"/>
      </w:tblPr>
      <w:tblGrid>
        <w:gridCol w:w="3256"/>
        <w:gridCol w:w="5811"/>
      </w:tblGrid>
      <w:tr w:rsidR="00FE11AE" w:rsidRPr="00AE63EA" w14:paraId="04D96500" w14:textId="77777777" w:rsidTr="0050296E">
        <w:trPr>
          <w:trHeight w:val="322"/>
        </w:trPr>
        <w:tc>
          <w:tcPr>
            <w:tcW w:w="9067" w:type="dxa"/>
            <w:gridSpan w:val="2"/>
            <w:shd w:val="clear" w:color="auto" w:fill="0070C0"/>
          </w:tcPr>
          <w:p w14:paraId="1512948B" w14:textId="04C558DE" w:rsidR="00F528CE" w:rsidRPr="00AE63EA" w:rsidRDefault="001E3621" w:rsidP="002864E1">
            <w:pPr>
              <w:spacing w:after="120"/>
              <w:jc w:val="center"/>
            </w:pPr>
            <w:r w:rsidRPr="00AE63EA">
              <w:rPr>
                <w:rFonts w:cs="Arial"/>
                <w:b/>
                <w:color w:val="FFFFFF" w:themeColor="background1"/>
              </w:rPr>
              <w:t>V</w:t>
            </w:r>
            <w:r w:rsidR="00F528CE" w:rsidRPr="00AE63EA">
              <w:rPr>
                <w:rFonts w:cs="Arial"/>
                <w:b/>
                <w:color w:val="FFFFFF" w:themeColor="background1"/>
              </w:rPr>
              <w:t>ýzvy EŠIF so synergickým</w:t>
            </w:r>
            <w:r w:rsidR="00E73A8B" w:rsidRPr="00AE63EA">
              <w:rPr>
                <w:rFonts w:cs="Arial"/>
                <w:b/>
                <w:color w:val="FFFFFF" w:themeColor="background1"/>
              </w:rPr>
              <w:t xml:space="preserve"> / komplementárnym</w:t>
            </w:r>
            <w:r w:rsidR="00F528CE" w:rsidRPr="00AE63EA">
              <w:rPr>
                <w:rFonts w:cs="Arial"/>
                <w:b/>
                <w:color w:val="FFFFFF" w:themeColor="background1"/>
              </w:rPr>
              <w:t xml:space="preserve"> účinkom </w:t>
            </w:r>
            <w:r w:rsidRPr="00AE63EA">
              <w:rPr>
                <w:rFonts w:cs="Arial"/>
                <w:b/>
                <w:color w:val="FFFFFF" w:themeColor="background1"/>
              </w:rPr>
              <w:t xml:space="preserve">identifikované </w:t>
            </w:r>
            <w:r w:rsidR="00F528CE" w:rsidRPr="00AE63EA">
              <w:rPr>
                <w:rFonts w:cs="Arial"/>
                <w:b/>
                <w:color w:val="FFFFFF" w:themeColor="background1"/>
              </w:rPr>
              <w:t xml:space="preserve">v rámci </w:t>
            </w:r>
            <w:r w:rsidR="002864E1" w:rsidRPr="00AE63EA">
              <w:rPr>
                <w:rFonts w:cs="Arial"/>
                <w:b/>
                <w:color w:val="FFFFFF" w:themeColor="background1"/>
              </w:rPr>
              <w:t xml:space="preserve">Programovom období </w:t>
            </w:r>
            <w:r w:rsidR="00F528CE" w:rsidRPr="00AE63EA">
              <w:rPr>
                <w:rFonts w:cs="Arial"/>
                <w:b/>
                <w:color w:val="FFFFFF" w:themeColor="background1"/>
              </w:rPr>
              <w:t>2014 – 2020</w:t>
            </w:r>
          </w:p>
        </w:tc>
      </w:tr>
      <w:tr w:rsidR="00FE11AE" w:rsidRPr="00AE63EA" w14:paraId="7D2D2FDB" w14:textId="77777777" w:rsidTr="0050296E">
        <w:tc>
          <w:tcPr>
            <w:tcW w:w="9067" w:type="dxa"/>
            <w:gridSpan w:val="2"/>
            <w:shd w:val="clear" w:color="auto" w:fill="0070C0"/>
          </w:tcPr>
          <w:p w14:paraId="230475F0" w14:textId="36F6F58D" w:rsidR="00AC6CF2" w:rsidRPr="00AE63EA" w:rsidRDefault="001E3621" w:rsidP="0050296E">
            <w:pPr>
              <w:spacing w:after="120"/>
              <w:jc w:val="center"/>
              <w:rPr>
                <w:rFonts w:cs="Arial"/>
                <w:b/>
                <w:color w:val="FFFFFF" w:themeColor="background1"/>
              </w:rPr>
            </w:pPr>
            <w:r w:rsidRPr="00AE63EA">
              <w:rPr>
                <w:rFonts w:cs="Arial"/>
                <w:b/>
                <w:color w:val="FFFFFF" w:themeColor="background1"/>
              </w:rPr>
              <w:t>Synergické / komplementárne výzvy boli identifikované:</w:t>
            </w:r>
            <w:r w:rsidR="001859A4" w:rsidRPr="00AE63EA">
              <w:rPr>
                <w:rStyle w:val="Odkaznapoznmkupodiarou"/>
                <w:rFonts w:cs="Arial"/>
                <w:b/>
                <w:color w:val="FFFFFF" w:themeColor="background1"/>
              </w:rPr>
              <w:footnoteReference w:id="4"/>
            </w:r>
            <w:r w:rsidRPr="00AE63EA">
              <w:rPr>
                <w:rFonts w:cs="Arial"/>
                <w:b/>
                <w:color w:val="FFFFFF" w:themeColor="background1"/>
              </w:rPr>
              <w:t xml:space="preserve">  </w:t>
            </w:r>
            <w:sdt>
              <w:sdtPr>
                <w:rPr>
                  <w:rFonts w:cs="Arial"/>
                  <w:b/>
                  <w:color w:val="FFFFFF" w:themeColor="background1"/>
                </w:rPr>
                <w:id w:val="1412118928"/>
                <w:placeholder>
                  <w:docPart w:val="1531403120544C3C8D8E7495A8F413E6"/>
                </w:placeholder>
                <w:dropDownList>
                  <w:listItem w:value="Vyberte položku."/>
                  <w:listItem w:displayText="Áno" w:value="Áno"/>
                  <w:listItem w:displayText="Nie" w:value="Nie"/>
                </w:dropDownList>
              </w:sdtPr>
              <w:sdtEndPr/>
              <w:sdtContent>
                <w:r w:rsidR="002639D1" w:rsidRPr="00AE63EA">
                  <w:rPr>
                    <w:rFonts w:cs="Arial"/>
                    <w:b/>
                    <w:color w:val="FFFFFF" w:themeColor="background1"/>
                  </w:rPr>
                  <w:t>Áno</w:t>
                </w:r>
              </w:sdtContent>
            </w:sdt>
          </w:p>
        </w:tc>
      </w:tr>
      <w:tr w:rsidR="00FE11AE" w:rsidRPr="00AE63EA" w14:paraId="08C24B16" w14:textId="77777777" w:rsidTr="005708CE">
        <w:trPr>
          <w:trHeight w:val="514"/>
        </w:trPr>
        <w:tc>
          <w:tcPr>
            <w:tcW w:w="3256" w:type="dxa"/>
          </w:tcPr>
          <w:p w14:paraId="4991E330" w14:textId="77777777" w:rsidR="00F528CE" w:rsidRPr="00AE63EA" w:rsidRDefault="00F528CE" w:rsidP="00520084">
            <w:r w:rsidRPr="00AE63EA">
              <w:t xml:space="preserve">Kód/názov výzvy: </w:t>
            </w:r>
          </w:p>
          <w:p w14:paraId="7CC58160" w14:textId="77777777" w:rsidR="00F528CE" w:rsidRPr="00AE63EA" w:rsidRDefault="006A1B84" w:rsidP="00520084">
            <w:proofErr w:type="spellStart"/>
            <w:r w:rsidRPr="00AE63EA">
              <w:t>Link</w:t>
            </w:r>
            <w:proofErr w:type="spellEnd"/>
            <w:r w:rsidRPr="00AE63EA">
              <w:t xml:space="preserve"> na vyhlásenú výzvu:</w:t>
            </w:r>
          </w:p>
        </w:tc>
        <w:tc>
          <w:tcPr>
            <w:tcW w:w="5811" w:type="dxa"/>
          </w:tcPr>
          <w:p w14:paraId="75BCBD1D" w14:textId="6BDF29ED" w:rsidR="007B1B46" w:rsidRPr="00AE63EA" w:rsidRDefault="001A3463" w:rsidP="007B1B46">
            <w:pPr>
              <w:pStyle w:val="TextBodyIndent"/>
              <w:numPr>
                <w:ilvl w:val="0"/>
                <w:numId w:val="8"/>
              </w:numPr>
              <w:rPr>
                <w:rFonts w:asciiTheme="minorHAnsi" w:eastAsiaTheme="minorHAnsi" w:hAnsiTheme="minorHAnsi" w:cstheme="minorBidi"/>
                <w:lang w:eastAsia="en-US"/>
              </w:rPr>
            </w:pPr>
            <w:r w:rsidRPr="00AE63EA">
              <w:rPr>
                <w:rFonts w:asciiTheme="minorHAnsi" w:eastAsiaTheme="minorHAnsi" w:hAnsiTheme="minorHAnsi" w:cstheme="minorBidi"/>
                <w:lang w:eastAsia="en-US"/>
              </w:rPr>
              <w:t xml:space="preserve">8 – Investície do rozvoja lesných oblastí a zlepšenia životaschopnosti lesov, </w:t>
            </w:r>
            <w:proofErr w:type="spellStart"/>
            <w:r w:rsidRPr="00AE63EA">
              <w:rPr>
                <w:rFonts w:asciiTheme="minorHAnsi" w:eastAsiaTheme="minorHAnsi" w:hAnsiTheme="minorHAnsi" w:cstheme="minorBidi"/>
                <w:lang w:eastAsia="en-US"/>
              </w:rPr>
              <w:t>podopatrenie</w:t>
            </w:r>
            <w:proofErr w:type="spellEnd"/>
            <w:r w:rsidRPr="00AE63EA">
              <w:rPr>
                <w:rFonts w:asciiTheme="minorHAnsi" w:eastAsiaTheme="minorHAnsi" w:hAnsiTheme="minorHAnsi" w:cstheme="minorBidi"/>
                <w:lang w:eastAsia="en-US"/>
              </w:rPr>
              <w:t xml:space="preserve"> 8.4 – Podpora na obnovu lesov poškodených lesnými požiarmi a prírodnými katastrofami a katastrofickými udalosťami</w:t>
            </w:r>
            <w:r w:rsidR="007B1B46" w:rsidRPr="00AE63EA">
              <w:rPr>
                <w:rFonts w:asciiTheme="minorHAnsi" w:eastAsiaTheme="minorHAnsi" w:hAnsiTheme="minorHAnsi" w:cstheme="minorBidi"/>
                <w:lang w:eastAsia="en-US"/>
              </w:rPr>
              <w:t>:</w:t>
            </w:r>
          </w:p>
          <w:p w14:paraId="3B1E88E1" w14:textId="21227B43" w:rsidR="007B1B46" w:rsidRPr="00AE63EA" w:rsidRDefault="001A3463" w:rsidP="007B1B46">
            <w:pPr>
              <w:pStyle w:val="Odsekzoznamu"/>
            </w:pPr>
            <w:r w:rsidRPr="00AE63EA">
              <w:t xml:space="preserve">3/PRV/2015 - </w:t>
            </w:r>
            <w:hyperlink r:id="rId13" w:history="1">
              <w:r w:rsidRPr="00AE63EA">
                <w:rPr>
                  <w:rStyle w:val="Hypertextovprepojenie"/>
                </w:rPr>
                <w:t>3/PRV/2015 / PPA - Pôdohospodárska platobná agentúra</w:t>
              </w:r>
            </w:hyperlink>
          </w:p>
          <w:p w14:paraId="09925DA7" w14:textId="34E45BDE" w:rsidR="001A3463" w:rsidRPr="00AE63EA" w:rsidRDefault="001A3463" w:rsidP="007B1B46">
            <w:pPr>
              <w:pStyle w:val="Odsekzoznamu"/>
            </w:pPr>
            <w:r w:rsidRPr="00AE63EA">
              <w:t xml:space="preserve">45/PRV/2020 - </w:t>
            </w:r>
            <w:hyperlink r:id="rId14" w:history="1">
              <w:r w:rsidRPr="00AE63EA">
                <w:rPr>
                  <w:rStyle w:val="Hypertextovprepojenie"/>
                </w:rPr>
                <w:t>45/PRV/2020 / PPA - Pôdohospodárska platobná agentúra</w:t>
              </w:r>
            </w:hyperlink>
          </w:p>
          <w:p w14:paraId="6D616BB4" w14:textId="77777777" w:rsidR="001A3463" w:rsidRPr="00AE63EA" w:rsidRDefault="001A3463" w:rsidP="007B1B46">
            <w:pPr>
              <w:pStyle w:val="Odsekzoznamu"/>
            </w:pPr>
            <w:r w:rsidRPr="00AE63EA">
              <w:t xml:space="preserve">61/PRV/2022 - </w:t>
            </w:r>
            <w:hyperlink r:id="rId15" w:history="1">
              <w:r w:rsidRPr="00AE63EA">
                <w:rPr>
                  <w:rStyle w:val="Hypertextovprepojenie"/>
                </w:rPr>
                <w:t>61/PRV/2022 / PPA - Pôdohospodárska platobná agentúra</w:t>
              </w:r>
            </w:hyperlink>
          </w:p>
          <w:p w14:paraId="0566A715" w14:textId="77777777" w:rsidR="001A3463" w:rsidRPr="00AE63EA" w:rsidRDefault="001A3463" w:rsidP="007B1B46">
            <w:pPr>
              <w:pStyle w:val="Odsekzoznamu"/>
            </w:pPr>
          </w:p>
          <w:p w14:paraId="17676636" w14:textId="77777777" w:rsidR="001A3463" w:rsidRPr="00AE63EA" w:rsidRDefault="001A3463" w:rsidP="001A3463">
            <w:pPr>
              <w:pStyle w:val="Odsekzoznamu"/>
              <w:numPr>
                <w:ilvl w:val="0"/>
                <w:numId w:val="8"/>
              </w:numPr>
            </w:pPr>
            <w:r w:rsidRPr="00AE63EA">
              <w:t xml:space="preserve">8 – Investície do rozvoja lesných oblastí a zlepšenia životaschopnosti lesov, </w:t>
            </w:r>
            <w:proofErr w:type="spellStart"/>
            <w:r w:rsidRPr="00AE63EA">
              <w:t>podopatrenie</w:t>
            </w:r>
            <w:proofErr w:type="spellEnd"/>
            <w:r w:rsidRPr="00AE63EA">
              <w:t xml:space="preserve"> 8.5 – Podpora na investície do zlepšenia odolnosti a environmentálnej hodnoty lesných ekosystémov:</w:t>
            </w:r>
          </w:p>
          <w:p w14:paraId="37565C88" w14:textId="4BE1B63C" w:rsidR="001A3463" w:rsidRPr="00AE63EA" w:rsidRDefault="001A3463" w:rsidP="001A3463">
            <w:pPr>
              <w:pStyle w:val="Odsekzoznamu"/>
            </w:pPr>
            <w:r w:rsidRPr="00AE63EA">
              <w:t xml:space="preserve">15/PRV/2015 – </w:t>
            </w:r>
            <w:hyperlink r:id="rId16" w:history="1">
              <w:r w:rsidRPr="00AE63EA">
                <w:rPr>
                  <w:rStyle w:val="Hypertextovprepojenie"/>
                </w:rPr>
                <w:t>15/PRV/2015 / PPA - Pôdohospodárska platobná agentúra</w:t>
              </w:r>
            </w:hyperlink>
          </w:p>
          <w:p w14:paraId="0EE618F7" w14:textId="3487650B" w:rsidR="001A3463" w:rsidRPr="00AE63EA" w:rsidRDefault="001A3463" w:rsidP="001A3463">
            <w:pPr>
              <w:pStyle w:val="Odsekzoznamu"/>
            </w:pPr>
            <w:r w:rsidRPr="00AE63EA">
              <w:t xml:space="preserve">58/PRV/2022 - </w:t>
            </w:r>
            <w:hyperlink r:id="rId17" w:history="1">
              <w:r w:rsidRPr="00AE63EA">
                <w:rPr>
                  <w:rStyle w:val="Hypertextovprepojenie"/>
                </w:rPr>
                <w:t>58/PRV/2022 / PPA - Pôdohospodárska platobná agentúra</w:t>
              </w:r>
            </w:hyperlink>
          </w:p>
          <w:p w14:paraId="7B563525" w14:textId="26E28860" w:rsidR="001A3463" w:rsidRPr="00AE63EA" w:rsidRDefault="001A3463" w:rsidP="001A3463">
            <w:pPr>
              <w:pStyle w:val="Odsekzoznamu"/>
            </w:pPr>
            <w:r w:rsidRPr="00AE63EA">
              <w:t xml:space="preserve">59/PRV/2022 - </w:t>
            </w:r>
            <w:hyperlink r:id="rId18" w:history="1">
              <w:r w:rsidRPr="00AE63EA">
                <w:rPr>
                  <w:color w:val="0000FF"/>
                  <w:u w:val="single"/>
                </w:rPr>
                <w:t>59/PRV/2022 / PPA - Pôdohospodárska platobná agentúra</w:t>
              </w:r>
            </w:hyperlink>
          </w:p>
          <w:p w14:paraId="40013104" w14:textId="0EF69B2A" w:rsidR="001A3463" w:rsidRPr="00AE63EA" w:rsidRDefault="001A3463" w:rsidP="001A3463">
            <w:pPr>
              <w:pStyle w:val="Odsekzoznamu"/>
            </w:pPr>
          </w:p>
        </w:tc>
      </w:tr>
    </w:tbl>
    <w:p w14:paraId="20C73C4C" w14:textId="77777777" w:rsidR="00465811" w:rsidRPr="00AE63EA" w:rsidRDefault="00465811" w:rsidP="00F528CE"/>
    <w:tbl>
      <w:tblPr>
        <w:tblStyle w:val="Mriekatabuky"/>
        <w:tblW w:w="0" w:type="auto"/>
        <w:tblLook w:val="04A0" w:firstRow="1" w:lastRow="0" w:firstColumn="1" w:lastColumn="0" w:noHBand="0" w:noVBand="1"/>
      </w:tblPr>
      <w:tblGrid>
        <w:gridCol w:w="3256"/>
        <w:gridCol w:w="5806"/>
      </w:tblGrid>
      <w:tr w:rsidR="00E04EBC" w:rsidRPr="00AE63EA" w14:paraId="17E830F8" w14:textId="77777777" w:rsidTr="007E626F">
        <w:tc>
          <w:tcPr>
            <w:tcW w:w="9062" w:type="dxa"/>
            <w:gridSpan w:val="2"/>
            <w:shd w:val="clear" w:color="auto" w:fill="0070C0"/>
          </w:tcPr>
          <w:p w14:paraId="20F13244" w14:textId="77777777" w:rsidR="00E04EBC" w:rsidRPr="00AE63EA" w:rsidRDefault="001B1EBB" w:rsidP="00E04EBC">
            <w:pPr>
              <w:jc w:val="center"/>
              <w:rPr>
                <w:rFonts w:cs="Arial"/>
                <w:b/>
                <w:color w:val="FFFFFF" w:themeColor="background1"/>
              </w:rPr>
            </w:pPr>
            <w:r w:rsidRPr="00AE63EA">
              <w:rPr>
                <w:rFonts w:cs="Arial"/>
                <w:b/>
                <w:color w:val="FFFFFF" w:themeColor="background1"/>
              </w:rPr>
              <w:t>Vý</w:t>
            </w:r>
            <w:r w:rsidR="00E04EBC" w:rsidRPr="00AE63EA">
              <w:rPr>
                <w:rFonts w:cs="Arial"/>
                <w:b/>
                <w:color w:val="FFFFFF" w:themeColor="background1"/>
              </w:rPr>
              <w:t>zvy so synergickým</w:t>
            </w:r>
            <w:r w:rsidR="00E73A8B" w:rsidRPr="00AE63EA">
              <w:rPr>
                <w:rFonts w:cs="Arial"/>
                <w:b/>
                <w:color w:val="FFFFFF" w:themeColor="background1"/>
              </w:rPr>
              <w:t xml:space="preserve"> / komplementárnym</w:t>
            </w:r>
            <w:r w:rsidR="00E04EBC" w:rsidRPr="00AE63EA">
              <w:rPr>
                <w:rFonts w:cs="Arial"/>
                <w:b/>
                <w:color w:val="FFFFFF" w:themeColor="background1"/>
              </w:rPr>
              <w:t xml:space="preserve"> účinkom </w:t>
            </w:r>
            <w:r w:rsidRPr="00AE63EA">
              <w:rPr>
                <w:rFonts w:cs="Arial"/>
                <w:b/>
                <w:color w:val="FFFFFF" w:themeColor="background1"/>
              </w:rPr>
              <w:t>identifikované v rámci</w:t>
            </w:r>
            <w:r w:rsidR="00E04EBC" w:rsidRPr="00AE63EA">
              <w:rPr>
                <w:rFonts w:cs="Arial"/>
                <w:b/>
                <w:color w:val="FFFFFF" w:themeColor="background1"/>
              </w:rPr>
              <w:t> program</w:t>
            </w:r>
            <w:r w:rsidRPr="00AE63EA">
              <w:rPr>
                <w:rFonts w:cs="Arial"/>
                <w:b/>
                <w:color w:val="FFFFFF" w:themeColor="background1"/>
              </w:rPr>
              <w:t>u</w:t>
            </w:r>
            <w:r w:rsidR="00E04EBC" w:rsidRPr="00AE63EA">
              <w:rPr>
                <w:rFonts w:cs="Arial"/>
                <w:b/>
                <w:color w:val="FFFFFF" w:themeColor="background1"/>
              </w:rPr>
              <w:t xml:space="preserve"> INTERREG</w:t>
            </w:r>
          </w:p>
          <w:p w14:paraId="60221E10" w14:textId="77777777" w:rsidR="00E04EBC" w:rsidRPr="00AE63EA" w:rsidRDefault="00E04EBC" w:rsidP="007E626F">
            <w:pPr>
              <w:jc w:val="center"/>
              <w:rPr>
                <w:rFonts w:cs="Arial"/>
                <w:b/>
                <w:color w:val="000000" w:themeColor="text1"/>
                <w:highlight w:val="yellow"/>
              </w:rPr>
            </w:pPr>
          </w:p>
        </w:tc>
      </w:tr>
      <w:tr w:rsidR="00AC6CF2" w:rsidRPr="00AE63EA" w14:paraId="6507DD7C" w14:textId="77777777" w:rsidTr="00AE1087">
        <w:trPr>
          <w:trHeight w:val="286"/>
        </w:trPr>
        <w:tc>
          <w:tcPr>
            <w:tcW w:w="9062" w:type="dxa"/>
            <w:gridSpan w:val="2"/>
            <w:shd w:val="clear" w:color="auto" w:fill="0070C0"/>
          </w:tcPr>
          <w:p w14:paraId="41AB55D0" w14:textId="77777777" w:rsidR="00AC6CF2" w:rsidRPr="00AE63EA" w:rsidRDefault="001B1EBB" w:rsidP="0050296E">
            <w:pPr>
              <w:spacing w:after="120"/>
              <w:jc w:val="center"/>
              <w:rPr>
                <w:rFonts w:cs="Arial"/>
                <w:b/>
                <w:color w:val="FFFFFF" w:themeColor="background1"/>
              </w:rPr>
            </w:pPr>
            <w:r w:rsidRPr="00AE63EA">
              <w:rPr>
                <w:rFonts w:cs="Arial"/>
                <w:b/>
                <w:color w:val="FFFFFF" w:themeColor="background1"/>
              </w:rPr>
              <w:t>Synergické / komplementárne výzvy boli identifikované:</w:t>
            </w:r>
            <w:r w:rsidR="001859A4" w:rsidRPr="00AE63EA">
              <w:rPr>
                <w:rStyle w:val="Odkaznapoznmkupodiarou"/>
                <w:rFonts w:cs="Arial"/>
                <w:b/>
                <w:color w:val="FFFFFF" w:themeColor="background1"/>
              </w:rPr>
              <w:footnoteReference w:id="5"/>
            </w:r>
            <w:r w:rsidRPr="00AE63EA">
              <w:rPr>
                <w:rFonts w:cs="Arial"/>
                <w:b/>
                <w:color w:val="FFFFFF" w:themeColor="background1"/>
              </w:rPr>
              <w:t xml:space="preserve">  </w:t>
            </w:r>
            <w:sdt>
              <w:sdtPr>
                <w:rPr>
                  <w:rFonts w:cs="Arial"/>
                  <w:b/>
                  <w:color w:val="FFFFFF" w:themeColor="background1"/>
                </w:rPr>
                <w:id w:val="1138292257"/>
                <w:placeholder>
                  <w:docPart w:val="13AED0FC56724FDDAF62CA01265F6F78"/>
                </w:placeholder>
                <w:dropDownList>
                  <w:listItem w:value="Vyberte položku."/>
                  <w:listItem w:displayText="Áno" w:value="Áno"/>
                  <w:listItem w:displayText="Nie" w:value="Nie"/>
                </w:dropDownList>
              </w:sdtPr>
              <w:sdtEndPr/>
              <w:sdtContent>
                <w:r w:rsidR="002864E1" w:rsidRPr="00AE63EA">
                  <w:rPr>
                    <w:rFonts w:cs="Arial"/>
                    <w:b/>
                    <w:color w:val="FFFFFF" w:themeColor="background1"/>
                  </w:rPr>
                  <w:t>Nie</w:t>
                </w:r>
              </w:sdtContent>
            </w:sdt>
          </w:p>
        </w:tc>
      </w:tr>
      <w:tr w:rsidR="00E04EBC" w:rsidRPr="00AE63EA" w14:paraId="5D1C7C9E" w14:textId="77777777" w:rsidTr="0050296E">
        <w:tc>
          <w:tcPr>
            <w:tcW w:w="3256" w:type="dxa"/>
          </w:tcPr>
          <w:p w14:paraId="79C8BE7A" w14:textId="77777777" w:rsidR="00E04EBC" w:rsidRPr="00AE63EA" w:rsidRDefault="00E04EBC" w:rsidP="007E626F">
            <w:r w:rsidRPr="00AE63EA">
              <w:lastRenderedPageBreak/>
              <w:t xml:space="preserve">Kód/názov výzvy: </w:t>
            </w:r>
          </w:p>
          <w:p w14:paraId="254045C2" w14:textId="77777777" w:rsidR="00E04EBC" w:rsidRPr="00AE63EA" w:rsidRDefault="00E04EBC" w:rsidP="007E626F"/>
        </w:tc>
        <w:tc>
          <w:tcPr>
            <w:tcW w:w="5806" w:type="dxa"/>
          </w:tcPr>
          <w:p w14:paraId="2DC0EBA2" w14:textId="77777777" w:rsidR="00E04EBC" w:rsidRPr="00AE63EA" w:rsidRDefault="00E04EBC" w:rsidP="007E626F">
            <w:pPr>
              <w:rPr>
                <w:highlight w:val="yellow"/>
              </w:rPr>
            </w:pPr>
          </w:p>
        </w:tc>
      </w:tr>
      <w:tr w:rsidR="00E04EBC" w:rsidRPr="00AE63EA" w14:paraId="72D64712" w14:textId="77777777" w:rsidTr="0050296E">
        <w:tc>
          <w:tcPr>
            <w:tcW w:w="3256" w:type="dxa"/>
          </w:tcPr>
          <w:p w14:paraId="28E5A047" w14:textId="77777777" w:rsidR="00E04EBC" w:rsidRPr="00AE63EA" w:rsidRDefault="00E04EBC" w:rsidP="007E626F">
            <w:r w:rsidRPr="00AE63EA">
              <w:t>Priorita:</w:t>
            </w:r>
          </w:p>
          <w:p w14:paraId="0C428655" w14:textId="77777777" w:rsidR="00E04EBC" w:rsidRPr="00AE63EA" w:rsidRDefault="00E04EBC" w:rsidP="007E626F"/>
        </w:tc>
        <w:tc>
          <w:tcPr>
            <w:tcW w:w="5806" w:type="dxa"/>
          </w:tcPr>
          <w:p w14:paraId="6F2829BE" w14:textId="77777777" w:rsidR="00E04EBC" w:rsidRPr="00AE63EA" w:rsidRDefault="00E04EBC" w:rsidP="007E626F">
            <w:pPr>
              <w:rPr>
                <w:highlight w:val="yellow"/>
              </w:rPr>
            </w:pPr>
          </w:p>
        </w:tc>
      </w:tr>
      <w:tr w:rsidR="00E04EBC" w:rsidRPr="00AE63EA" w14:paraId="6A3BA753" w14:textId="77777777" w:rsidTr="0050296E">
        <w:tc>
          <w:tcPr>
            <w:tcW w:w="3256" w:type="dxa"/>
          </w:tcPr>
          <w:p w14:paraId="217170DB" w14:textId="77777777" w:rsidR="00E04EBC" w:rsidRPr="00AE63EA" w:rsidRDefault="00E04EBC" w:rsidP="007E626F">
            <w:r w:rsidRPr="00AE63EA">
              <w:t>Špecifický cieľ:</w:t>
            </w:r>
          </w:p>
          <w:p w14:paraId="18034A04" w14:textId="77777777" w:rsidR="00E04EBC" w:rsidRPr="00AE63EA" w:rsidRDefault="00E04EBC" w:rsidP="007E626F"/>
        </w:tc>
        <w:tc>
          <w:tcPr>
            <w:tcW w:w="5806" w:type="dxa"/>
          </w:tcPr>
          <w:p w14:paraId="513B47BB" w14:textId="77777777" w:rsidR="00E04EBC" w:rsidRPr="00AE63EA" w:rsidRDefault="00E04EBC" w:rsidP="007E626F">
            <w:pPr>
              <w:rPr>
                <w:highlight w:val="yellow"/>
              </w:rPr>
            </w:pPr>
          </w:p>
        </w:tc>
      </w:tr>
      <w:tr w:rsidR="00E04EBC" w:rsidRPr="00AE63EA" w14:paraId="7799B15F" w14:textId="77777777" w:rsidTr="0050296E">
        <w:tc>
          <w:tcPr>
            <w:tcW w:w="3256" w:type="dxa"/>
          </w:tcPr>
          <w:p w14:paraId="0D8F058E" w14:textId="77777777" w:rsidR="00E04EBC" w:rsidRPr="00AE63EA" w:rsidRDefault="00E04EBC" w:rsidP="007E626F">
            <w:r w:rsidRPr="00AE63EA">
              <w:t>Opatrenie (ak relevantné)</w:t>
            </w:r>
            <w:r w:rsidR="008D65C3" w:rsidRPr="00AE63EA">
              <w:t>:</w:t>
            </w:r>
          </w:p>
          <w:p w14:paraId="42D4C95D" w14:textId="77777777" w:rsidR="00E04EBC" w:rsidRPr="00AE63EA" w:rsidRDefault="00E04EBC" w:rsidP="007E626F"/>
        </w:tc>
        <w:tc>
          <w:tcPr>
            <w:tcW w:w="5806" w:type="dxa"/>
          </w:tcPr>
          <w:p w14:paraId="783DD823" w14:textId="77777777" w:rsidR="00E04EBC" w:rsidRPr="00AE63EA" w:rsidRDefault="00E04EBC" w:rsidP="007E626F">
            <w:pPr>
              <w:rPr>
                <w:highlight w:val="yellow"/>
              </w:rPr>
            </w:pPr>
          </w:p>
        </w:tc>
      </w:tr>
      <w:tr w:rsidR="00E04EBC" w:rsidRPr="00AE63EA" w14:paraId="7F5FAA56" w14:textId="77777777" w:rsidTr="0050296E">
        <w:tc>
          <w:tcPr>
            <w:tcW w:w="3256" w:type="dxa"/>
          </w:tcPr>
          <w:p w14:paraId="5E3670B0" w14:textId="77777777" w:rsidR="00E04EBC" w:rsidRPr="00AE63EA" w:rsidRDefault="00E04EBC" w:rsidP="007E626F">
            <w:r w:rsidRPr="00AE63EA">
              <w:t>Podporené aktivity:</w:t>
            </w:r>
          </w:p>
          <w:p w14:paraId="698DEE6B" w14:textId="77777777" w:rsidR="00E04EBC" w:rsidRPr="00AE63EA" w:rsidRDefault="00E04EBC" w:rsidP="007E626F"/>
        </w:tc>
        <w:tc>
          <w:tcPr>
            <w:tcW w:w="5806" w:type="dxa"/>
          </w:tcPr>
          <w:p w14:paraId="050080F3" w14:textId="77777777" w:rsidR="00E04EBC" w:rsidRPr="00AE63EA" w:rsidRDefault="00E04EBC" w:rsidP="007E626F">
            <w:pPr>
              <w:rPr>
                <w:highlight w:val="yellow"/>
              </w:rPr>
            </w:pPr>
          </w:p>
        </w:tc>
      </w:tr>
      <w:tr w:rsidR="00E04EBC" w:rsidRPr="00AE63EA" w14:paraId="449D455E" w14:textId="77777777" w:rsidTr="0050296E">
        <w:tc>
          <w:tcPr>
            <w:tcW w:w="3256" w:type="dxa"/>
          </w:tcPr>
          <w:p w14:paraId="1416B110" w14:textId="77777777" w:rsidR="00E04EBC" w:rsidRPr="00AE63EA" w:rsidRDefault="00E04EBC" w:rsidP="007E626F">
            <w:r w:rsidRPr="00AE63EA">
              <w:t>Oprávnení žiadatelia:</w:t>
            </w:r>
          </w:p>
          <w:p w14:paraId="45936431" w14:textId="77777777" w:rsidR="006A1B84" w:rsidRPr="00AE63EA" w:rsidRDefault="006A1B84" w:rsidP="006A1B84">
            <w:r w:rsidRPr="00AE63EA">
              <w:t>(ak relevantné, uveďte aj oprávnených partnerov)</w:t>
            </w:r>
          </w:p>
          <w:p w14:paraId="42777A2D" w14:textId="77777777" w:rsidR="00E04EBC" w:rsidRPr="00AE63EA" w:rsidRDefault="00E04EBC" w:rsidP="007E626F"/>
        </w:tc>
        <w:tc>
          <w:tcPr>
            <w:tcW w:w="5806" w:type="dxa"/>
          </w:tcPr>
          <w:p w14:paraId="7C96EA09" w14:textId="77777777" w:rsidR="00E04EBC" w:rsidRPr="00AE63EA" w:rsidRDefault="00E04EBC" w:rsidP="007E626F">
            <w:pPr>
              <w:rPr>
                <w:highlight w:val="yellow"/>
              </w:rPr>
            </w:pPr>
          </w:p>
        </w:tc>
      </w:tr>
      <w:tr w:rsidR="00E04EBC" w:rsidRPr="00AE63EA" w14:paraId="54E17DB4" w14:textId="77777777" w:rsidTr="0050296E">
        <w:tc>
          <w:tcPr>
            <w:tcW w:w="3256" w:type="dxa"/>
          </w:tcPr>
          <w:p w14:paraId="607B08C7" w14:textId="77777777" w:rsidR="00E04EBC" w:rsidRPr="00AE63EA" w:rsidRDefault="00E04EBC" w:rsidP="007E626F">
            <w:r w:rsidRPr="00AE63EA">
              <w:t>Oprávnené územie:</w:t>
            </w:r>
          </w:p>
          <w:p w14:paraId="6B0CAE21" w14:textId="77777777" w:rsidR="00E04EBC" w:rsidRPr="00AE63EA" w:rsidRDefault="00E04EBC" w:rsidP="007E626F"/>
        </w:tc>
        <w:tc>
          <w:tcPr>
            <w:tcW w:w="5806" w:type="dxa"/>
          </w:tcPr>
          <w:p w14:paraId="60812125" w14:textId="77777777" w:rsidR="00E04EBC" w:rsidRPr="00AE63EA" w:rsidRDefault="00E04EBC" w:rsidP="007E626F">
            <w:pPr>
              <w:rPr>
                <w:highlight w:val="yellow"/>
              </w:rPr>
            </w:pPr>
          </w:p>
        </w:tc>
      </w:tr>
      <w:tr w:rsidR="00E04EBC" w:rsidRPr="00AE63EA" w14:paraId="41D46C88" w14:textId="77777777" w:rsidTr="0050296E">
        <w:tc>
          <w:tcPr>
            <w:tcW w:w="3256" w:type="dxa"/>
          </w:tcPr>
          <w:p w14:paraId="69A0467E" w14:textId="77777777" w:rsidR="00E04EBC" w:rsidRPr="00AE63EA" w:rsidRDefault="00E04EBC" w:rsidP="007E626F">
            <w:r w:rsidRPr="00AE63EA">
              <w:t>Trvanie výzvy:</w:t>
            </w:r>
          </w:p>
          <w:p w14:paraId="44BD4363" w14:textId="77777777" w:rsidR="00E04EBC" w:rsidRPr="00AE63EA" w:rsidRDefault="00E04EBC" w:rsidP="007E626F">
            <w:r w:rsidRPr="00AE63EA">
              <w:t>(dátum vyhlásenia/ukončenia)</w:t>
            </w:r>
          </w:p>
        </w:tc>
        <w:tc>
          <w:tcPr>
            <w:tcW w:w="5806" w:type="dxa"/>
          </w:tcPr>
          <w:p w14:paraId="2BCF1138" w14:textId="77777777" w:rsidR="00E04EBC" w:rsidRPr="00AE63EA" w:rsidRDefault="00E04EBC" w:rsidP="007E626F">
            <w:pPr>
              <w:rPr>
                <w:highlight w:val="yellow"/>
              </w:rPr>
            </w:pPr>
          </w:p>
        </w:tc>
      </w:tr>
      <w:tr w:rsidR="00E04EBC" w:rsidRPr="00AE63EA" w14:paraId="328EDDDD" w14:textId="77777777" w:rsidTr="0050296E">
        <w:tc>
          <w:tcPr>
            <w:tcW w:w="3256" w:type="dxa"/>
          </w:tcPr>
          <w:p w14:paraId="0D54796C" w14:textId="77777777" w:rsidR="00E04EBC" w:rsidRPr="00AE63EA" w:rsidRDefault="00E04EBC" w:rsidP="007E626F">
            <w:r w:rsidRPr="00AE63EA">
              <w:t>Deliace línie</w:t>
            </w:r>
            <w:r w:rsidR="008D65C3" w:rsidRPr="00AE63EA">
              <w:t>:</w:t>
            </w:r>
            <w:r w:rsidRPr="00AE63EA">
              <w:t xml:space="preserve"> </w:t>
            </w:r>
          </w:p>
          <w:p w14:paraId="7CC2D9CE" w14:textId="77777777" w:rsidR="00E04EBC" w:rsidRPr="00AE63EA" w:rsidRDefault="00E04EBC" w:rsidP="007E626F">
            <w:r w:rsidRPr="00AE63EA">
              <w:t xml:space="preserve">(parameter, na základe ktorého je možné zaradiť aktivitu – jej finančné krytie) </w:t>
            </w:r>
          </w:p>
        </w:tc>
        <w:tc>
          <w:tcPr>
            <w:tcW w:w="5806" w:type="dxa"/>
          </w:tcPr>
          <w:p w14:paraId="5A2AAF2B" w14:textId="77777777" w:rsidR="00E04EBC" w:rsidRPr="00AE63EA" w:rsidRDefault="00E04EBC" w:rsidP="007E626F">
            <w:pPr>
              <w:rPr>
                <w:highlight w:val="yellow"/>
              </w:rPr>
            </w:pPr>
          </w:p>
        </w:tc>
      </w:tr>
      <w:tr w:rsidR="00E04EBC" w:rsidRPr="00AE63EA" w14:paraId="4732AC15" w14:textId="77777777" w:rsidTr="0050296E">
        <w:tc>
          <w:tcPr>
            <w:tcW w:w="3256" w:type="dxa"/>
          </w:tcPr>
          <w:p w14:paraId="2DE22793" w14:textId="77777777" w:rsidR="00E04EBC" w:rsidRPr="00AE63EA" w:rsidRDefault="00E04EBC" w:rsidP="007E626F">
            <w:proofErr w:type="spellStart"/>
            <w:r w:rsidRPr="00AE63EA">
              <w:t>Link</w:t>
            </w:r>
            <w:proofErr w:type="spellEnd"/>
            <w:r w:rsidRPr="00AE63EA">
              <w:t xml:space="preserve"> na vyhlásenú výzvu</w:t>
            </w:r>
          </w:p>
          <w:p w14:paraId="58150665" w14:textId="77777777" w:rsidR="00E04EBC" w:rsidRPr="00AE63EA" w:rsidRDefault="00E04EBC" w:rsidP="007E626F"/>
        </w:tc>
        <w:tc>
          <w:tcPr>
            <w:tcW w:w="5806" w:type="dxa"/>
          </w:tcPr>
          <w:p w14:paraId="39A34249" w14:textId="77777777" w:rsidR="00E04EBC" w:rsidRPr="00AE63EA" w:rsidRDefault="00E04EBC" w:rsidP="007E626F">
            <w:pPr>
              <w:rPr>
                <w:highlight w:val="yellow"/>
              </w:rPr>
            </w:pPr>
          </w:p>
        </w:tc>
      </w:tr>
    </w:tbl>
    <w:p w14:paraId="7E0078FE" w14:textId="77777777" w:rsidR="00E04EBC" w:rsidRPr="00AE63EA" w:rsidRDefault="00E04EBC" w:rsidP="00E04EBC"/>
    <w:p w14:paraId="105046BD" w14:textId="77777777" w:rsidR="000551CC" w:rsidRPr="00AE63EA" w:rsidRDefault="000551CC" w:rsidP="00E04EBC"/>
    <w:tbl>
      <w:tblPr>
        <w:tblStyle w:val="Mriekatabuky"/>
        <w:tblW w:w="0" w:type="auto"/>
        <w:tblLook w:val="04A0" w:firstRow="1" w:lastRow="0" w:firstColumn="1" w:lastColumn="0" w:noHBand="0" w:noVBand="1"/>
      </w:tblPr>
      <w:tblGrid>
        <w:gridCol w:w="3256"/>
        <w:gridCol w:w="5806"/>
      </w:tblGrid>
      <w:tr w:rsidR="00E04EBC" w:rsidRPr="00AE63EA" w14:paraId="23B9EE33" w14:textId="77777777" w:rsidTr="007E626F">
        <w:tc>
          <w:tcPr>
            <w:tcW w:w="9062" w:type="dxa"/>
            <w:gridSpan w:val="2"/>
            <w:shd w:val="clear" w:color="auto" w:fill="0070C0"/>
          </w:tcPr>
          <w:p w14:paraId="732EA088" w14:textId="77777777" w:rsidR="00E04EBC" w:rsidRPr="00AE63EA" w:rsidRDefault="001B1EBB" w:rsidP="006A7216">
            <w:pPr>
              <w:jc w:val="center"/>
              <w:rPr>
                <w:rFonts w:cs="Arial"/>
                <w:b/>
                <w:color w:val="FFFFFF" w:themeColor="background1"/>
              </w:rPr>
            </w:pPr>
            <w:r w:rsidRPr="00AE63EA">
              <w:rPr>
                <w:rFonts w:cs="Arial"/>
                <w:b/>
                <w:color w:val="FFFFFF" w:themeColor="background1"/>
              </w:rPr>
              <w:t>V</w:t>
            </w:r>
            <w:r w:rsidR="006A7216" w:rsidRPr="00AE63EA">
              <w:rPr>
                <w:rFonts w:cs="Arial"/>
                <w:b/>
                <w:color w:val="FFFFFF" w:themeColor="background1"/>
              </w:rPr>
              <w:t>ýzvy so synergickým</w:t>
            </w:r>
            <w:r w:rsidR="00E73A8B" w:rsidRPr="00AE63EA">
              <w:rPr>
                <w:rFonts w:cs="Arial"/>
                <w:b/>
                <w:color w:val="FFFFFF" w:themeColor="background1"/>
              </w:rPr>
              <w:t xml:space="preserve"> / komplementárnym</w:t>
            </w:r>
            <w:r w:rsidR="006A7216" w:rsidRPr="00AE63EA">
              <w:rPr>
                <w:rFonts w:cs="Arial"/>
                <w:b/>
                <w:color w:val="FFFFFF" w:themeColor="background1"/>
              </w:rPr>
              <w:t xml:space="preserve"> účinkom </w:t>
            </w:r>
            <w:r w:rsidRPr="00AE63EA">
              <w:rPr>
                <w:rFonts w:cs="Arial"/>
                <w:b/>
                <w:color w:val="FFFFFF" w:themeColor="background1"/>
              </w:rPr>
              <w:t>identifikované v rámci</w:t>
            </w:r>
            <w:r w:rsidR="006A7216" w:rsidRPr="00AE63EA">
              <w:rPr>
                <w:rFonts w:cs="Arial"/>
                <w:b/>
                <w:color w:val="FFFFFF" w:themeColor="background1"/>
              </w:rPr>
              <w:t> </w:t>
            </w:r>
            <w:r w:rsidR="00B75F05" w:rsidRPr="00AE63EA">
              <w:rPr>
                <w:rFonts w:cs="Arial"/>
                <w:b/>
                <w:color w:val="FFFFFF" w:themeColor="background1"/>
              </w:rPr>
              <w:t xml:space="preserve">ďalších </w:t>
            </w:r>
            <w:r w:rsidR="008D65C3" w:rsidRPr="00AE63EA">
              <w:rPr>
                <w:rFonts w:cs="Arial"/>
                <w:b/>
                <w:color w:val="FFFFFF" w:themeColor="background1"/>
              </w:rPr>
              <w:t>fondov EÚ</w:t>
            </w:r>
            <w:r w:rsidR="006A7216" w:rsidRPr="00AE63EA">
              <w:rPr>
                <w:rStyle w:val="Odkaznapoznmkupodiarou"/>
                <w:rFonts w:cs="Arial"/>
                <w:b/>
                <w:color w:val="FFFFFF" w:themeColor="background1"/>
              </w:rPr>
              <w:footnoteReference w:id="6"/>
            </w:r>
          </w:p>
          <w:p w14:paraId="5ED16FC6" w14:textId="77777777" w:rsidR="006A7216" w:rsidRPr="00AE63EA" w:rsidRDefault="006A7216" w:rsidP="006A7216">
            <w:pPr>
              <w:jc w:val="center"/>
              <w:rPr>
                <w:rFonts w:cs="Arial"/>
                <w:b/>
                <w:color w:val="000000" w:themeColor="text1"/>
                <w:highlight w:val="yellow"/>
              </w:rPr>
            </w:pPr>
          </w:p>
        </w:tc>
      </w:tr>
      <w:tr w:rsidR="00AC6CF2" w:rsidRPr="00AE63EA" w14:paraId="4FC8F970" w14:textId="77777777" w:rsidTr="00AE1087">
        <w:trPr>
          <w:trHeight w:val="464"/>
        </w:trPr>
        <w:tc>
          <w:tcPr>
            <w:tcW w:w="9062" w:type="dxa"/>
            <w:gridSpan w:val="2"/>
            <w:shd w:val="clear" w:color="auto" w:fill="0070C0"/>
          </w:tcPr>
          <w:p w14:paraId="2EF3EA41" w14:textId="1E586E3E" w:rsidR="001B1EBB" w:rsidRPr="00AE63EA" w:rsidRDefault="001B1EBB" w:rsidP="001B1EBB">
            <w:pPr>
              <w:jc w:val="center"/>
              <w:rPr>
                <w:rFonts w:cs="Arial"/>
                <w:b/>
                <w:color w:val="FFFFFF" w:themeColor="background1"/>
              </w:rPr>
            </w:pPr>
            <w:r w:rsidRPr="00AE63EA">
              <w:rPr>
                <w:rFonts w:cs="Arial"/>
                <w:b/>
                <w:color w:val="FFFFFF" w:themeColor="background1"/>
              </w:rPr>
              <w:t>Synergické / komplementárne výzvy boli identifikované</w:t>
            </w:r>
            <w:r w:rsidR="001859A4" w:rsidRPr="00AE63EA">
              <w:rPr>
                <w:rStyle w:val="Odkaznapoznmkupodiarou"/>
                <w:rFonts w:cs="Arial"/>
                <w:b/>
                <w:color w:val="FFFFFF" w:themeColor="background1"/>
              </w:rPr>
              <w:footnoteReference w:id="7"/>
            </w:r>
            <w:r w:rsidRPr="00AE63EA">
              <w:rPr>
                <w:rFonts w:cs="Arial"/>
                <w:b/>
                <w:color w:val="FFFFFF" w:themeColor="background1"/>
              </w:rPr>
              <w:t xml:space="preserve">:  </w:t>
            </w:r>
            <w:sdt>
              <w:sdtPr>
                <w:rPr>
                  <w:rFonts w:cs="Arial"/>
                  <w:b/>
                  <w:color w:val="FFFFFF" w:themeColor="background1"/>
                </w:rPr>
                <w:id w:val="-1467581789"/>
                <w:placeholder>
                  <w:docPart w:val="A5CD6ADCC938448E8CA309094D194AA4"/>
                </w:placeholder>
                <w:dropDownList>
                  <w:listItem w:value="Vyberte položku."/>
                  <w:listItem w:displayText="Áno" w:value="Áno"/>
                  <w:listItem w:displayText="Nie" w:value="Nie"/>
                </w:dropDownList>
              </w:sdtPr>
              <w:sdtEndPr/>
              <w:sdtContent>
                <w:r w:rsidR="000551CC" w:rsidRPr="00AE63EA">
                  <w:rPr>
                    <w:rFonts w:cs="Arial"/>
                    <w:b/>
                    <w:color w:val="FFFFFF" w:themeColor="background1"/>
                  </w:rPr>
                  <w:t>Áno</w:t>
                </w:r>
              </w:sdtContent>
            </w:sdt>
          </w:p>
          <w:p w14:paraId="5E6E7D47" w14:textId="77777777" w:rsidR="00AC6CF2" w:rsidRPr="00AE63EA" w:rsidRDefault="00AC6CF2" w:rsidP="001B1EBB">
            <w:pPr>
              <w:jc w:val="center"/>
            </w:pPr>
          </w:p>
        </w:tc>
      </w:tr>
      <w:tr w:rsidR="00CB502B" w:rsidRPr="00AE63EA" w14:paraId="6D16F092" w14:textId="77777777" w:rsidTr="0050296E">
        <w:tc>
          <w:tcPr>
            <w:tcW w:w="3256" w:type="dxa"/>
          </w:tcPr>
          <w:p w14:paraId="28BF0EA1" w14:textId="17241797" w:rsidR="00CB502B" w:rsidRPr="00AE63EA" w:rsidRDefault="00CB502B" w:rsidP="00CB502B">
            <w:r w:rsidRPr="00AE63EA">
              <w:rPr>
                <w:rFonts w:cstheme="minorHAnsi"/>
                <w:b/>
                <w:bCs/>
              </w:rPr>
              <w:t>Názov fondu EÚ:</w:t>
            </w:r>
          </w:p>
        </w:tc>
        <w:tc>
          <w:tcPr>
            <w:tcW w:w="5806" w:type="dxa"/>
          </w:tcPr>
          <w:p w14:paraId="44A0EFA9" w14:textId="5EA9AAC2" w:rsidR="00CB502B" w:rsidRPr="00AE63EA" w:rsidRDefault="00CB502B" w:rsidP="00CB502B">
            <w:r w:rsidRPr="00AE63EA">
              <w:rPr>
                <w:b/>
              </w:rPr>
              <w:t>Strategický plán Spoločnej poľnohospodárskej politiky 2023-2027</w:t>
            </w:r>
          </w:p>
        </w:tc>
      </w:tr>
      <w:tr w:rsidR="00CB502B" w:rsidRPr="00AE63EA" w14:paraId="3BAA3974" w14:textId="77777777" w:rsidTr="0050296E">
        <w:tc>
          <w:tcPr>
            <w:tcW w:w="3256" w:type="dxa"/>
          </w:tcPr>
          <w:p w14:paraId="495794E9" w14:textId="2E08C971" w:rsidR="00CB502B" w:rsidRPr="00AE63EA" w:rsidRDefault="00CB502B" w:rsidP="00CB502B">
            <w:r w:rsidRPr="00AE63EA">
              <w:rPr>
                <w:b/>
              </w:rPr>
              <w:t xml:space="preserve">Kód/názov výzvy: </w:t>
            </w:r>
          </w:p>
        </w:tc>
        <w:tc>
          <w:tcPr>
            <w:tcW w:w="5806" w:type="dxa"/>
          </w:tcPr>
          <w:p w14:paraId="3FF88244" w14:textId="68B29B53" w:rsidR="00CB502B" w:rsidRPr="00AE63EA" w:rsidRDefault="009C4513" w:rsidP="00CB502B">
            <w:pPr>
              <w:rPr>
                <w:highlight w:val="yellow"/>
              </w:rPr>
            </w:pPr>
            <w:r>
              <w:rPr>
                <w:b/>
              </w:rPr>
              <w:t>11</w:t>
            </w:r>
            <w:r w:rsidR="00CB502B" w:rsidRPr="00AE63EA">
              <w:rPr>
                <w:b/>
              </w:rPr>
              <w:t xml:space="preserve">/SP/2026-73.13 / </w:t>
            </w:r>
            <w:r w:rsidR="00CB502B" w:rsidRPr="00AE63EA">
              <w:rPr>
                <w:b/>
                <w:lang w:eastAsia="cs-CZ"/>
              </w:rPr>
              <w:t xml:space="preserve">73.13 </w:t>
            </w:r>
            <w:r w:rsidR="00CB502B" w:rsidRPr="00AE63EA">
              <w:rPr>
                <w:rFonts w:eastAsia="Times New Roman" w:cstheme="minorHAnsi"/>
                <w:b/>
                <w:lang w:eastAsia="sk-SK"/>
              </w:rPr>
              <w:t xml:space="preserve">Investície do zvyšovania </w:t>
            </w:r>
            <w:proofErr w:type="spellStart"/>
            <w:r w:rsidR="00CB502B" w:rsidRPr="00AE63EA">
              <w:rPr>
                <w:rFonts w:eastAsia="Times New Roman" w:cstheme="minorHAnsi"/>
                <w:b/>
                <w:lang w:eastAsia="sk-SK"/>
              </w:rPr>
              <w:t>vodozádržnej</w:t>
            </w:r>
            <w:proofErr w:type="spellEnd"/>
            <w:r w:rsidR="00CB502B" w:rsidRPr="00AE63EA">
              <w:rPr>
                <w:rFonts w:eastAsia="Times New Roman" w:cstheme="minorHAnsi"/>
                <w:b/>
                <w:lang w:eastAsia="sk-SK"/>
              </w:rPr>
              <w:t xml:space="preserve"> funkcie lesa</w:t>
            </w:r>
          </w:p>
        </w:tc>
      </w:tr>
      <w:tr w:rsidR="00CB502B" w:rsidRPr="00AE63EA" w14:paraId="61CDAE91" w14:textId="77777777" w:rsidTr="0050296E">
        <w:tc>
          <w:tcPr>
            <w:tcW w:w="3256" w:type="dxa"/>
          </w:tcPr>
          <w:p w14:paraId="7D1EC530" w14:textId="7657F3E3" w:rsidR="00CB502B" w:rsidRPr="00AE63EA" w:rsidRDefault="00CB502B" w:rsidP="00CB502B">
            <w:r w:rsidRPr="00AE63EA">
              <w:rPr>
                <w:b/>
              </w:rPr>
              <w:t>Priorita:</w:t>
            </w:r>
          </w:p>
        </w:tc>
        <w:tc>
          <w:tcPr>
            <w:tcW w:w="5806" w:type="dxa"/>
          </w:tcPr>
          <w:p w14:paraId="207FCC4F" w14:textId="3534EF12" w:rsidR="00CB502B" w:rsidRPr="00AE63EA" w:rsidRDefault="008F12F6" w:rsidP="00CB502B">
            <w:pPr>
              <w:rPr>
                <w:highlight w:val="yellow"/>
              </w:rPr>
            </w:pPr>
            <w:r>
              <w:t xml:space="preserve">Intervencia </w:t>
            </w:r>
            <w:r w:rsidR="00CB502B" w:rsidRPr="00AE63EA">
              <w:t xml:space="preserve">73.13 Investície do zvyšovania </w:t>
            </w:r>
            <w:proofErr w:type="spellStart"/>
            <w:r w:rsidR="00CB502B" w:rsidRPr="00AE63EA">
              <w:t>vodozádržnej</w:t>
            </w:r>
            <w:proofErr w:type="spellEnd"/>
            <w:r w:rsidR="00CB502B" w:rsidRPr="00AE63EA">
              <w:t xml:space="preserve"> funkcie lesa</w:t>
            </w:r>
          </w:p>
        </w:tc>
      </w:tr>
      <w:tr w:rsidR="00CB502B" w:rsidRPr="00AE63EA" w14:paraId="31934DC4" w14:textId="77777777" w:rsidTr="0050296E">
        <w:tc>
          <w:tcPr>
            <w:tcW w:w="3256" w:type="dxa"/>
          </w:tcPr>
          <w:p w14:paraId="0F5C92F7" w14:textId="1D9DC18E" w:rsidR="00CB502B" w:rsidRPr="00AE63EA" w:rsidRDefault="00CB502B" w:rsidP="00CB502B">
            <w:r w:rsidRPr="00AE63EA">
              <w:rPr>
                <w:b/>
              </w:rPr>
              <w:t>Špecifický cieľ:</w:t>
            </w:r>
          </w:p>
        </w:tc>
        <w:tc>
          <w:tcPr>
            <w:tcW w:w="5806" w:type="dxa"/>
          </w:tcPr>
          <w:p w14:paraId="6D7EB930" w14:textId="48172DDE" w:rsidR="00CB502B" w:rsidRPr="00AE63EA" w:rsidRDefault="00CB502B" w:rsidP="00CB502B">
            <w:pPr>
              <w:rPr>
                <w:highlight w:val="yellow"/>
              </w:rPr>
            </w:pPr>
            <w:r w:rsidRPr="00AE63EA">
              <w:rPr>
                <w:lang w:eastAsia="cs-CZ"/>
              </w:rPr>
              <w:t>SO4 Prispieť k zmierňovaniu zmeny klímy a adaptácii na ňu, a to aj znižovaním emisií skleníkových plynov a zvyšovaním sekvestrácie uhlíka, ako aj podporovať udržateľnú energiu</w:t>
            </w:r>
          </w:p>
        </w:tc>
      </w:tr>
      <w:tr w:rsidR="00CB502B" w:rsidRPr="00AE63EA" w14:paraId="5931D806" w14:textId="77777777" w:rsidTr="0050296E">
        <w:tc>
          <w:tcPr>
            <w:tcW w:w="3256" w:type="dxa"/>
          </w:tcPr>
          <w:p w14:paraId="5A64C3CF" w14:textId="3C4769DA" w:rsidR="00CB502B" w:rsidRPr="00AE63EA" w:rsidRDefault="00CB502B" w:rsidP="00CB502B">
            <w:r w:rsidRPr="00AE63EA">
              <w:rPr>
                <w:b/>
              </w:rPr>
              <w:t xml:space="preserve">Opatrenie </w:t>
            </w:r>
            <w:r w:rsidRPr="00AE63EA">
              <w:t>(ak relevantné)</w:t>
            </w:r>
            <w:r w:rsidRPr="00AE63EA">
              <w:rPr>
                <w:b/>
              </w:rPr>
              <w:t>:</w:t>
            </w:r>
          </w:p>
        </w:tc>
        <w:tc>
          <w:tcPr>
            <w:tcW w:w="5806" w:type="dxa"/>
          </w:tcPr>
          <w:p w14:paraId="66B8C386" w14:textId="75A1F465" w:rsidR="00CB502B" w:rsidRPr="00AE63EA" w:rsidRDefault="00CB502B" w:rsidP="00CB502B">
            <w:pPr>
              <w:rPr>
                <w:highlight w:val="yellow"/>
              </w:rPr>
            </w:pPr>
          </w:p>
        </w:tc>
      </w:tr>
      <w:tr w:rsidR="00CB502B" w:rsidRPr="00AE63EA" w14:paraId="48BEDF7F" w14:textId="77777777" w:rsidTr="0050296E">
        <w:tc>
          <w:tcPr>
            <w:tcW w:w="3256" w:type="dxa"/>
          </w:tcPr>
          <w:p w14:paraId="79E6FE4A" w14:textId="1AB49F9F" w:rsidR="00CB502B" w:rsidRPr="00AE63EA" w:rsidRDefault="00CB502B" w:rsidP="00CB502B">
            <w:r w:rsidRPr="00AE63EA">
              <w:rPr>
                <w:rFonts w:cstheme="minorHAnsi"/>
                <w:b/>
                <w:bCs/>
              </w:rPr>
              <w:lastRenderedPageBreak/>
              <w:t>Podporené aktivity:</w:t>
            </w:r>
          </w:p>
        </w:tc>
        <w:tc>
          <w:tcPr>
            <w:tcW w:w="5806" w:type="dxa"/>
          </w:tcPr>
          <w:p w14:paraId="1E5C5EEC" w14:textId="77777777" w:rsidR="00CB502B" w:rsidRPr="00AE63EA" w:rsidRDefault="00CB502B" w:rsidP="00CB502B">
            <w:pPr>
              <w:ind w:right="89"/>
              <w:jc w:val="both"/>
            </w:pPr>
            <w:r w:rsidRPr="00AE63EA">
              <w:rPr>
                <w:rFonts w:cstheme="minorHAnsi"/>
              </w:rPr>
              <w:t xml:space="preserve">Intervencia 73.13 Investície do zvyšovania </w:t>
            </w:r>
            <w:proofErr w:type="spellStart"/>
            <w:r w:rsidRPr="00AE63EA">
              <w:rPr>
                <w:rFonts w:cstheme="minorHAnsi"/>
              </w:rPr>
              <w:t>vodozádržnej</w:t>
            </w:r>
            <w:proofErr w:type="spellEnd"/>
            <w:r w:rsidRPr="00AE63EA">
              <w:rPr>
                <w:rFonts w:cstheme="minorHAnsi"/>
              </w:rPr>
              <w:t xml:space="preserve"> funkcie lesa sa zameriava na vybudovanie </w:t>
            </w:r>
            <w:proofErr w:type="spellStart"/>
            <w:r w:rsidRPr="00AE63EA">
              <w:rPr>
                <w:rFonts w:cstheme="minorHAnsi"/>
              </w:rPr>
              <w:t>vodozádržných</w:t>
            </w:r>
            <w:proofErr w:type="spellEnd"/>
            <w:r w:rsidRPr="00AE63EA">
              <w:rPr>
                <w:rFonts w:cstheme="minorHAnsi"/>
              </w:rPr>
              <w:t xml:space="preserve"> prvkov v lesoch, čo je priamym adaptačným opatrením na zmeny klímy.</w:t>
            </w:r>
            <w:r w:rsidRPr="00AE63EA">
              <w:t xml:space="preserve"> </w:t>
            </w:r>
          </w:p>
          <w:p w14:paraId="58B23423" w14:textId="77777777" w:rsidR="00CB502B" w:rsidRPr="00AE63EA" w:rsidRDefault="00CB502B" w:rsidP="00CB502B">
            <w:pPr>
              <w:ind w:right="89"/>
              <w:jc w:val="both"/>
            </w:pPr>
            <w:r w:rsidRPr="00AE63EA">
              <w:t>Oprávnenými aktivitami realizácie Projektu sú najmä:</w:t>
            </w:r>
          </w:p>
          <w:p w14:paraId="47870997" w14:textId="77777777" w:rsidR="00CB502B" w:rsidRPr="00AE63EA" w:rsidRDefault="00CB502B" w:rsidP="00CB502B">
            <w:pPr>
              <w:pStyle w:val="Odsekzoznamu"/>
              <w:numPr>
                <w:ilvl w:val="0"/>
                <w:numId w:val="10"/>
              </w:numPr>
              <w:ind w:left="324" w:right="89" w:hanging="284"/>
              <w:contextualSpacing w:val="0"/>
              <w:jc w:val="both"/>
              <w:rPr>
                <w:rFonts w:eastAsia="Times New Roman"/>
              </w:rPr>
            </w:pPr>
            <w:r w:rsidRPr="00AE63EA">
              <w:rPr>
                <w:rFonts w:eastAsia="Times New Roman"/>
              </w:rPr>
              <w:t xml:space="preserve">výstavba/rekonštrukcia </w:t>
            </w:r>
            <w:proofErr w:type="spellStart"/>
            <w:r w:rsidRPr="00AE63EA">
              <w:rPr>
                <w:rFonts w:eastAsia="Times New Roman"/>
              </w:rPr>
              <w:t>vodozádržných</w:t>
            </w:r>
            <w:proofErr w:type="spellEnd"/>
            <w:r w:rsidRPr="00AE63EA">
              <w:rPr>
                <w:rFonts w:eastAsia="Times New Roman"/>
              </w:rPr>
              <w:t xml:space="preserve"> zariadení v lese pre akumuláciu a spomalenie odtoku (akumulačné a sedimentačné nádrže, poldre, objekty zahrádzania bystrín (§27 zákona č. 326/2005 </w:t>
            </w:r>
            <w:proofErr w:type="spellStart"/>
            <w:r w:rsidRPr="00AE63EA">
              <w:rPr>
                <w:rFonts w:eastAsia="Times New Roman"/>
              </w:rPr>
              <w:t>Z.z</w:t>
            </w:r>
            <w:proofErr w:type="spellEnd"/>
            <w:r w:rsidRPr="00AE63EA">
              <w:rPr>
                <w:rFonts w:eastAsia="Times New Roman"/>
              </w:rPr>
              <w:t xml:space="preserve">. o lesoch) vrátane ich čistenia a obnovy retenčného priestoru, </w:t>
            </w:r>
            <w:proofErr w:type="spellStart"/>
            <w:r w:rsidRPr="00AE63EA">
              <w:rPr>
                <w:rFonts w:eastAsia="Times New Roman"/>
              </w:rPr>
              <w:t>vsakovacie</w:t>
            </w:r>
            <w:proofErr w:type="spellEnd"/>
            <w:r w:rsidRPr="00AE63EA">
              <w:rPr>
                <w:rFonts w:eastAsia="Times New Roman"/>
              </w:rPr>
              <w:t xml:space="preserve"> jamy nadväzujúce na priepusty lesnej cestnej siete, zemné hrádzky, drevené hrádzky, </w:t>
            </w:r>
            <w:proofErr w:type="spellStart"/>
            <w:r w:rsidRPr="00AE63EA">
              <w:rPr>
                <w:rFonts w:eastAsia="Times New Roman"/>
              </w:rPr>
              <w:t>zasakovacie</w:t>
            </w:r>
            <w:proofErr w:type="spellEnd"/>
            <w:r w:rsidRPr="00AE63EA">
              <w:rPr>
                <w:rFonts w:eastAsia="Times New Roman"/>
              </w:rPr>
              <w:t xml:space="preserve"> jamy, kalové jamy (sedimentačné jamy) </w:t>
            </w:r>
            <w:proofErr w:type="spellStart"/>
            <w:r w:rsidRPr="00AE63EA">
              <w:rPr>
                <w:rFonts w:eastAsia="Times New Roman"/>
              </w:rPr>
              <w:t>zasakovacie</w:t>
            </w:r>
            <w:proofErr w:type="spellEnd"/>
            <w:r w:rsidRPr="00AE63EA">
              <w:rPr>
                <w:rFonts w:eastAsia="Times New Roman"/>
              </w:rPr>
              <w:t xml:space="preserve"> ryhy a tône;</w:t>
            </w:r>
          </w:p>
          <w:p w14:paraId="2DB66148" w14:textId="2287CEC2" w:rsidR="00CB502B" w:rsidRPr="00AE63EA" w:rsidRDefault="00CB502B" w:rsidP="00CB502B">
            <w:pPr>
              <w:rPr>
                <w:highlight w:val="yellow"/>
              </w:rPr>
            </w:pPr>
            <w:r w:rsidRPr="00AE63EA">
              <w:rPr>
                <w:rFonts w:eastAsia="Times New Roman"/>
              </w:rPr>
              <w:t>2. výstavba/rekonštrukcia priepustov, odrážok na existujúcej lesnej dopravnej sieti, revitalizácia a sanácia nepoužívanej lesnej dopravnej siete.</w:t>
            </w:r>
          </w:p>
        </w:tc>
      </w:tr>
      <w:tr w:rsidR="00CB502B" w:rsidRPr="00AE63EA" w14:paraId="67A24AF3" w14:textId="77777777" w:rsidTr="0050296E">
        <w:tc>
          <w:tcPr>
            <w:tcW w:w="3256" w:type="dxa"/>
          </w:tcPr>
          <w:p w14:paraId="4F13A757" w14:textId="77777777" w:rsidR="00CB502B" w:rsidRPr="00AE63EA" w:rsidRDefault="00CB502B" w:rsidP="00CB502B">
            <w:pPr>
              <w:rPr>
                <w:rFonts w:cstheme="minorHAnsi"/>
                <w:b/>
                <w:bCs/>
              </w:rPr>
            </w:pPr>
            <w:r w:rsidRPr="00AE63EA">
              <w:rPr>
                <w:rFonts w:cstheme="minorHAnsi"/>
                <w:b/>
                <w:bCs/>
              </w:rPr>
              <w:t>Oprávnení žiadatelia:</w:t>
            </w:r>
          </w:p>
          <w:p w14:paraId="05E59487" w14:textId="40079DA8" w:rsidR="00CB502B" w:rsidRPr="00AE63EA" w:rsidRDefault="00CB502B" w:rsidP="00CB502B">
            <w:r w:rsidRPr="00AE63EA">
              <w:t>(ak relevantné, uveďte aj oprávnených partnerov)</w:t>
            </w:r>
          </w:p>
        </w:tc>
        <w:tc>
          <w:tcPr>
            <w:tcW w:w="5806" w:type="dxa"/>
          </w:tcPr>
          <w:p w14:paraId="7F3802D4" w14:textId="77777777" w:rsidR="00CB502B" w:rsidRPr="00AE63EA" w:rsidRDefault="00CB502B" w:rsidP="00CB502B">
            <w:pPr>
              <w:tabs>
                <w:tab w:val="left" w:pos="219"/>
              </w:tabs>
              <w:autoSpaceDE w:val="0"/>
              <w:autoSpaceDN w:val="0"/>
              <w:adjustRightInd w:val="0"/>
              <w:jc w:val="both"/>
            </w:pPr>
            <w:r w:rsidRPr="00AE63EA">
              <w:t>1.</w:t>
            </w:r>
            <w:r w:rsidRPr="00AE63EA">
              <w:tab/>
              <w:t>právnické osoby a fyzické osoby obhospodarujúce lesy vo vlastníctve:</w:t>
            </w:r>
          </w:p>
          <w:p w14:paraId="22D18630" w14:textId="77777777" w:rsidR="00CB502B" w:rsidRPr="00AE63EA" w:rsidRDefault="00CB502B" w:rsidP="00CB502B">
            <w:pPr>
              <w:tabs>
                <w:tab w:val="left" w:pos="219"/>
              </w:tabs>
              <w:autoSpaceDE w:val="0"/>
              <w:autoSpaceDN w:val="0"/>
              <w:adjustRightInd w:val="0"/>
              <w:jc w:val="both"/>
            </w:pPr>
            <w:r w:rsidRPr="00AE63EA">
              <w:t>-</w:t>
            </w:r>
            <w:r w:rsidRPr="00AE63EA">
              <w:tab/>
              <w:t>súkromných vlastníkov a ich združení;</w:t>
            </w:r>
          </w:p>
          <w:p w14:paraId="5B15ACFD" w14:textId="77777777" w:rsidR="00CB502B" w:rsidRPr="00AE63EA" w:rsidRDefault="00CB502B" w:rsidP="00CB502B">
            <w:pPr>
              <w:tabs>
                <w:tab w:val="left" w:pos="219"/>
              </w:tabs>
              <w:autoSpaceDE w:val="0"/>
              <w:autoSpaceDN w:val="0"/>
              <w:adjustRightInd w:val="0"/>
              <w:jc w:val="both"/>
            </w:pPr>
            <w:r w:rsidRPr="00AE63EA">
              <w:t>-</w:t>
            </w:r>
            <w:r w:rsidRPr="00AE63EA">
              <w:tab/>
              <w:t>obcí a ich združení (obec je považovaná za právnickú osobu v prípade, že podniká na základe oprávnenia a zároveň je obhospodarovateľom lesa);</w:t>
            </w:r>
          </w:p>
          <w:p w14:paraId="699A3FAC" w14:textId="77777777" w:rsidR="00CB502B" w:rsidRPr="00AE63EA" w:rsidRDefault="00CB502B" w:rsidP="00CB502B">
            <w:pPr>
              <w:tabs>
                <w:tab w:val="left" w:pos="219"/>
              </w:tabs>
              <w:autoSpaceDE w:val="0"/>
              <w:autoSpaceDN w:val="0"/>
              <w:adjustRightInd w:val="0"/>
              <w:jc w:val="both"/>
            </w:pPr>
            <w:r w:rsidRPr="00AE63EA">
              <w:t>-</w:t>
            </w:r>
            <w:r w:rsidRPr="00AE63EA">
              <w:tab/>
              <w:t>cirkvi, ktorej majetok možno podľa vnútroštátneho právneho poriadku považovať za súkromný, pokiaľ ide o jeho správu a nakladanie s ním;</w:t>
            </w:r>
          </w:p>
          <w:p w14:paraId="5D899A8D" w14:textId="77777777" w:rsidR="00CB502B" w:rsidRPr="00AE63EA" w:rsidRDefault="00CB502B" w:rsidP="00CB502B">
            <w:pPr>
              <w:tabs>
                <w:tab w:val="left" w:pos="219"/>
              </w:tabs>
              <w:autoSpaceDE w:val="0"/>
              <w:autoSpaceDN w:val="0"/>
              <w:adjustRightInd w:val="0"/>
              <w:jc w:val="both"/>
            </w:pPr>
            <w:r w:rsidRPr="00AE63EA">
              <w:t>-</w:t>
            </w:r>
            <w:r w:rsidRPr="00AE63EA">
              <w:tab/>
              <w:t>štátu v zakladateľskej pôsobnosti MPRV SR a MO SR.</w:t>
            </w:r>
          </w:p>
          <w:p w14:paraId="537FC480" w14:textId="02FAF0BD" w:rsidR="00CB502B" w:rsidRPr="00AE63EA" w:rsidRDefault="00CB502B" w:rsidP="00CB502B">
            <w:pPr>
              <w:rPr>
                <w:highlight w:val="yellow"/>
              </w:rPr>
            </w:pPr>
            <w:r w:rsidRPr="00AE63EA">
              <w:t>2. správca drobných vodných tokov, ktorého zakladateľom alebo zriaďovateľom je MPRV SR a/alebo MO SR.</w:t>
            </w:r>
          </w:p>
        </w:tc>
      </w:tr>
      <w:tr w:rsidR="00CB502B" w:rsidRPr="00AE63EA" w14:paraId="6CF29FAD" w14:textId="77777777" w:rsidTr="0050296E">
        <w:tc>
          <w:tcPr>
            <w:tcW w:w="3256" w:type="dxa"/>
          </w:tcPr>
          <w:p w14:paraId="324DD0DD" w14:textId="6FF22A25" w:rsidR="00CB502B" w:rsidRPr="00AE63EA" w:rsidRDefault="00CB502B" w:rsidP="00CB502B">
            <w:r w:rsidRPr="00AE63EA">
              <w:rPr>
                <w:b/>
              </w:rPr>
              <w:t>Oprávnené územie:</w:t>
            </w:r>
          </w:p>
        </w:tc>
        <w:tc>
          <w:tcPr>
            <w:tcW w:w="5806" w:type="dxa"/>
          </w:tcPr>
          <w:p w14:paraId="6E5278D6" w14:textId="3847C315" w:rsidR="00CB502B" w:rsidRPr="00AE63EA" w:rsidRDefault="00CB502B" w:rsidP="00CB502B">
            <w:pPr>
              <w:rPr>
                <w:highlight w:val="yellow"/>
              </w:rPr>
            </w:pPr>
            <w:r w:rsidRPr="00AE63EA">
              <w:t>celé územie Slovenska</w:t>
            </w:r>
          </w:p>
        </w:tc>
      </w:tr>
      <w:tr w:rsidR="00CB502B" w:rsidRPr="00AE63EA" w14:paraId="04DD3404" w14:textId="77777777" w:rsidTr="0050296E">
        <w:tc>
          <w:tcPr>
            <w:tcW w:w="3256" w:type="dxa"/>
          </w:tcPr>
          <w:p w14:paraId="76CFDA01" w14:textId="77777777" w:rsidR="00CB502B" w:rsidRPr="00D4325D" w:rsidRDefault="00CB502B" w:rsidP="00CB502B">
            <w:pPr>
              <w:rPr>
                <w:b/>
              </w:rPr>
            </w:pPr>
            <w:r w:rsidRPr="00D4325D">
              <w:rPr>
                <w:b/>
              </w:rPr>
              <w:t>Trvanie výzvy:</w:t>
            </w:r>
          </w:p>
          <w:p w14:paraId="09B8BAAE" w14:textId="1EEB618F" w:rsidR="00CB502B" w:rsidRPr="00D4325D" w:rsidRDefault="00CB502B" w:rsidP="00CB502B">
            <w:r w:rsidRPr="00D4325D">
              <w:t>(dátum vyhlásenia/ukončenia)</w:t>
            </w:r>
          </w:p>
        </w:tc>
        <w:tc>
          <w:tcPr>
            <w:tcW w:w="5806" w:type="dxa"/>
          </w:tcPr>
          <w:p w14:paraId="470A74E7" w14:textId="4A6E308D" w:rsidR="00CB502B" w:rsidRPr="00D4325D" w:rsidRDefault="00CB502B" w:rsidP="00CB502B">
            <w:r w:rsidRPr="00D4325D">
              <w:t xml:space="preserve">Dátum vyhlásenia – </w:t>
            </w:r>
            <w:r w:rsidR="00D4325D" w:rsidRPr="00D4325D">
              <w:t>08.06.</w:t>
            </w:r>
            <w:r w:rsidRPr="00D4325D">
              <w:t>2026</w:t>
            </w:r>
          </w:p>
          <w:p w14:paraId="0EDE6534" w14:textId="4610D920" w:rsidR="00CB502B" w:rsidRPr="00D4325D" w:rsidRDefault="00CB502B" w:rsidP="00CB502B">
            <w:r w:rsidRPr="00D4325D">
              <w:t xml:space="preserve">Dátum uzavretia výzvy – </w:t>
            </w:r>
            <w:r w:rsidR="00D4325D" w:rsidRPr="00D4325D">
              <w:t>24.07.</w:t>
            </w:r>
            <w:r w:rsidRPr="00D4325D">
              <w:t>2026</w:t>
            </w:r>
          </w:p>
        </w:tc>
      </w:tr>
      <w:tr w:rsidR="00CB502B" w:rsidRPr="00AE63EA" w14:paraId="1CAAF552" w14:textId="77777777" w:rsidTr="00E40030">
        <w:trPr>
          <w:trHeight w:val="1158"/>
        </w:trPr>
        <w:tc>
          <w:tcPr>
            <w:tcW w:w="3256" w:type="dxa"/>
          </w:tcPr>
          <w:p w14:paraId="206B38A3" w14:textId="77777777" w:rsidR="00CB502B" w:rsidRPr="00D4325D" w:rsidRDefault="00CB502B" w:rsidP="00CB502B">
            <w:pPr>
              <w:rPr>
                <w:b/>
              </w:rPr>
            </w:pPr>
            <w:r w:rsidRPr="00D4325D">
              <w:rPr>
                <w:b/>
              </w:rPr>
              <w:t xml:space="preserve">Deliace línie: </w:t>
            </w:r>
          </w:p>
          <w:p w14:paraId="55A6C8E6" w14:textId="4C688341" w:rsidR="00CB502B" w:rsidRPr="00D4325D" w:rsidRDefault="00CB502B" w:rsidP="00CB502B">
            <w:r w:rsidRPr="00D4325D">
              <w:t>(parameter, na základe ktorého je možné zaradiť aktivitu – jej finančné krytie)</w:t>
            </w:r>
          </w:p>
        </w:tc>
        <w:tc>
          <w:tcPr>
            <w:tcW w:w="5806" w:type="dxa"/>
          </w:tcPr>
          <w:p w14:paraId="60803DBC" w14:textId="77777777" w:rsidR="00CB502B" w:rsidRPr="00D4325D" w:rsidRDefault="00CB502B" w:rsidP="00CB502B">
            <w:pPr>
              <w:jc w:val="both"/>
            </w:pPr>
            <w:r w:rsidRPr="00D4325D">
              <w:t>Deliace línie sú na úrovni typu podporených projektov, zamerania podpory, odlišných podporených aktivít a na úrovni výdavkov.</w:t>
            </w:r>
          </w:p>
          <w:p w14:paraId="7A760501" w14:textId="32CD4F6E" w:rsidR="00CB502B" w:rsidRPr="00D4325D" w:rsidRDefault="00CB502B" w:rsidP="00CB502B">
            <w:r w:rsidRPr="00D4325D">
              <w:t>Administratívne kontroly na elimináciu rizika dvojitého financovania bude vykonávať platobná agentúra na úrovni žiadateľa a na úrovni výdavkovej položky.</w:t>
            </w:r>
          </w:p>
        </w:tc>
      </w:tr>
      <w:tr w:rsidR="00CB502B" w:rsidRPr="00AE63EA" w14:paraId="6096D635" w14:textId="77777777" w:rsidTr="0050296E">
        <w:tc>
          <w:tcPr>
            <w:tcW w:w="3256" w:type="dxa"/>
          </w:tcPr>
          <w:p w14:paraId="2EC871E0" w14:textId="096D0BA7" w:rsidR="00CB502B" w:rsidRPr="00D4325D" w:rsidRDefault="00CB502B" w:rsidP="00CB502B">
            <w:proofErr w:type="spellStart"/>
            <w:r w:rsidRPr="00D4325D">
              <w:rPr>
                <w:rFonts w:cstheme="minorHAnsi"/>
                <w:b/>
                <w:bCs/>
              </w:rPr>
              <w:t>Link</w:t>
            </w:r>
            <w:proofErr w:type="spellEnd"/>
            <w:r w:rsidRPr="00D4325D">
              <w:rPr>
                <w:rFonts w:cstheme="minorHAnsi"/>
                <w:b/>
                <w:bCs/>
              </w:rPr>
              <w:t xml:space="preserve"> na vyhlásenú výzvu:</w:t>
            </w:r>
          </w:p>
        </w:tc>
        <w:tc>
          <w:tcPr>
            <w:tcW w:w="5806" w:type="dxa"/>
          </w:tcPr>
          <w:p w14:paraId="5AC55D3D" w14:textId="26FD9CD1" w:rsidR="00CB502B" w:rsidRPr="00D4325D" w:rsidRDefault="00CB502B" w:rsidP="00CB502B"/>
        </w:tc>
      </w:tr>
    </w:tbl>
    <w:p w14:paraId="15A4A26C" w14:textId="77777777" w:rsidR="00F528CE" w:rsidRPr="00AE63EA" w:rsidRDefault="00F528CE" w:rsidP="00F528CE"/>
    <w:tbl>
      <w:tblPr>
        <w:tblStyle w:val="Mriekatabuky"/>
        <w:tblW w:w="0" w:type="auto"/>
        <w:tblInd w:w="-5" w:type="dxa"/>
        <w:tblLook w:val="04A0" w:firstRow="1" w:lastRow="0" w:firstColumn="1" w:lastColumn="0" w:noHBand="0" w:noVBand="1"/>
      </w:tblPr>
      <w:tblGrid>
        <w:gridCol w:w="2552"/>
        <w:gridCol w:w="6510"/>
      </w:tblGrid>
      <w:tr w:rsidR="00CB502B" w:rsidRPr="00AE63EA" w14:paraId="73CF1C4A" w14:textId="77777777" w:rsidTr="00E918E0">
        <w:tc>
          <w:tcPr>
            <w:tcW w:w="2552" w:type="dxa"/>
          </w:tcPr>
          <w:p w14:paraId="7A2EB4C3" w14:textId="77777777" w:rsidR="00CB502B" w:rsidRPr="00AE63EA" w:rsidRDefault="00CB502B" w:rsidP="00E918E0">
            <w:pPr>
              <w:rPr>
                <w:rFonts w:cstheme="minorHAnsi"/>
                <w:b/>
                <w:bCs/>
              </w:rPr>
            </w:pPr>
            <w:r w:rsidRPr="00AE63EA">
              <w:rPr>
                <w:rFonts w:cstheme="minorHAnsi"/>
                <w:b/>
                <w:bCs/>
              </w:rPr>
              <w:t>Názov fondu EÚ:</w:t>
            </w:r>
          </w:p>
        </w:tc>
        <w:tc>
          <w:tcPr>
            <w:tcW w:w="6510" w:type="dxa"/>
          </w:tcPr>
          <w:p w14:paraId="6CD99FAA" w14:textId="77777777" w:rsidR="00CB502B" w:rsidRPr="00AE63EA" w:rsidRDefault="00CB502B" w:rsidP="00E918E0">
            <w:pPr>
              <w:rPr>
                <w:rFonts w:eastAsia="Times New Roman" w:cstheme="minorHAnsi"/>
                <w:b/>
                <w:lang w:eastAsia="sk-SK"/>
              </w:rPr>
            </w:pPr>
            <w:r w:rsidRPr="00AE63EA">
              <w:rPr>
                <w:b/>
              </w:rPr>
              <w:t>Strategický plán Spoločnej poľnohospodárskej politiky 2023-2027</w:t>
            </w:r>
          </w:p>
        </w:tc>
      </w:tr>
      <w:tr w:rsidR="00CB502B" w:rsidRPr="00AE63EA" w14:paraId="17EC4DD6" w14:textId="77777777" w:rsidTr="00E918E0">
        <w:tc>
          <w:tcPr>
            <w:tcW w:w="2552" w:type="dxa"/>
          </w:tcPr>
          <w:p w14:paraId="6B7D337F" w14:textId="77777777" w:rsidR="00CB502B" w:rsidRPr="00AE63EA" w:rsidRDefault="00CB502B" w:rsidP="00E918E0">
            <w:pPr>
              <w:rPr>
                <w:b/>
              </w:rPr>
            </w:pPr>
            <w:r w:rsidRPr="00AE63EA">
              <w:rPr>
                <w:b/>
              </w:rPr>
              <w:t xml:space="preserve">Kód/názov výzvy: </w:t>
            </w:r>
          </w:p>
        </w:tc>
        <w:tc>
          <w:tcPr>
            <w:tcW w:w="6510" w:type="dxa"/>
          </w:tcPr>
          <w:p w14:paraId="3D2D8FA4" w14:textId="6FFDA0ED" w:rsidR="00CB502B" w:rsidRPr="00AE63EA" w:rsidRDefault="009C4513" w:rsidP="00E918E0">
            <w:r>
              <w:rPr>
                <w:b/>
              </w:rPr>
              <w:t>12</w:t>
            </w:r>
            <w:r w:rsidR="00CB502B" w:rsidRPr="00AE63EA">
              <w:rPr>
                <w:b/>
              </w:rPr>
              <w:t xml:space="preserve">/SP/2026-73.16 / </w:t>
            </w:r>
            <w:r w:rsidR="00CB502B" w:rsidRPr="00AE63EA">
              <w:rPr>
                <w:b/>
                <w:lang w:eastAsia="cs-CZ"/>
              </w:rPr>
              <w:t>73.16 Projekty ozdravných opatrení v lesoch</w:t>
            </w:r>
          </w:p>
        </w:tc>
      </w:tr>
      <w:tr w:rsidR="00CB502B" w:rsidRPr="00AE63EA" w14:paraId="43620367" w14:textId="77777777" w:rsidTr="00E918E0">
        <w:tc>
          <w:tcPr>
            <w:tcW w:w="2552" w:type="dxa"/>
          </w:tcPr>
          <w:p w14:paraId="5F72DA9D" w14:textId="77777777" w:rsidR="00CB502B" w:rsidRPr="00AE63EA" w:rsidRDefault="00CB502B" w:rsidP="00E918E0">
            <w:pPr>
              <w:rPr>
                <w:b/>
              </w:rPr>
            </w:pPr>
            <w:r w:rsidRPr="00AE63EA">
              <w:rPr>
                <w:b/>
              </w:rPr>
              <w:t>Priorita:</w:t>
            </w:r>
          </w:p>
        </w:tc>
        <w:tc>
          <w:tcPr>
            <w:tcW w:w="6510" w:type="dxa"/>
          </w:tcPr>
          <w:p w14:paraId="5439AB00" w14:textId="22C5A366" w:rsidR="00CB502B" w:rsidRPr="00AE63EA" w:rsidRDefault="008F12F6" w:rsidP="00E918E0">
            <w:pPr>
              <w:rPr>
                <w:color w:val="0070C0"/>
              </w:rPr>
            </w:pPr>
            <w:r>
              <w:rPr>
                <w:lang w:eastAsia="cs-CZ"/>
              </w:rPr>
              <w:t xml:space="preserve">Intervencia </w:t>
            </w:r>
            <w:r w:rsidR="00CB502B" w:rsidRPr="00AE63EA">
              <w:rPr>
                <w:lang w:eastAsia="cs-CZ"/>
              </w:rPr>
              <w:t>73.16 Projekty ozdravných opatrení v lesoch</w:t>
            </w:r>
          </w:p>
        </w:tc>
      </w:tr>
      <w:tr w:rsidR="00CB502B" w:rsidRPr="00AE63EA" w14:paraId="63659640" w14:textId="77777777" w:rsidTr="00E918E0">
        <w:tc>
          <w:tcPr>
            <w:tcW w:w="2552" w:type="dxa"/>
          </w:tcPr>
          <w:p w14:paraId="22296F8B" w14:textId="77777777" w:rsidR="00CB502B" w:rsidRPr="00AE63EA" w:rsidRDefault="00CB502B" w:rsidP="00E918E0">
            <w:pPr>
              <w:rPr>
                <w:b/>
              </w:rPr>
            </w:pPr>
            <w:r w:rsidRPr="00AE63EA">
              <w:rPr>
                <w:b/>
              </w:rPr>
              <w:t>Špecifický cieľ:</w:t>
            </w:r>
          </w:p>
        </w:tc>
        <w:tc>
          <w:tcPr>
            <w:tcW w:w="6510" w:type="dxa"/>
          </w:tcPr>
          <w:p w14:paraId="2AA8FB44" w14:textId="77777777" w:rsidR="00CB502B" w:rsidRPr="00AE63EA" w:rsidRDefault="00CB502B" w:rsidP="00E918E0">
            <w:pPr>
              <w:autoSpaceDE w:val="0"/>
              <w:autoSpaceDN w:val="0"/>
              <w:adjustRightInd w:val="0"/>
              <w:jc w:val="both"/>
              <w:rPr>
                <w:lang w:eastAsia="cs-CZ"/>
              </w:rPr>
            </w:pPr>
            <w:r w:rsidRPr="00AE63EA">
              <w:rPr>
                <w:lang w:eastAsia="cs-CZ"/>
              </w:rPr>
              <w:t>SO4 Prispieť k zmierňovaniu zmeny klímy a adaptácii na ňu, a to aj znižovaním emisií skleníkových plynov a zvyšovaním sekvestrácie uhlíka, ako aj podporovať udržateľnú energiu</w:t>
            </w:r>
          </w:p>
          <w:p w14:paraId="2FBC3C64" w14:textId="77777777" w:rsidR="00CB502B" w:rsidRPr="00AE63EA" w:rsidRDefault="00CB502B" w:rsidP="00E918E0">
            <w:pPr>
              <w:autoSpaceDE w:val="0"/>
              <w:autoSpaceDN w:val="0"/>
              <w:adjustRightInd w:val="0"/>
              <w:jc w:val="both"/>
              <w:rPr>
                <w:lang w:eastAsia="cs-CZ"/>
              </w:rPr>
            </w:pPr>
            <w:r w:rsidRPr="00AE63EA">
              <w:rPr>
                <w:lang w:eastAsia="cs-CZ"/>
              </w:rPr>
              <w:lastRenderedPageBreak/>
              <w:t>SO6 Prispieť k zastaveniu a zvráteniu straty biodiverzity, zlepšiť ekosystémové služby a zachovať biotopy a krajinné oblasti</w:t>
            </w:r>
          </w:p>
        </w:tc>
      </w:tr>
      <w:tr w:rsidR="00CB502B" w:rsidRPr="00AE63EA" w14:paraId="4EE62E33" w14:textId="77777777" w:rsidTr="00E918E0">
        <w:tc>
          <w:tcPr>
            <w:tcW w:w="2552" w:type="dxa"/>
          </w:tcPr>
          <w:p w14:paraId="4B4211DB" w14:textId="77777777" w:rsidR="00CB502B" w:rsidRPr="00AE63EA" w:rsidRDefault="00CB502B" w:rsidP="00E918E0">
            <w:r w:rsidRPr="00AE63EA">
              <w:rPr>
                <w:b/>
              </w:rPr>
              <w:lastRenderedPageBreak/>
              <w:t xml:space="preserve">Opatrenie </w:t>
            </w:r>
            <w:r w:rsidRPr="00AE63EA">
              <w:t>(ak relevantné)</w:t>
            </w:r>
            <w:r w:rsidRPr="00AE63EA">
              <w:rPr>
                <w:b/>
              </w:rPr>
              <w:t>:</w:t>
            </w:r>
          </w:p>
        </w:tc>
        <w:tc>
          <w:tcPr>
            <w:tcW w:w="6510" w:type="dxa"/>
          </w:tcPr>
          <w:p w14:paraId="40B3DB05" w14:textId="77777777" w:rsidR="00CB502B" w:rsidRPr="00AE63EA" w:rsidRDefault="00CB502B" w:rsidP="00E918E0">
            <w:pPr>
              <w:rPr>
                <w:color w:val="0070C0"/>
              </w:rPr>
            </w:pPr>
          </w:p>
        </w:tc>
      </w:tr>
      <w:tr w:rsidR="00CB502B" w:rsidRPr="00AE63EA" w14:paraId="38183908" w14:textId="77777777" w:rsidTr="00E918E0">
        <w:tc>
          <w:tcPr>
            <w:tcW w:w="2552" w:type="dxa"/>
          </w:tcPr>
          <w:p w14:paraId="6F873D21" w14:textId="77777777" w:rsidR="00CB502B" w:rsidRPr="00AE63EA" w:rsidRDefault="00CB502B" w:rsidP="00E918E0">
            <w:pPr>
              <w:rPr>
                <w:rFonts w:cstheme="minorHAnsi"/>
                <w:b/>
                <w:bCs/>
              </w:rPr>
            </w:pPr>
            <w:r w:rsidRPr="00AE63EA">
              <w:rPr>
                <w:rFonts w:cstheme="minorHAnsi"/>
                <w:b/>
                <w:bCs/>
              </w:rPr>
              <w:t>Podporené aktivity:</w:t>
            </w:r>
          </w:p>
        </w:tc>
        <w:tc>
          <w:tcPr>
            <w:tcW w:w="6510" w:type="dxa"/>
          </w:tcPr>
          <w:p w14:paraId="32411CB1" w14:textId="77777777" w:rsidR="00CB502B" w:rsidRPr="00AE63EA" w:rsidRDefault="00CB502B" w:rsidP="00E918E0">
            <w:pPr>
              <w:ind w:right="89"/>
              <w:jc w:val="both"/>
              <w:rPr>
                <w:rFonts w:cstheme="minorHAnsi"/>
              </w:rPr>
            </w:pPr>
            <w:r w:rsidRPr="00AE63EA">
              <w:rPr>
                <w:rFonts w:cstheme="minorHAnsi"/>
              </w:rPr>
              <w:t xml:space="preserve">Intervencia Projekty ozdravných opatrení v lesoch (73.16) priamo reaguje na zdravotný stav lesov a rozsah škôd v lesoch spôsobený biotickými a abiotickými škodlivými činiteľmi. Podpora sa poskytne na komplex činností obnovy, ochrany a obrany lesných ekosystémov voči synergickému účinku pôsobenia škodlivých činiteľov a nežiadúcim dôsledkom zmeny klímy. Táto intervencia pôsobí synergicky s intervenciou </w:t>
            </w:r>
            <w:r w:rsidRPr="00AE63EA">
              <w:t>Prírode blízkeho hospodárenia v lesoch /</w:t>
            </w:r>
            <w:r w:rsidRPr="00AE63EA">
              <w:rPr>
                <w:rFonts w:cstheme="minorHAnsi"/>
              </w:rPr>
              <w:t xml:space="preserve">PBHL v oblasti </w:t>
            </w:r>
            <w:proofErr w:type="spellStart"/>
            <w:r w:rsidRPr="00AE63EA">
              <w:rPr>
                <w:rFonts w:cstheme="minorHAnsi"/>
              </w:rPr>
              <w:t>mitigácie</w:t>
            </w:r>
            <w:proofErr w:type="spellEnd"/>
            <w:r w:rsidRPr="00AE63EA">
              <w:rPr>
                <w:rFonts w:cstheme="minorHAnsi"/>
              </w:rPr>
              <w:t xml:space="preserve"> a adaptácie lesných ekosystémov na zmenu klímy. Podporené projekty budú mať zároveň významný prínos k zvyšovaniu kapacity lesov pre sekvestráciu CO2, keďže zdravotný stav lesov a ich odolnosť a stabilita zohráva v tejto oblasti významnú úlohu. Podpora bude cielená na zavádzanie inovatívnych postupov v obnove lesa realizáciu obnovných, ochranných a obranných opatrení v lesoch vrátane výchovy lesných porastov s dôrazom na zvýšenie ich odolnosti a adaptačnej schopnosti, najmä v najviac ohrozených smrekových a borovicových lesoch. </w:t>
            </w:r>
          </w:p>
          <w:p w14:paraId="06F675F7" w14:textId="77777777" w:rsidR="00CB502B" w:rsidRPr="00AE63EA" w:rsidRDefault="00CB502B" w:rsidP="00E918E0">
            <w:pPr>
              <w:ind w:left="36" w:hanging="36"/>
              <w:jc w:val="both"/>
              <w:rPr>
                <w:b/>
                <w:bCs/>
                <w:color w:val="0070C0"/>
              </w:rPr>
            </w:pPr>
            <w:r w:rsidRPr="00AE63EA">
              <w:rPr>
                <w:rFonts w:cstheme="minorHAnsi"/>
              </w:rPr>
              <w:t>Oprávnenými aktivitami realizácie Projektu sú ochranné a obranné opatrenia v lesoch, s dôrazom na zvýšenie ich odolnosti a adaptačných schopností na budúce klimatické podmienky prostredníctvom výkonu činností neutralizácie kyslosti pôd lesných porastov v oblastiach s prekyslenými pôdami formou melioračného vápnenia lesných porastov.</w:t>
            </w:r>
          </w:p>
        </w:tc>
      </w:tr>
      <w:tr w:rsidR="00CB502B" w:rsidRPr="00AE63EA" w14:paraId="0CC0C61B" w14:textId="77777777" w:rsidTr="00E918E0">
        <w:tc>
          <w:tcPr>
            <w:tcW w:w="2552" w:type="dxa"/>
          </w:tcPr>
          <w:p w14:paraId="1450B982" w14:textId="77777777" w:rsidR="00CB502B" w:rsidRPr="00AE63EA" w:rsidRDefault="00CB502B" w:rsidP="00E918E0">
            <w:pPr>
              <w:rPr>
                <w:rFonts w:cstheme="minorHAnsi"/>
                <w:b/>
                <w:bCs/>
              </w:rPr>
            </w:pPr>
            <w:r w:rsidRPr="00AE63EA">
              <w:rPr>
                <w:rFonts w:cstheme="minorHAnsi"/>
                <w:b/>
                <w:bCs/>
              </w:rPr>
              <w:t>Oprávnení žiadatelia:</w:t>
            </w:r>
          </w:p>
          <w:p w14:paraId="77E95C48" w14:textId="77777777" w:rsidR="00CB502B" w:rsidRPr="00AE63EA" w:rsidRDefault="00CB502B" w:rsidP="00E918E0">
            <w:pPr>
              <w:rPr>
                <w:rFonts w:cstheme="minorHAnsi"/>
                <w:b/>
                <w:bCs/>
              </w:rPr>
            </w:pPr>
            <w:r w:rsidRPr="00AE63EA">
              <w:t>(ak relevantné, uveďte aj oprávnených partnerov)</w:t>
            </w:r>
          </w:p>
        </w:tc>
        <w:tc>
          <w:tcPr>
            <w:tcW w:w="6510" w:type="dxa"/>
          </w:tcPr>
          <w:p w14:paraId="4E862EDD" w14:textId="77777777" w:rsidR="00CB502B" w:rsidRPr="00AE63EA" w:rsidRDefault="00CB502B" w:rsidP="00E918E0">
            <w:pPr>
              <w:jc w:val="both"/>
              <w:rPr>
                <w:rFonts w:cstheme="minorHAnsi"/>
                <w:color w:val="0070C0"/>
              </w:rPr>
            </w:pPr>
            <w:r w:rsidRPr="00AE63EA">
              <w:t>Fyzické a právnické osoby, ktoré obhospodarujú lesy.</w:t>
            </w:r>
          </w:p>
        </w:tc>
      </w:tr>
      <w:tr w:rsidR="00CB502B" w:rsidRPr="00AE63EA" w14:paraId="41BDE31C" w14:textId="77777777" w:rsidTr="00E918E0">
        <w:tc>
          <w:tcPr>
            <w:tcW w:w="2552" w:type="dxa"/>
          </w:tcPr>
          <w:p w14:paraId="5A7CA9E9" w14:textId="77777777" w:rsidR="00CB502B" w:rsidRPr="00AE63EA" w:rsidRDefault="00CB502B" w:rsidP="00E918E0">
            <w:pPr>
              <w:rPr>
                <w:b/>
              </w:rPr>
            </w:pPr>
            <w:r w:rsidRPr="00AE63EA">
              <w:rPr>
                <w:b/>
              </w:rPr>
              <w:t>Oprávnené územie:</w:t>
            </w:r>
          </w:p>
        </w:tc>
        <w:tc>
          <w:tcPr>
            <w:tcW w:w="6510" w:type="dxa"/>
          </w:tcPr>
          <w:p w14:paraId="7B8F4102" w14:textId="77777777" w:rsidR="00CB502B" w:rsidRPr="00AE63EA" w:rsidRDefault="00CB502B" w:rsidP="00E918E0">
            <w:pPr>
              <w:ind w:right="89"/>
              <w:jc w:val="both"/>
              <w:rPr>
                <w:rFonts w:cstheme="minorHAnsi"/>
              </w:rPr>
            </w:pPr>
            <w:r w:rsidRPr="00AE63EA">
              <w:t>celé územie Slovenska</w:t>
            </w:r>
          </w:p>
        </w:tc>
      </w:tr>
      <w:tr w:rsidR="00CB502B" w:rsidRPr="00D4325D" w14:paraId="636285DA" w14:textId="77777777" w:rsidTr="00E918E0">
        <w:tc>
          <w:tcPr>
            <w:tcW w:w="2552" w:type="dxa"/>
          </w:tcPr>
          <w:p w14:paraId="2CBE8CE7" w14:textId="77777777" w:rsidR="00CB502B" w:rsidRPr="00D4325D" w:rsidRDefault="00CB502B" w:rsidP="00E918E0">
            <w:pPr>
              <w:rPr>
                <w:b/>
              </w:rPr>
            </w:pPr>
            <w:r w:rsidRPr="00D4325D">
              <w:rPr>
                <w:b/>
              </w:rPr>
              <w:t>Trvanie výzvy:</w:t>
            </w:r>
          </w:p>
          <w:p w14:paraId="25304AB1" w14:textId="77777777" w:rsidR="00CB502B" w:rsidRPr="00D4325D" w:rsidRDefault="00CB502B" w:rsidP="00E918E0">
            <w:pPr>
              <w:rPr>
                <w:rFonts w:cstheme="minorHAnsi"/>
                <w:b/>
                <w:bCs/>
              </w:rPr>
            </w:pPr>
            <w:r w:rsidRPr="00D4325D">
              <w:t>(dátum vyhlásenia/ukončenia)</w:t>
            </w:r>
          </w:p>
        </w:tc>
        <w:tc>
          <w:tcPr>
            <w:tcW w:w="6510" w:type="dxa"/>
          </w:tcPr>
          <w:p w14:paraId="48AE3ACC" w14:textId="7FB0B070" w:rsidR="00CB502B" w:rsidRPr="00D4325D" w:rsidRDefault="00CB502B" w:rsidP="00E918E0">
            <w:r w:rsidRPr="00D4325D">
              <w:t xml:space="preserve">Dátum vyhlásenia – </w:t>
            </w:r>
            <w:r w:rsidR="00D4325D" w:rsidRPr="00D4325D">
              <w:t>08.06.</w:t>
            </w:r>
            <w:r w:rsidRPr="00D4325D">
              <w:t>2026</w:t>
            </w:r>
          </w:p>
          <w:p w14:paraId="5F127D6C" w14:textId="0E85C5FD" w:rsidR="00CB502B" w:rsidRPr="00D4325D" w:rsidRDefault="00CB502B" w:rsidP="00E918E0">
            <w:pPr>
              <w:jc w:val="both"/>
              <w:textAlignment w:val="baseline"/>
            </w:pPr>
            <w:r w:rsidRPr="00D4325D">
              <w:t xml:space="preserve">Dátum uzavretia výzvy – </w:t>
            </w:r>
            <w:r w:rsidR="00D4325D" w:rsidRPr="00D4325D">
              <w:t>07.08.</w:t>
            </w:r>
            <w:r w:rsidRPr="00D4325D">
              <w:t>2026</w:t>
            </w:r>
          </w:p>
        </w:tc>
      </w:tr>
      <w:tr w:rsidR="00CB502B" w:rsidRPr="00D4325D" w14:paraId="30A483E6" w14:textId="77777777" w:rsidTr="00E918E0">
        <w:tc>
          <w:tcPr>
            <w:tcW w:w="2552" w:type="dxa"/>
          </w:tcPr>
          <w:p w14:paraId="55B5F26E" w14:textId="77777777" w:rsidR="00CB502B" w:rsidRPr="00D4325D" w:rsidRDefault="00CB502B" w:rsidP="00E918E0">
            <w:pPr>
              <w:rPr>
                <w:b/>
              </w:rPr>
            </w:pPr>
            <w:r w:rsidRPr="00D4325D">
              <w:rPr>
                <w:b/>
              </w:rPr>
              <w:t xml:space="preserve">Deliace línie: </w:t>
            </w:r>
          </w:p>
          <w:p w14:paraId="402257ED" w14:textId="77777777" w:rsidR="00CB502B" w:rsidRPr="00D4325D" w:rsidRDefault="00CB502B" w:rsidP="00E918E0">
            <w:pPr>
              <w:rPr>
                <w:rFonts w:cstheme="minorHAnsi"/>
                <w:b/>
                <w:bCs/>
              </w:rPr>
            </w:pPr>
            <w:r w:rsidRPr="00D4325D">
              <w:t>(parameter, na základe ktorého je možné zaradiť aktivitu – jej finančné krytie)</w:t>
            </w:r>
          </w:p>
        </w:tc>
        <w:tc>
          <w:tcPr>
            <w:tcW w:w="6510" w:type="dxa"/>
          </w:tcPr>
          <w:p w14:paraId="00940381" w14:textId="77777777" w:rsidR="00CB502B" w:rsidRPr="00D4325D" w:rsidRDefault="00CB502B" w:rsidP="00E918E0">
            <w:pPr>
              <w:jc w:val="both"/>
            </w:pPr>
            <w:r w:rsidRPr="00D4325D">
              <w:t>Deliace línie sú na úrovni typu podporených projektov, zamerania podpory, odlišných podporených aktivít a na úrovni výdavkov.</w:t>
            </w:r>
          </w:p>
          <w:p w14:paraId="49572EA0" w14:textId="77777777" w:rsidR="00CB502B" w:rsidRPr="00D4325D" w:rsidRDefault="00CB502B" w:rsidP="00E918E0">
            <w:pPr>
              <w:jc w:val="both"/>
            </w:pPr>
            <w:r w:rsidRPr="00D4325D">
              <w:t>Administratívne kontroly na elimináciu rizika dvojitého financovania bude vykonávať platobná agentúra na úrovni žiadateľa a na úrovni výdavkovej položky.</w:t>
            </w:r>
          </w:p>
        </w:tc>
      </w:tr>
      <w:tr w:rsidR="00CB502B" w:rsidRPr="00AE63EA" w14:paraId="7CB1CE45" w14:textId="77777777" w:rsidTr="00E918E0">
        <w:tc>
          <w:tcPr>
            <w:tcW w:w="2552" w:type="dxa"/>
          </w:tcPr>
          <w:p w14:paraId="3264D058" w14:textId="77777777" w:rsidR="00CB502B" w:rsidRPr="00AE63EA" w:rsidRDefault="00CB502B" w:rsidP="00E918E0">
            <w:pPr>
              <w:rPr>
                <w:rFonts w:cstheme="minorHAnsi"/>
                <w:b/>
                <w:bCs/>
              </w:rPr>
            </w:pPr>
            <w:proofErr w:type="spellStart"/>
            <w:r w:rsidRPr="00D4325D">
              <w:rPr>
                <w:rFonts w:cstheme="minorHAnsi"/>
                <w:b/>
                <w:bCs/>
              </w:rPr>
              <w:t>Link</w:t>
            </w:r>
            <w:proofErr w:type="spellEnd"/>
            <w:r w:rsidRPr="00D4325D">
              <w:rPr>
                <w:rFonts w:cstheme="minorHAnsi"/>
                <w:b/>
                <w:bCs/>
              </w:rPr>
              <w:t xml:space="preserve"> na vyhlásenú výzvu:</w:t>
            </w:r>
          </w:p>
        </w:tc>
        <w:tc>
          <w:tcPr>
            <w:tcW w:w="6510" w:type="dxa"/>
          </w:tcPr>
          <w:p w14:paraId="609985E0" w14:textId="70138F51" w:rsidR="00CB502B" w:rsidRPr="00AE63EA" w:rsidRDefault="00CB502B" w:rsidP="00E918E0">
            <w:pPr>
              <w:rPr>
                <w:rFonts w:eastAsia="Times New Roman" w:cstheme="minorHAnsi"/>
                <w:lang w:eastAsia="sk-SK"/>
              </w:rPr>
            </w:pPr>
          </w:p>
        </w:tc>
      </w:tr>
    </w:tbl>
    <w:p w14:paraId="31DBBAF8" w14:textId="77777777" w:rsidR="00CB502B" w:rsidRPr="00AE63EA" w:rsidRDefault="00CB502B" w:rsidP="00F528CE"/>
    <w:tbl>
      <w:tblPr>
        <w:tblStyle w:val="Mriekatabuky"/>
        <w:tblW w:w="0" w:type="auto"/>
        <w:tblInd w:w="-5" w:type="dxa"/>
        <w:tblLook w:val="04A0" w:firstRow="1" w:lastRow="0" w:firstColumn="1" w:lastColumn="0" w:noHBand="0" w:noVBand="1"/>
      </w:tblPr>
      <w:tblGrid>
        <w:gridCol w:w="2552"/>
        <w:gridCol w:w="6510"/>
      </w:tblGrid>
      <w:tr w:rsidR="00CB502B" w:rsidRPr="00AE63EA" w14:paraId="7876B24E" w14:textId="77777777" w:rsidTr="00E918E0">
        <w:tc>
          <w:tcPr>
            <w:tcW w:w="2552" w:type="dxa"/>
          </w:tcPr>
          <w:p w14:paraId="3F79F009" w14:textId="77777777" w:rsidR="00CB502B" w:rsidRPr="00AE63EA" w:rsidRDefault="00CB502B" w:rsidP="00E918E0">
            <w:pPr>
              <w:rPr>
                <w:rFonts w:cstheme="minorHAnsi"/>
                <w:b/>
                <w:bCs/>
              </w:rPr>
            </w:pPr>
            <w:r w:rsidRPr="00AE63EA">
              <w:rPr>
                <w:rFonts w:cstheme="minorHAnsi"/>
                <w:b/>
                <w:bCs/>
              </w:rPr>
              <w:t>Názov fondu EÚ:</w:t>
            </w:r>
          </w:p>
        </w:tc>
        <w:tc>
          <w:tcPr>
            <w:tcW w:w="6510" w:type="dxa"/>
          </w:tcPr>
          <w:p w14:paraId="43FA680E" w14:textId="77777777" w:rsidR="00CB502B" w:rsidRPr="00AE63EA" w:rsidRDefault="00CB502B" w:rsidP="00E918E0">
            <w:pPr>
              <w:rPr>
                <w:rFonts w:eastAsia="Times New Roman" w:cstheme="minorHAnsi"/>
                <w:b/>
                <w:lang w:eastAsia="sk-SK"/>
              </w:rPr>
            </w:pPr>
            <w:r w:rsidRPr="00AE63EA">
              <w:rPr>
                <w:b/>
              </w:rPr>
              <w:t>Strategický plán Spoločnej poľnohospodárskej politiky 2023-2027</w:t>
            </w:r>
          </w:p>
        </w:tc>
      </w:tr>
      <w:tr w:rsidR="00CB502B" w:rsidRPr="00AE63EA" w14:paraId="2499E2DC" w14:textId="77777777" w:rsidTr="00E918E0">
        <w:tc>
          <w:tcPr>
            <w:tcW w:w="2552" w:type="dxa"/>
          </w:tcPr>
          <w:p w14:paraId="7CA356A3" w14:textId="77777777" w:rsidR="00CB502B" w:rsidRPr="00AE63EA" w:rsidRDefault="00CB502B" w:rsidP="00E918E0">
            <w:pPr>
              <w:rPr>
                <w:b/>
              </w:rPr>
            </w:pPr>
            <w:r w:rsidRPr="00AE63EA">
              <w:rPr>
                <w:b/>
              </w:rPr>
              <w:t xml:space="preserve">Kód/názov výzvy: </w:t>
            </w:r>
          </w:p>
        </w:tc>
        <w:tc>
          <w:tcPr>
            <w:tcW w:w="6510" w:type="dxa"/>
          </w:tcPr>
          <w:p w14:paraId="213FB89B" w14:textId="7B9292CA" w:rsidR="00CB502B" w:rsidRPr="00AE63EA" w:rsidRDefault="009C4513" w:rsidP="00E918E0">
            <w:pPr>
              <w:ind w:left="28" w:hanging="28"/>
              <w:jc w:val="both"/>
              <w:rPr>
                <w:b/>
                <w:bCs/>
              </w:rPr>
            </w:pPr>
            <w:r>
              <w:rPr>
                <w:b/>
              </w:rPr>
              <w:t>13</w:t>
            </w:r>
            <w:r w:rsidR="00CB502B" w:rsidRPr="00AE63EA">
              <w:rPr>
                <w:b/>
              </w:rPr>
              <w:t xml:space="preserve">/SP/2026-73.20 / </w:t>
            </w:r>
            <w:r w:rsidR="00CB502B" w:rsidRPr="00AE63EA">
              <w:rPr>
                <w:b/>
                <w:lang w:eastAsia="cs-CZ"/>
              </w:rPr>
              <w:t>73.20 Zlepšenie postupov obhospodarovania lesov s výmerou do 500ha a podpora podnikania v lesníctve (produktívne investície)</w:t>
            </w:r>
          </w:p>
        </w:tc>
      </w:tr>
      <w:tr w:rsidR="00CB502B" w:rsidRPr="00AE63EA" w14:paraId="2007AF34" w14:textId="77777777" w:rsidTr="00E918E0">
        <w:tc>
          <w:tcPr>
            <w:tcW w:w="2552" w:type="dxa"/>
          </w:tcPr>
          <w:p w14:paraId="3EA0CF83" w14:textId="77777777" w:rsidR="00CB502B" w:rsidRPr="00AE63EA" w:rsidRDefault="00CB502B" w:rsidP="00E918E0">
            <w:pPr>
              <w:rPr>
                <w:b/>
              </w:rPr>
            </w:pPr>
            <w:r w:rsidRPr="00AE63EA">
              <w:rPr>
                <w:b/>
              </w:rPr>
              <w:lastRenderedPageBreak/>
              <w:t>Priorita:</w:t>
            </w:r>
          </w:p>
        </w:tc>
        <w:tc>
          <w:tcPr>
            <w:tcW w:w="6510" w:type="dxa"/>
          </w:tcPr>
          <w:p w14:paraId="3A45BA45" w14:textId="285EC04F" w:rsidR="00CB502B" w:rsidRPr="00AE63EA" w:rsidRDefault="008F12F6" w:rsidP="00E918E0">
            <w:pPr>
              <w:rPr>
                <w:color w:val="0070C0"/>
                <w:highlight w:val="yellow"/>
              </w:rPr>
            </w:pPr>
            <w:r>
              <w:rPr>
                <w:lang w:eastAsia="cs-CZ"/>
              </w:rPr>
              <w:t xml:space="preserve">Intervencia </w:t>
            </w:r>
            <w:r w:rsidR="00CB502B" w:rsidRPr="00AE63EA">
              <w:rPr>
                <w:lang w:eastAsia="cs-CZ"/>
              </w:rPr>
              <w:t>73.20 Zlepšenie postupov obhospodarovania lesov s výmerou do 500ha a podpora podnikania v lesníctve (produktívne investície)</w:t>
            </w:r>
          </w:p>
        </w:tc>
      </w:tr>
      <w:tr w:rsidR="00CB502B" w:rsidRPr="00AE63EA" w14:paraId="286AE4CE" w14:textId="77777777" w:rsidTr="00E918E0">
        <w:tc>
          <w:tcPr>
            <w:tcW w:w="2552" w:type="dxa"/>
          </w:tcPr>
          <w:p w14:paraId="61D911F7" w14:textId="77777777" w:rsidR="00CB502B" w:rsidRPr="00AE63EA" w:rsidRDefault="00CB502B" w:rsidP="00E918E0">
            <w:pPr>
              <w:rPr>
                <w:b/>
              </w:rPr>
            </w:pPr>
            <w:r w:rsidRPr="00AE63EA">
              <w:rPr>
                <w:b/>
              </w:rPr>
              <w:t>Špecifický cieľ:</w:t>
            </w:r>
          </w:p>
        </w:tc>
        <w:tc>
          <w:tcPr>
            <w:tcW w:w="6510" w:type="dxa"/>
          </w:tcPr>
          <w:p w14:paraId="5F9313C9" w14:textId="77777777" w:rsidR="00CB502B" w:rsidRPr="00AE63EA" w:rsidRDefault="00CB502B" w:rsidP="00E918E0">
            <w:pPr>
              <w:autoSpaceDE w:val="0"/>
              <w:autoSpaceDN w:val="0"/>
              <w:adjustRightInd w:val="0"/>
              <w:jc w:val="both"/>
              <w:rPr>
                <w:highlight w:val="yellow"/>
                <w:lang w:eastAsia="cs-CZ"/>
              </w:rPr>
            </w:pPr>
            <w:r w:rsidRPr="00AE63EA">
              <w:rPr>
                <w:lang w:eastAsia="cs-CZ"/>
              </w:rPr>
              <w:t xml:space="preserve">SO8 Podporiť zamestnanosť, rast, rodovú rovnosť vrátane účasti žien v poľnohospodárstve, sociálne začlenenie a miestny rozvoj vo vidieckych oblastiach vrátane obehového </w:t>
            </w:r>
            <w:proofErr w:type="spellStart"/>
            <w:r w:rsidRPr="00AE63EA">
              <w:rPr>
                <w:lang w:eastAsia="cs-CZ"/>
              </w:rPr>
              <w:t>biohospodárstva</w:t>
            </w:r>
            <w:proofErr w:type="spellEnd"/>
            <w:r w:rsidRPr="00AE63EA">
              <w:rPr>
                <w:lang w:eastAsia="cs-CZ"/>
              </w:rPr>
              <w:t xml:space="preserve"> a udržateľného lesného hospodárstva</w:t>
            </w:r>
          </w:p>
        </w:tc>
      </w:tr>
      <w:tr w:rsidR="00CB502B" w:rsidRPr="00AE63EA" w14:paraId="4B282847" w14:textId="77777777" w:rsidTr="00E918E0">
        <w:tc>
          <w:tcPr>
            <w:tcW w:w="2552" w:type="dxa"/>
          </w:tcPr>
          <w:p w14:paraId="27D8840F" w14:textId="77777777" w:rsidR="00CB502B" w:rsidRPr="00AE63EA" w:rsidRDefault="00CB502B" w:rsidP="00E918E0">
            <w:r w:rsidRPr="00AE63EA">
              <w:rPr>
                <w:b/>
              </w:rPr>
              <w:t xml:space="preserve">Opatrenie </w:t>
            </w:r>
            <w:r w:rsidRPr="00AE63EA">
              <w:t>(ak relevantné)</w:t>
            </w:r>
            <w:r w:rsidRPr="00AE63EA">
              <w:rPr>
                <w:b/>
              </w:rPr>
              <w:t>:</w:t>
            </w:r>
          </w:p>
        </w:tc>
        <w:tc>
          <w:tcPr>
            <w:tcW w:w="6510" w:type="dxa"/>
          </w:tcPr>
          <w:p w14:paraId="384F0965" w14:textId="77777777" w:rsidR="00CB502B" w:rsidRPr="00AE63EA" w:rsidRDefault="00CB502B" w:rsidP="00E918E0">
            <w:pPr>
              <w:rPr>
                <w:color w:val="0070C0"/>
                <w:highlight w:val="yellow"/>
              </w:rPr>
            </w:pPr>
          </w:p>
        </w:tc>
      </w:tr>
      <w:tr w:rsidR="00CB502B" w:rsidRPr="00AE63EA" w14:paraId="45954C50" w14:textId="77777777" w:rsidTr="00E918E0">
        <w:tc>
          <w:tcPr>
            <w:tcW w:w="2552" w:type="dxa"/>
          </w:tcPr>
          <w:p w14:paraId="5E9E1BA9" w14:textId="77777777" w:rsidR="00CB502B" w:rsidRPr="00AE63EA" w:rsidRDefault="00CB502B" w:rsidP="00E918E0">
            <w:pPr>
              <w:rPr>
                <w:rFonts w:cstheme="minorHAnsi"/>
                <w:b/>
                <w:bCs/>
              </w:rPr>
            </w:pPr>
            <w:r w:rsidRPr="00AE63EA">
              <w:rPr>
                <w:rFonts w:cstheme="minorHAnsi"/>
                <w:b/>
                <w:bCs/>
              </w:rPr>
              <w:t>Podporené aktivity:</w:t>
            </w:r>
          </w:p>
        </w:tc>
        <w:tc>
          <w:tcPr>
            <w:tcW w:w="6510" w:type="dxa"/>
          </w:tcPr>
          <w:p w14:paraId="72980380" w14:textId="77777777" w:rsidR="00CB502B" w:rsidRPr="00AE63EA" w:rsidRDefault="00CB502B" w:rsidP="00E918E0">
            <w:pPr>
              <w:jc w:val="both"/>
              <w:rPr>
                <w:rFonts w:cstheme="minorHAnsi"/>
              </w:rPr>
            </w:pPr>
            <w:r w:rsidRPr="00AE63EA">
              <w:rPr>
                <w:rFonts w:cstheme="minorHAnsi"/>
              </w:rPr>
              <w:t>Investičná podpora pre obhospodarovateľov lesov s výmerou do 500 ha a investičná podpora pre poskytovateľov služieb v lesníctve prispeje k modernejším, efektívnejším a ekologickejším postupom v</w:t>
            </w:r>
          </w:p>
          <w:p w14:paraId="4CCB2EEC" w14:textId="77777777" w:rsidR="00CB502B" w:rsidRPr="00AE63EA" w:rsidRDefault="00CB502B" w:rsidP="00E918E0">
            <w:pPr>
              <w:jc w:val="both"/>
              <w:rPr>
                <w:rFonts w:cstheme="minorHAnsi"/>
              </w:rPr>
            </w:pPr>
            <w:r w:rsidRPr="00AE63EA">
              <w:rPr>
                <w:rFonts w:cstheme="minorHAnsi"/>
              </w:rPr>
              <w:t>obhospodarovaní lesov.</w:t>
            </w:r>
          </w:p>
          <w:p w14:paraId="29D40374" w14:textId="77777777" w:rsidR="00CB502B" w:rsidRPr="00AE63EA" w:rsidRDefault="00CB502B" w:rsidP="00E918E0">
            <w:pPr>
              <w:jc w:val="both"/>
              <w:rPr>
                <w:b/>
                <w:bCs/>
                <w:color w:val="0070C0"/>
                <w:highlight w:val="yellow"/>
              </w:rPr>
            </w:pPr>
            <w:r w:rsidRPr="00AE63EA">
              <w:rPr>
                <w:rFonts w:cstheme="minorHAnsi"/>
              </w:rPr>
              <w:t xml:space="preserve">Investície do techniky a technológií v lesnom hospodárstve. Zahŕňa aj nákup koní pre sústreďovanie dreva v lese. </w:t>
            </w:r>
          </w:p>
        </w:tc>
      </w:tr>
      <w:tr w:rsidR="00CB502B" w:rsidRPr="00AE63EA" w14:paraId="6796D8B3" w14:textId="77777777" w:rsidTr="00E918E0">
        <w:tc>
          <w:tcPr>
            <w:tcW w:w="2552" w:type="dxa"/>
          </w:tcPr>
          <w:p w14:paraId="0B9D645E" w14:textId="77777777" w:rsidR="00CB502B" w:rsidRPr="00AE63EA" w:rsidRDefault="00CB502B" w:rsidP="00E918E0">
            <w:pPr>
              <w:rPr>
                <w:rFonts w:cstheme="minorHAnsi"/>
                <w:b/>
                <w:bCs/>
              </w:rPr>
            </w:pPr>
            <w:r w:rsidRPr="00AE63EA">
              <w:rPr>
                <w:rFonts w:cstheme="minorHAnsi"/>
                <w:b/>
                <w:bCs/>
              </w:rPr>
              <w:t>Oprávnení žiadatelia:</w:t>
            </w:r>
          </w:p>
          <w:p w14:paraId="302032AE" w14:textId="77777777" w:rsidR="00CB502B" w:rsidRPr="00AE63EA" w:rsidRDefault="00CB502B" w:rsidP="00E918E0">
            <w:pPr>
              <w:rPr>
                <w:rFonts w:cstheme="minorHAnsi"/>
                <w:b/>
                <w:bCs/>
              </w:rPr>
            </w:pPr>
            <w:r w:rsidRPr="00AE63EA">
              <w:t>(ak relevantné, uveďte aj oprávnených partnerov)</w:t>
            </w:r>
          </w:p>
        </w:tc>
        <w:tc>
          <w:tcPr>
            <w:tcW w:w="6510" w:type="dxa"/>
          </w:tcPr>
          <w:p w14:paraId="5E451074" w14:textId="77777777" w:rsidR="00CB502B" w:rsidRPr="00AE63EA" w:rsidRDefault="00CB502B" w:rsidP="00E918E0">
            <w:pPr>
              <w:pBdr>
                <w:top w:val="none" w:sz="4" w:space="0" w:color="000000"/>
                <w:left w:val="none" w:sz="4" w:space="0" w:color="000000"/>
                <w:bottom w:val="none" w:sz="4" w:space="0" w:color="000000"/>
                <w:right w:val="none" w:sz="4" w:space="0" w:color="000000"/>
              </w:pBdr>
            </w:pPr>
            <w:r w:rsidRPr="00AE63EA">
              <w:t>1. Fyzické osoby a právnické osoby, ktoré obhospodarujú lesy s výmerou do 500 ha.</w:t>
            </w:r>
          </w:p>
          <w:p w14:paraId="1A952AC7" w14:textId="77777777" w:rsidR="00CB502B" w:rsidRPr="00AE63EA" w:rsidRDefault="00CB502B" w:rsidP="00E918E0">
            <w:pPr>
              <w:pBdr>
                <w:top w:val="none" w:sz="4" w:space="0" w:color="000000"/>
                <w:left w:val="none" w:sz="4" w:space="0" w:color="000000"/>
                <w:bottom w:val="none" w:sz="4" w:space="0" w:color="000000"/>
                <w:right w:val="none" w:sz="4" w:space="0" w:color="000000"/>
              </w:pBdr>
              <w:rPr>
                <w:rFonts w:cstheme="minorHAnsi"/>
                <w:color w:val="0070C0"/>
                <w:highlight w:val="yellow"/>
              </w:rPr>
            </w:pPr>
            <w:r w:rsidRPr="00AE63EA">
              <w:t>2. Minimálne 2 subjekty samostatne obhospodarujúce lesy s výmerou do 500 ha.</w:t>
            </w:r>
          </w:p>
        </w:tc>
      </w:tr>
      <w:tr w:rsidR="00CB502B" w:rsidRPr="00AE63EA" w14:paraId="74EED845" w14:textId="77777777" w:rsidTr="00E918E0">
        <w:tc>
          <w:tcPr>
            <w:tcW w:w="2552" w:type="dxa"/>
          </w:tcPr>
          <w:p w14:paraId="21044503" w14:textId="77777777" w:rsidR="00CB502B" w:rsidRPr="00AE63EA" w:rsidRDefault="00CB502B" w:rsidP="00E918E0">
            <w:pPr>
              <w:rPr>
                <w:b/>
              </w:rPr>
            </w:pPr>
            <w:r w:rsidRPr="00AE63EA">
              <w:rPr>
                <w:b/>
              </w:rPr>
              <w:t>Oprávnené územie:</w:t>
            </w:r>
          </w:p>
        </w:tc>
        <w:tc>
          <w:tcPr>
            <w:tcW w:w="6510" w:type="dxa"/>
          </w:tcPr>
          <w:p w14:paraId="3BD852D7" w14:textId="77777777" w:rsidR="00CB502B" w:rsidRPr="00AE63EA" w:rsidRDefault="00CB502B" w:rsidP="00E918E0">
            <w:pPr>
              <w:ind w:right="89"/>
              <w:jc w:val="both"/>
              <w:rPr>
                <w:rFonts w:cstheme="minorHAnsi"/>
                <w:highlight w:val="yellow"/>
              </w:rPr>
            </w:pPr>
            <w:r w:rsidRPr="00AE63EA">
              <w:t>celé územie Slovenska</w:t>
            </w:r>
          </w:p>
        </w:tc>
      </w:tr>
      <w:tr w:rsidR="00CB502B" w:rsidRPr="00AE63EA" w14:paraId="2038CDD5" w14:textId="77777777" w:rsidTr="00E918E0">
        <w:tc>
          <w:tcPr>
            <w:tcW w:w="2552" w:type="dxa"/>
          </w:tcPr>
          <w:p w14:paraId="09EBCAED" w14:textId="77777777" w:rsidR="00CB502B" w:rsidRPr="00D4325D" w:rsidRDefault="00CB502B" w:rsidP="00E918E0">
            <w:pPr>
              <w:rPr>
                <w:b/>
              </w:rPr>
            </w:pPr>
            <w:r w:rsidRPr="00D4325D">
              <w:rPr>
                <w:b/>
              </w:rPr>
              <w:t>Trvanie výzvy:</w:t>
            </w:r>
          </w:p>
          <w:p w14:paraId="35D4A351" w14:textId="77777777" w:rsidR="00CB502B" w:rsidRPr="00D4325D" w:rsidRDefault="00CB502B" w:rsidP="00E918E0">
            <w:pPr>
              <w:rPr>
                <w:rFonts w:cstheme="minorHAnsi"/>
                <w:b/>
                <w:bCs/>
              </w:rPr>
            </w:pPr>
            <w:r w:rsidRPr="00D4325D">
              <w:t>(dátum vyhlásenia/ukončenia)</w:t>
            </w:r>
          </w:p>
        </w:tc>
        <w:tc>
          <w:tcPr>
            <w:tcW w:w="6510" w:type="dxa"/>
          </w:tcPr>
          <w:p w14:paraId="398A1D43" w14:textId="1ED269C3" w:rsidR="00CB502B" w:rsidRPr="00D4325D" w:rsidRDefault="00CB502B" w:rsidP="00E918E0">
            <w:r w:rsidRPr="00D4325D">
              <w:t xml:space="preserve">Dátum vyhlásenia – </w:t>
            </w:r>
            <w:r w:rsidR="00D4325D" w:rsidRPr="00D4325D">
              <w:t>08.06.</w:t>
            </w:r>
            <w:r w:rsidRPr="00D4325D">
              <w:t>2026</w:t>
            </w:r>
          </w:p>
          <w:p w14:paraId="02916E15" w14:textId="71082F12" w:rsidR="00CB502B" w:rsidRPr="00D4325D" w:rsidRDefault="00CB502B" w:rsidP="00E918E0">
            <w:pPr>
              <w:jc w:val="both"/>
              <w:textAlignment w:val="baseline"/>
            </w:pPr>
            <w:r w:rsidRPr="00D4325D">
              <w:t xml:space="preserve">Dátum uzavretia výzvy – </w:t>
            </w:r>
            <w:r w:rsidR="00D4325D" w:rsidRPr="00D4325D">
              <w:t>31.07.</w:t>
            </w:r>
            <w:r w:rsidRPr="00D4325D">
              <w:t>2026</w:t>
            </w:r>
          </w:p>
        </w:tc>
      </w:tr>
      <w:tr w:rsidR="00CB502B" w:rsidRPr="00AE63EA" w14:paraId="2F1F41D8" w14:textId="77777777" w:rsidTr="00E918E0">
        <w:tc>
          <w:tcPr>
            <w:tcW w:w="2552" w:type="dxa"/>
          </w:tcPr>
          <w:p w14:paraId="3E3D32AF" w14:textId="77777777" w:rsidR="00CB502B" w:rsidRPr="00D4325D" w:rsidRDefault="00CB502B" w:rsidP="00E918E0">
            <w:pPr>
              <w:rPr>
                <w:b/>
              </w:rPr>
            </w:pPr>
            <w:r w:rsidRPr="00D4325D">
              <w:rPr>
                <w:b/>
              </w:rPr>
              <w:t xml:space="preserve">Deliace línie: </w:t>
            </w:r>
          </w:p>
          <w:p w14:paraId="4CCE26EF" w14:textId="77777777" w:rsidR="00CB502B" w:rsidRPr="00D4325D" w:rsidRDefault="00CB502B" w:rsidP="00E918E0">
            <w:pPr>
              <w:rPr>
                <w:rFonts w:cstheme="minorHAnsi"/>
                <w:b/>
                <w:bCs/>
              </w:rPr>
            </w:pPr>
            <w:r w:rsidRPr="00D4325D">
              <w:t>(parameter, na základe ktorého je možné zaradiť aktivitu – jej finančné krytie)</w:t>
            </w:r>
          </w:p>
        </w:tc>
        <w:tc>
          <w:tcPr>
            <w:tcW w:w="6510" w:type="dxa"/>
          </w:tcPr>
          <w:p w14:paraId="1BB883FB" w14:textId="77777777" w:rsidR="00CB502B" w:rsidRPr="00D4325D" w:rsidRDefault="00CB502B" w:rsidP="00E918E0">
            <w:pPr>
              <w:jc w:val="both"/>
            </w:pPr>
            <w:r w:rsidRPr="00D4325D">
              <w:t>Deliace línie sú na úrovni typu podporených projektov, zamerania podpory, odlišných podporených aktivít a na úrovni výdavkov.</w:t>
            </w:r>
          </w:p>
          <w:p w14:paraId="10ABEFE8" w14:textId="77777777" w:rsidR="00CB502B" w:rsidRPr="00D4325D" w:rsidRDefault="00CB502B" w:rsidP="00E918E0">
            <w:pPr>
              <w:jc w:val="both"/>
            </w:pPr>
            <w:r w:rsidRPr="00D4325D">
              <w:t>Administratívne kontroly na elimináciu rizika dvojitého financovania bude vykonávať platobná agentúra na úrovni žiadateľa a na úrovni výdavkovej položky.</w:t>
            </w:r>
          </w:p>
        </w:tc>
      </w:tr>
      <w:tr w:rsidR="00CB502B" w:rsidRPr="00AE63EA" w14:paraId="619DF942" w14:textId="77777777" w:rsidTr="00E918E0">
        <w:tc>
          <w:tcPr>
            <w:tcW w:w="2552" w:type="dxa"/>
          </w:tcPr>
          <w:p w14:paraId="5D2DB589" w14:textId="77777777" w:rsidR="00CB502B" w:rsidRPr="00D4325D" w:rsidRDefault="00CB502B" w:rsidP="00E918E0">
            <w:pPr>
              <w:rPr>
                <w:rFonts w:cstheme="minorHAnsi"/>
                <w:b/>
                <w:bCs/>
              </w:rPr>
            </w:pPr>
            <w:proofErr w:type="spellStart"/>
            <w:r w:rsidRPr="00D4325D">
              <w:rPr>
                <w:rFonts w:cstheme="minorHAnsi"/>
                <w:b/>
                <w:bCs/>
              </w:rPr>
              <w:t>Link</w:t>
            </w:r>
            <w:proofErr w:type="spellEnd"/>
            <w:r w:rsidRPr="00D4325D">
              <w:rPr>
                <w:rFonts w:cstheme="minorHAnsi"/>
                <w:b/>
                <w:bCs/>
              </w:rPr>
              <w:t xml:space="preserve"> na vyhlásenú výzvu:</w:t>
            </w:r>
          </w:p>
        </w:tc>
        <w:tc>
          <w:tcPr>
            <w:tcW w:w="6510" w:type="dxa"/>
          </w:tcPr>
          <w:p w14:paraId="3D9A4035" w14:textId="41164B51" w:rsidR="00CB502B" w:rsidRPr="00D4325D" w:rsidRDefault="00CB502B" w:rsidP="00E918E0">
            <w:pPr>
              <w:rPr>
                <w:rFonts w:eastAsia="Times New Roman" w:cstheme="minorHAnsi"/>
                <w:lang w:eastAsia="sk-SK"/>
              </w:rPr>
            </w:pPr>
          </w:p>
        </w:tc>
      </w:tr>
    </w:tbl>
    <w:p w14:paraId="2A2CF30D" w14:textId="77777777" w:rsidR="00CB502B" w:rsidRPr="00AE63EA" w:rsidRDefault="00CB502B" w:rsidP="00F528CE"/>
    <w:tbl>
      <w:tblPr>
        <w:tblStyle w:val="Mriekatabuky"/>
        <w:tblW w:w="0" w:type="auto"/>
        <w:tblLook w:val="04A0" w:firstRow="1" w:lastRow="0" w:firstColumn="1" w:lastColumn="0" w:noHBand="0" w:noVBand="1"/>
      </w:tblPr>
      <w:tblGrid>
        <w:gridCol w:w="3256"/>
        <w:gridCol w:w="5806"/>
      </w:tblGrid>
      <w:tr w:rsidR="00F528CE" w:rsidRPr="00AE63EA" w14:paraId="271AB7C3" w14:textId="77777777" w:rsidTr="00520084">
        <w:tc>
          <w:tcPr>
            <w:tcW w:w="9062" w:type="dxa"/>
            <w:gridSpan w:val="2"/>
            <w:shd w:val="clear" w:color="auto" w:fill="0070C0"/>
          </w:tcPr>
          <w:p w14:paraId="67F7C3AD" w14:textId="77777777" w:rsidR="00F528CE" w:rsidRPr="00AE63EA" w:rsidRDefault="001B1EBB" w:rsidP="0050296E">
            <w:pPr>
              <w:spacing w:after="120"/>
              <w:jc w:val="center"/>
            </w:pPr>
            <w:r w:rsidRPr="00AE63EA">
              <w:rPr>
                <w:rFonts w:cs="Arial"/>
                <w:b/>
                <w:color w:val="FFFFFF" w:themeColor="background1"/>
              </w:rPr>
              <w:t>V</w:t>
            </w:r>
            <w:r w:rsidR="00F528CE" w:rsidRPr="00AE63EA">
              <w:rPr>
                <w:rFonts w:cs="Arial"/>
                <w:b/>
                <w:color w:val="FFFFFF" w:themeColor="background1"/>
              </w:rPr>
              <w:t xml:space="preserve">ýzvy so synergickým </w:t>
            </w:r>
            <w:r w:rsidR="00E73A8B" w:rsidRPr="00AE63EA">
              <w:rPr>
                <w:rFonts w:cs="Arial"/>
                <w:b/>
                <w:color w:val="FFFFFF" w:themeColor="background1"/>
              </w:rPr>
              <w:t xml:space="preserve">/ komplementárnym </w:t>
            </w:r>
            <w:r w:rsidR="00F528CE" w:rsidRPr="00AE63EA">
              <w:rPr>
                <w:rFonts w:cs="Arial"/>
                <w:b/>
                <w:color w:val="FFFFFF" w:themeColor="background1"/>
              </w:rPr>
              <w:t xml:space="preserve">účinkom </w:t>
            </w:r>
            <w:r w:rsidRPr="00AE63EA">
              <w:rPr>
                <w:rFonts w:cs="Arial"/>
                <w:b/>
                <w:color w:val="FFFFFF" w:themeColor="background1"/>
              </w:rPr>
              <w:t xml:space="preserve">identifikované v rámci </w:t>
            </w:r>
            <w:r w:rsidR="00F528CE" w:rsidRPr="00AE63EA">
              <w:rPr>
                <w:rFonts w:cs="Arial"/>
                <w:b/>
                <w:color w:val="FFFFFF" w:themeColor="background1"/>
              </w:rPr>
              <w:t>priamo riadených programov EÚ</w:t>
            </w:r>
            <w:r w:rsidR="00C031A5" w:rsidRPr="00AE63EA">
              <w:rPr>
                <w:rStyle w:val="Odkaznapoznmkupodiarou"/>
                <w:rFonts w:cs="Arial"/>
                <w:b/>
                <w:color w:val="FFFFFF" w:themeColor="background1"/>
              </w:rPr>
              <w:footnoteReference w:id="8"/>
            </w:r>
          </w:p>
        </w:tc>
      </w:tr>
      <w:tr w:rsidR="00AC6CF2" w:rsidRPr="00AE63EA" w14:paraId="2E2D3E03" w14:textId="77777777" w:rsidTr="0050296E">
        <w:trPr>
          <w:trHeight w:val="382"/>
        </w:trPr>
        <w:tc>
          <w:tcPr>
            <w:tcW w:w="9062" w:type="dxa"/>
            <w:gridSpan w:val="2"/>
            <w:shd w:val="clear" w:color="auto" w:fill="0070C0"/>
          </w:tcPr>
          <w:p w14:paraId="47088D9B" w14:textId="77777777" w:rsidR="00AC6CF2" w:rsidRPr="00AE63EA" w:rsidRDefault="001B1EBB" w:rsidP="0050296E">
            <w:pPr>
              <w:spacing w:after="120"/>
              <w:jc w:val="center"/>
              <w:rPr>
                <w:rFonts w:cs="Arial"/>
                <w:b/>
                <w:color w:val="FFFFFF" w:themeColor="background1"/>
              </w:rPr>
            </w:pPr>
            <w:r w:rsidRPr="00AE63EA">
              <w:rPr>
                <w:rFonts w:cs="Arial"/>
                <w:b/>
                <w:color w:val="FFFFFF" w:themeColor="background1"/>
              </w:rPr>
              <w:t>Synergické / komplementárne výzvy boli identifikované:</w:t>
            </w:r>
            <w:r w:rsidR="001859A4" w:rsidRPr="00AE63EA">
              <w:rPr>
                <w:rStyle w:val="Odkaznapoznmkupodiarou"/>
                <w:rFonts w:cs="Arial"/>
                <w:b/>
                <w:color w:val="FFFFFF" w:themeColor="background1"/>
              </w:rPr>
              <w:footnoteReference w:id="9"/>
            </w:r>
            <w:r w:rsidRPr="00AE63EA">
              <w:rPr>
                <w:rFonts w:cs="Arial"/>
                <w:b/>
                <w:color w:val="FFFFFF" w:themeColor="background1"/>
              </w:rPr>
              <w:t xml:space="preserve">  </w:t>
            </w:r>
            <w:sdt>
              <w:sdtPr>
                <w:rPr>
                  <w:rFonts w:cs="Arial"/>
                  <w:b/>
                  <w:color w:val="FFFFFF" w:themeColor="background1"/>
                </w:rPr>
                <w:id w:val="1336187560"/>
                <w:placeholder>
                  <w:docPart w:val="30ACF362FDCE4609BF1021A20F7D1E68"/>
                </w:placeholder>
                <w:dropDownList>
                  <w:listItem w:value="Vyberte položku."/>
                  <w:listItem w:displayText="Áno" w:value="Áno"/>
                  <w:listItem w:displayText="Nie" w:value="Nie"/>
                </w:dropDownList>
              </w:sdtPr>
              <w:sdtEndPr/>
              <w:sdtContent>
                <w:r w:rsidR="002864E1" w:rsidRPr="00AE63EA">
                  <w:rPr>
                    <w:rFonts w:cs="Arial"/>
                    <w:b/>
                    <w:color w:val="FFFFFF" w:themeColor="background1"/>
                  </w:rPr>
                  <w:t>Nie</w:t>
                </w:r>
              </w:sdtContent>
            </w:sdt>
          </w:p>
        </w:tc>
      </w:tr>
      <w:tr w:rsidR="004F33BE" w:rsidRPr="00AE63EA" w14:paraId="65702462" w14:textId="77777777" w:rsidTr="005708CE">
        <w:trPr>
          <w:trHeight w:val="448"/>
        </w:trPr>
        <w:tc>
          <w:tcPr>
            <w:tcW w:w="3256" w:type="dxa"/>
          </w:tcPr>
          <w:p w14:paraId="18B0D69A" w14:textId="77777777" w:rsidR="004F33BE" w:rsidRPr="00AE63EA" w:rsidRDefault="004F33BE" w:rsidP="00520084">
            <w:r w:rsidRPr="00AE63EA">
              <w:t>Názov programu:</w:t>
            </w:r>
          </w:p>
        </w:tc>
        <w:tc>
          <w:tcPr>
            <w:tcW w:w="5806" w:type="dxa"/>
          </w:tcPr>
          <w:p w14:paraId="53259FCC" w14:textId="77777777" w:rsidR="004F33BE" w:rsidRPr="00AE63EA" w:rsidRDefault="004F33BE" w:rsidP="00520084"/>
        </w:tc>
      </w:tr>
      <w:tr w:rsidR="00F528CE" w:rsidRPr="00AE63EA" w14:paraId="0D17C90F" w14:textId="77777777" w:rsidTr="005708CE">
        <w:trPr>
          <w:trHeight w:val="448"/>
        </w:trPr>
        <w:tc>
          <w:tcPr>
            <w:tcW w:w="3256" w:type="dxa"/>
          </w:tcPr>
          <w:p w14:paraId="1A30A430" w14:textId="77777777" w:rsidR="00F528CE" w:rsidRPr="00AE63EA" w:rsidRDefault="00F528CE" w:rsidP="00520084">
            <w:r w:rsidRPr="00AE63EA">
              <w:t xml:space="preserve">Kód/názov výzvy: </w:t>
            </w:r>
          </w:p>
          <w:p w14:paraId="57177E15" w14:textId="77777777" w:rsidR="00F528CE" w:rsidRPr="00AE63EA" w:rsidRDefault="00F528CE" w:rsidP="0050296E"/>
        </w:tc>
        <w:tc>
          <w:tcPr>
            <w:tcW w:w="5806" w:type="dxa"/>
          </w:tcPr>
          <w:p w14:paraId="3B4CD1C2" w14:textId="77777777" w:rsidR="00F528CE" w:rsidRPr="00AE63EA" w:rsidRDefault="00F528CE" w:rsidP="00520084"/>
        </w:tc>
      </w:tr>
      <w:tr w:rsidR="005A06BC" w:rsidRPr="00AE63EA" w14:paraId="3585C1D5" w14:textId="77777777" w:rsidTr="00FE11AE">
        <w:trPr>
          <w:trHeight w:val="448"/>
        </w:trPr>
        <w:tc>
          <w:tcPr>
            <w:tcW w:w="3256" w:type="dxa"/>
          </w:tcPr>
          <w:p w14:paraId="64890629" w14:textId="77777777" w:rsidR="005A06BC" w:rsidRPr="00AE63EA" w:rsidRDefault="005A06BC" w:rsidP="005A06BC">
            <w:proofErr w:type="spellStart"/>
            <w:r w:rsidRPr="00AE63EA">
              <w:t>Link</w:t>
            </w:r>
            <w:proofErr w:type="spellEnd"/>
            <w:r w:rsidRPr="00AE63EA">
              <w:t xml:space="preserve"> na vyhlásenú výzvu:</w:t>
            </w:r>
          </w:p>
          <w:p w14:paraId="77BE3832" w14:textId="77777777" w:rsidR="005A06BC" w:rsidRPr="00AE63EA" w:rsidRDefault="005A06BC" w:rsidP="00520084"/>
        </w:tc>
        <w:tc>
          <w:tcPr>
            <w:tcW w:w="5806" w:type="dxa"/>
          </w:tcPr>
          <w:p w14:paraId="577EC62E" w14:textId="77777777" w:rsidR="005A06BC" w:rsidRPr="00AE63EA" w:rsidRDefault="005A06BC" w:rsidP="00520084"/>
        </w:tc>
      </w:tr>
    </w:tbl>
    <w:p w14:paraId="6769CA2A" w14:textId="77777777" w:rsidR="009C26F7" w:rsidRDefault="009C26F7" w:rsidP="00F528CE"/>
    <w:sectPr w:rsidR="009C26F7" w:rsidSect="00545A16">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4F92C" w14:textId="77777777" w:rsidR="0069485F" w:rsidRDefault="0069485F" w:rsidP="00C2380E">
      <w:pPr>
        <w:spacing w:after="0" w:line="240" w:lineRule="auto"/>
      </w:pPr>
      <w:r>
        <w:separator/>
      </w:r>
    </w:p>
  </w:endnote>
  <w:endnote w:type="continuationSeparator" w:id="0">
    <w:p w14:paraId="0964D2E0" w14:textId="77777777" w:rsidR="0069485F" w:rsidRDefault="0069485F" w:rsidP="00C23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MT">
    <w:altName w:val="Calibri"/>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78D8" w14:textId="06652648" w:rsidR="002639D1" w:rsidRDefault="002639D1">
    <w:pPr>
      <w:pStyle w:val="Pta"/>
    </w:pPr>
    <w:r>
      <w:rPr>
        <w:noProof/>
        <w:lang w:eastAsia="sk-SK"/>
      </w:rPr>
      <mc:AlternateContent>
        <mc:Choice Requires="wps">
          <w:drawing>
            <wp:anchor distT="0" distB="0" distL="0" distR="0" simplePos="0" relativeHeight="251659264" behindDoc="0" locked="0" layoutInCell="1" allowOverlap="1" wp14:anchorId="717A55F8" wp14:editId="1920AD14">
              <wp:simplePos x="635" y="635"/>
              <wp:positionH relativeFrom="column">
                <wp:align>center</wp:align>
              </wp:positionH>
              <wp:positionV relativeFrom="paragraph">
                <wp:posOffset>635</wp:posOffset>
              </wp:positionV>
              <wp:extent cx="443865" cy="443865"/>
              <wp:effectExtent l="0" t="0" r="6350" b="0"/>
              <wp:wrapSquare wrapText="bothSides"/>
              <wp:docPr id="2" name="Textové pole 2"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7A55F8" id="_x0000_t202" coordsize="21600,21600" o:spt="202" path="m,l,21600r21600,l21600,xe">
              <v:stroke joinstyle="miter"/>
              <v:path gradientshapeok="t" o:connecttype="rect"/>
            </v:shapetype>
            <v:shape id="Textové pole 2" o:spid="_x0000_s1026" type="#_x0000_t202" alt="    INTERNÉ"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ED26" w14:textId="73F24DD8" w:rsidR="00E40030" w:rsidRDefault="002639D1">
    <w:pPr>
      <w:pStyle w:val="Pta"/>
      <w:jc w:val="center"/>
    </w:pPr>
    <w:r>
      <w:rPr>
        <w:noProof/>
        <w:lang w:eastAsia="sk-SK"/>
      </w:rPr>
      <mc:AlternateContent>
        <mc:Choice Requires="wps">
          <w:drawing>
            <wp:anchor distT="0" distB="0" distL="0" distR="0" simplePos="0" relativeHeight="251660288" behindDoc="0" locked="0" layoutInCell="1" allowOverlap="1" wp14:anchorId="5D3B18F7" wp14:editId="57E2BE1F">
              <wp:simplePos x="899160" y="9898380"/>
              <wp:positionH relativeFrom="column">
                <wp:align>center</wp:align>
              </wp:positionH>
              <wp:positionV relativeFrom="paragraph">
                <wp:posOffset>635</wp:posOffset>
              </wp:positionV>
              <wp:extent cx="443865" cy="443865"/>
              <wp:effectExtent l="0" t="0" r="6350" b="0"/>
              <wp:wrapSquare wrapText="bothSides"/>
              <wp:docPr id="3" name="Textové pole 3"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3B18F7" id="_x0000_t202" coordsize="21600,21600" o:spt="202" path="m,l,21600r21600,l21600,xe">
              <v:stroke joinstyle="miter"/>
              <v:path gradientshapeok="t" o:connecttype="rect"/>
            </v:shapetype>
            <v:shape id="Textové pole 3" o:spid="_x0000_s1027" type="#_x0000_t202" alt="    INTERNÉ" style="position:absolute;left:0;text-align:left;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w:t>
                    </w:r>
                    <w:r w:rsidRPr="002639D1">
                      <w:rPr>
                        <w:rFonts w:ascii="Calibri" w:eastAsia="Calibri" w:hAnsi="Calibri" w:cs="Calibri"/>
                        <w:noProof/>
                        <w:color w:val="008000"/>
                      </w:rPr>
                      <w:t>INTERNÉ</w:t>
                    </w:r>
                  </w:p>
                </w:txbxContent>
              </v:textbox>
              <w10:wrap type="square"/>
            </v:shape>
          </w:pict>
        </mc:Fallback>
      </mc:AlternateContent>
    </w:r>
    <w:sdt>
      <w:sdtPr>
        <w:id w:val="-1318569148"/>
        <w:docPartObj>
          <w:docPartGallery w:val="Page Numbers (Bottom of Page)"/>
          <w:docPartUnique/>
        </w:docPartObj>
      </w:sdtPr>
      <w:sdtEndPr/>
      <w:sdtContent>
        <w:r w:rsidR="00412177">
          <w:fldChar w:fldCharType="begin"/>
        </w:r>
        <w:r w:rsidR="00412177">
          <w:instrText>PAGE   \* MERGEFORMAT</w:instrText>
        </w:r>
        <w:r w:rsidR="00412177">
          <w:fldChar w:fldCharType="separate"/>
        </w:r>
        <w:r w:rsidR="00EA3098">
          <w:rPr>
            <w:noProof/>
          </w:rPr>
          <w:t>4</w:t>
        </w:r>
        <w:r w:rsidR="00412177">
          <w:fldChar w:fldCharType="end"/>
        </w:r>
      </w:sdtContent>
    </w:sdt>
  </w:p>
  <w:p w14:paraId="5970A95D" w14:textId="77777777" w:rsidR="00E40030" w:rsidRDefault="00E4003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7E8B" w14:textId="5E528E04" w:rsidR="002639D1" w:rsidRDefault="002639D1">
    <w:pPr>
      <w:pStyle w:val="Pta"/>
    </w:pPr>
    <w:r>
      <w:rPr>
        <w:noProof/>
        <w:lang w:eastAsia="sk-SK"/>
      </w:rPr>
      <mc:AlternateContent>
        <mc:Choice Requires="wps">
          <w:drawing>
            <wp:anchor distT="0" distB="0" distL="0" distR="0" simplePos="0" relativeHeight="251658240" behindDoc="0" locked="0" layoutInCell="1" allowOverlap="1" wp14:anchorId="201F2312" wp14:editId="512A5E02">
              <wp:simplePos x="635" y="635"/>
              <wp:positionH relativeFrom="column">
                <wp:align>center</wp:align>
              </wp:positionH>
              <wp:positionV relativeFrom="paragraph">
                <wp:posOffset>635</wp:posOffset>
              </wp:positionV>
              <wp:extent cx="443865" cy="443865"/>
              <wp:effectExtent l="0" t="0" r="6350" b="0"/>
              <wp:wrapSquare wrapText="bothSides"/>
              <wp:docPr id="1" name="Textové pole 1"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1F2312" id="_x0000_t202" coordsize="21600,21600" o:spt="202" path="m,l,21600r21600,l21600,xe">
              <v:stroke joinstyle="miter"/>
              <v:path gradientshapeok="t" o:connecttype="rect"/>
            </v:shapetype>
            <v:shape id="Textové pole 1" o:spid="_x0000_s1028" type="#_x0000_t202" alt="    INTERNÉ"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w:t>
                    </w:r>
                    <w:r w:rsidRPr="002639D1">
                      <w:rPr>
                        <w:rFonts w:ascii="Calibri" w:eastAsia="Calibri" w:hAnsi="Calibri" w:cs="Calibri"/>
                        <w:noProof/>
                        <w:color w:val="008000"/>
                      </w:rPr>
                      <w:t>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2C6F7" w14:textId="77777777" w:rsidR="0069485F" w:rsidRDefault="0069485F" w:rsidP="00C2380E">
      <w:pPr>
        <w:spacing w:after="0" w:line="240" w:lineRule="auto"/>
      </w:pPr>
      <w:r>
        <w:separator/>
      </w:r>
    </w:p>
  </w:footnote>
  <w:footnote w:type="continuationSeparator" w:id="0">
    <w:p w14:paraId="637A76C5" w14:textId="77777777" w:rsidR="0069485F" w:rsidRDefault="0069485F" w:rsidP="00C2380E">
      <w:pPr>
        <w:spacing w:after="0" w:line="240" w:lineRule="auto"/>
      </w:pPr>
      <w:r>
        <w:continuationSeparator/>
      </w:r>
    </w:p>
  </w:footnote>
  <w:footnote w:id="1">
    <w:p w14:paraId="01E0E4BD" w14:textId="77777777" w:rsidR="001859A4" w:rsidRPr="0050296E" w:rsidRDefault="001859A4">
      <w:pPr>
        <w:pStyle w:val="Textpoznmkypodiarou"/>
        <w:rPr>
          <w:rFonts w:asciiTheme="minorHAnsi" w:hAnsiTheme="minorHAnsi" w:cstheme="minorHAnsi"/>
        </w:rPr>
      </w:pPr>
      <w:r w:rsidRPr="0050296E">
        <w:rPr>
          <w:rStyle w:val="Odkaznapoznmkupodiarou"/>
          <w:rFonts w:asciiTheme="minorHAnsi" w:hAnsiTheme="minorHAnsi" w:cstheme="minorHAnsi"/>
        </w:rPr>
        <w:footnoteRef/>
      </w:r>
      <w:r w:rsidRPr="0050296E">
        <w:rPr>
          <w:rFonts w:asciiTheme="minorHAnsi" w:hAnsiTheme="minorHAnsi" w:cstheme="minorHAnsi"/>
        </w:rPr>
        <w:t xml:space="preserve"> </w:t>
      </w:r>
      <w:r w:rsidRPr="0050296E">
        <w:rPr>
          <w:rFonts w:asciiTheme="minorHAnsi" w:hAnsiTheme="minorHAnsi" w:cstheme="minorHAnsi"/>
          <w:sz w:val="16"/>
          <w:szCs w:val="16"/>
        </w:rPr>
        <w:t>V prípade odpovede „Nie“, ponecháva sa tabuľka prázdna</w:t>
      </w:r>
    </w:p>
  </w:footnote>
  <w:footnote w:id="2">
    <w:p w14:paraId="2BB3E022" w14:textId="77777777" w:rsidR="001859A4" w:rsidRPr="0050296E" w:rsidRDefault="001859A4">
      <w:pPr>
        <w:pStyle w:val="Textpoznmkypodiarou"/>
        <w:rPr>
          <w:rFonts w:asciiTheme="minorHAnsi" w:hAnsiTheme="minorHAnsi" w:cstheme="minorHAnsi"/>
        </w:rPr>
      </w:pPr>
      <w:r w:rsidRPr="0050296E">
        <w:rPr>
          <w:rStyle w:val="Odkaznapoznmkupodiarou"/>
          <w:rFonts w:asciiTheme="minorHAnsi" w:hAnsiTheme="minorHAnsi" w:cstheme="minorHAnsi"/>
        </w:rPr>
        <w:footnoteRef/>
      </w:r>
      <w:r w:rsidRPr="0050296E">
        <w:rPr>
          <w:rFonts w:asciiTheme="minorHAnsi" w:hAnsiTheme="minorHAnsi" w:cstheme="minorHAnsi"/>
        </w:rPr>
        <w:t xml:space="preserve"> </w:t>
      </w:r>
      <w:r w:rsidRPr="0050296E">
        <w:rPr>
          <w:rFonts w:asciiTheme="minorHAnsi" w:hAnsiTheme="minorHAnsi" w:cstheme="minorHAnsi"/>
          <w:sz w:val="16"/>
          <w:szCs w:val="16"/>
        </w:rPr>
        <w:t>V prípade odpovede „Nie“, ponecháva sa tabuľka prázdna</w:t>
      </w:r>
    </w:p>
  </w:footnote>
  <w:footnote w:id="3">
    <w:p w14:paraId="325B1235" w14:textId="77777777" w:rsidR="00A571FB" w:rsidRPr="0050296E" w:rsidRDefault="00A571FB" w:rsidP="00A571FB">
      <w:pPr>
        <w:pStyle w:val="Textpoznmkypodiarou"/>
        <w:rPr>
          <w:rFonts w:asciiTheme="minorHAnsi" w:hAnsiTheme="minorHAnsi" w:cstheme="minorHAnsi"/>
        </w:rPr>
      </w:pPr>
      <w:r w:rsidRPr="0050296E">
        <w:rPr>
          <w:rStyle w:val="Odkaznapoznmkupodiarou"/>
          <w:rFonts w:asciiTheme="minorHAnsi" w:hAnsiTheme="minorHAnsi" w:cstheme="minorHAnsi"/>
        </w:rPr>
        <w:footnoteRef/>
      </w:r>
      <w:r w:rsidRPr="0050296E">
        <w:rPr>
          <w:rFonts w:asciiTheme="minorHAnsi" w:hAnsiTheme="minorHAnsi" w:cstheme="minorHAnsi"/>
        </w:rPr>
        <w:t xml:space="preserve"> </w:t>
      </w:r>
      <w:r w:rsidRPr="0050296E">
        <w:rPr>
          <w:rFonts w:asciiTheme="minorHAnsi" w:hAnsiTheme="minorHAnsi" w:cstheme="minorHAnsi"/>
          <w:sz w:val="16"/>
          <w:szCs w:val="16"/>
        </w:rPr>
        <w:t>V prípade odpovede „Nie“, ponecháva sa tabuľka prázdna</w:t>
      </w:r>
    </w:p>
  </w:footnote>
  <w:footnote w:id="4">
    <w:p w14:paraId="2EAA380B" w14:textId="77777777" w:rsidR="001859A4" w:rsidRPr="0050296E" w:rsidRDefault="001859A4">
      <w:pPr>
        <w:pStyle w:val="Textpoznmkypodiarou"/>
        <w:rPr>
          <w:rFonts w:asciiTheme="minorHAnsi" w:hAnsiTheme="minorHAnsi" w:cstheme="minorHAnsi"/>
        </w:rPr>
      </w:pPr>
      <w:r w:rsidRPr="0050296E">
        <w:rPr>
          <w:rStyle w:val="Odkaznapoznmkupodiarou"/>
          <w:rFonts w:asciiTheme="minorHAnsi" w:hAnsiTheme="minorHAnsi" w:cstheme="minorHAnsi"/>
        </w:rPr>
        <w:footnoteRef/>
      </w:r>
      <w:r w:rsidRPr="0050296E">
        <w:rPr>
          <w:rFonts w:asciiTheme="minorHAnsi" w:hAnsiTheme="minorHAnsi" w:cstheme="minorHAnsi"/>
        </w:rPr>
        <w:t xml:space="preserve"> </w:t>
      </w:r>
      <w:r w:rsidRPr="0050296E">
        <w:rPr>
          <w:rFonts w:asciiTheme="minorHAnsi" w:hAnsiTheme="minorHAnsi" w:cstheme="minorHAnsi"/>
          <w:sz w:val="16"/>
          <w:szCs w:val="16"/>
        </w:rPr>
        <w:t>V prípade odpovede „Nie“, ponecháva sa tabuľka prázdna</w:t>
      </w:r>
    </w:p>
  </w:footnote>
  <w:footnote w:id="5">
    <w:p w14:paraId="5334D79C" w14:textId="77777777" w:rsidR="001859A4" w:rsidRPr="0050296E" w:rsidRDefault="001859A4">
      <w:pPr>
        <w:pStyle w:val="Textpoznmkypodiarou"/>
        <w:rPr>
          <w:rFonts w:asciiTheme="minorHAnsi" w:hAnsiTheme="minorHAnsi" w:cstheme="minorHAnsi"/>
        </w:rPr>
      </w:pPr>
      <w:r w:rsidRPr="0050296E">
        <w:rPr>
          <w:rStyle w:val="Odkaznapoznmkupodiarou"/>
          <w:rFonts w:asciiTheme="minorHAnsi" w:hAnsiTheme="minorHAnsi" w:cstheme="minorHAnsi"/>
        </w:rPr>
        <w:footnoteRef/>
      </w:r>
      <w:r w:rsidRPr="0050296E">
        <w:rPr>
          <w:rFonts w:asciiTheme="minorHAnsi" w:hAnsiTheme="minorHAnsi" w:cstheme="minorHAnsi"/>
        </w:rPr>
        <w:t xml:space="preserve"> </w:t>
      </w:r>
      <w:r w:rsidRPr="0050296E">
        <w:rPr>
          <w:rFonts w:asciiTheme="minorHAnsi" w:hAnsiTheme="minorHAnsi" w:cstheme="minorHAnsi"/>
          <w:sz w:val="16"/>
          <w:szCs w:val="16"/>
        </w:rPr>
        <w:t>V prípade odpovede „Nie“, ponecháva sa tabuľka prázdna</w:t>
      </w:r>
    </w:p>
  </w:footnote>
  <w:footnote w:id="6">
    <w:p w14:paraId="2D405ECE" w14:textId="77777777" w:rsidR="006A7216" w:rsidRPr="0050296E" w:rsidRDefault="006A7216" w:rsidP="00B75F05">
      <w:pPr>
        <w:pStyle w:val="Textpoznmkypodiarou"/>
        <w:ind w:left="142" w:hanging="142"/>
        <w:rPr>
          <w:rFonts w:asciiTheme="minorHAnsi" w:hAnsiTheme="minorHAnsi" w:cstheme="minorHAnsi"/>
        </w:rPr>
      </w:pPr>
      <w:r w:rsidRPr="0050296E">
        <w:rPr>
          <w:rStyle w:val="Odkaznapoznmkupodiarou"/>
          <w:rFonts w:asciiTheme="minorHAnsi" w:hAnsiTheme="minorHAnsi" w:cstheme="minorHAnsi"/>
        </w:rPr>
        <w:footnoteRef/>
      </w:r>
      <w:r w:rsidRPr="0050296E">
        <w:rPr>
          <w:rFonts w:asciiTheme="minorHAnsi" w:hAnsiTheme="minorHAnsi" w:cstheme="minorHAnsi"/>
        </w:rPr>
        <w:t xml:space="preserve"> </w:t>
      </w:r>
      <w:r w:rsidRPr="0050296E">
        <w:rPr>
          <w:rFonts w:asciiTheme="minorHAnsi" w:hAnsiTheme="minorHAnsi" w:cstheme="minorHAnsi"/>
          <w:sz w:val="16"/>
          <w:szCs w:val="16"/>
        </w:rPr>
        <w:t>Fond pre azyl, migráciu a</w:t>
      </w:r>
      <w:r w:rsidR="00B75F05" w:rsidRPr="0050296E">
        <w:rPr>
          <w:rFonts w:asciiTheme="minorHAnsi" w:hAnsiTheme="minorHAnsi" w:cstheme="minorHAnsi"/>
          <w:sz w:val="16"/>
          <w:szCs w:val="16"/>
        </w:rPr>
        <w:t> </w:t>
      </w:r>
      <w:r w:rsidRPr="0050296E">
        <w:rPr>
          <w:rFonts w:asciiTheme="minorHAnsi" w:hAnsiTheme="minorHAnsi" w:cstheme="minorHAnsi"/>
          <w:sz w:val="16"/>
          <w:szCs w:val="16"/>
        </w:rPr>
        <w:t>integráciu</w:t>
      </w:r>
      <w:r w:rsidR="00B75F05" w:rsidRPr="0050296E">
        <w:rPr>
          <w:rFonts w:asciiTheme="minorHAnsi" w:hAnsiTheme="minorHAnsi" w:cstheme="minorHAnsi"/>
          <w:sz w:val="16"/>
          <w:szCs w:val="16"/>
        </w:rPr>
        <w:t xml:space="preserve"> (AMIF)</w:t>
      </w:r>
      <w:r w:rsidRPr="0050296E">
        <w:rPr>
          <w:rFonts w:asciiTheme="minorHAnsi" w:hAnsiTheme="minorHAnsi" w:cstheme="minorHAnsi"/>
          <w:sz w:val="16"/>
          <w:szCs w:val="16"/>
        </w:rPr>
        <w:t xml:space="preserve"> /  Fond pre vnútornú bezpečnosť</w:t>
      </w:r>
      <w:r w:rsidR="00B75F05" w:rsidRPr="0050296E">
        <w:rPr>
          <w:rFonts w:asciiTheme="minorHAnsi" w:hAnsiTheme="minorHAnsi" w:cstheme="minorHAnsi"/>
          <w:sz w:val="16"/>
          <w:szCs w:val="16"/>
        </w:rPr>
        <w:t xml:space="preserve"> (ISF)</w:t>
      </w:r>
      <w:r w:rsidRPr="0050296E">
        <w:rPr>
          <w:rFonts w:asciiTheme="minorHAnsi" w:hAnsiTheme="minorHAnsi" w:cstheme="minorHAnsi"/>
          <w:sz w:val="16"/>
          <w:szCs w:val="16"/>
        </w:rPr>
        <w:t xml:space="preserve">  / Nástroj finančnej podpory na riadenie hraníc a vízovú politiku</w:t>
      </w:r>
      <w:r w:rsidR="00B75F05" w:rsidRPr="0050296E">
        <w:rPr>
          <w:rFonts w:asciiTheme="minorHAnsi" w:hAnsiTheme="minorHAnsi" w:cstheme="minorHAnsi"/>
          <w:sz w:val="16"/>
          <w:szCs w:val="16"/>
        </w:rPr>
        <w:t xml:space="preserve"> (BMVI)</w:t>
      </w:r>
      <w:r w:rsidR="008D65C3">
        <w:rPr>
          <w:rFonts w:asciiTheme="minorHAnsi" w:hAnsiTheme="minorHAnsi" w:cstheme="minorHAnsi"/>
          <w:sz w:val="16"/>
          <w:szCs w:val="16"/>
        </w:rPr>
        <w:t xml:space="preserve"> /</w:t>
      </w:r>
      <w:r w:rsidR="00B75F05" w:rsidRPr="0050296E">
        <w:rPr>
          <w:rFonts w:asciiTheme="minorHAnsi" w:hAnsiTheme="minorHAnsi" w:cstheme="minorHAnsi"/>
          <w:sz w:val="16"/>
          <w:szCs w:val="16"/>
        </w:rPr>
        <w:t xml:space="preserve"> Program Rybné hospodárstvo (PRH), a</w:t>
      </w:r>
      <w:r w:rsidR="008D65C3">
        <w:rPr>
          <w:rFonts w:asciiTheme="minorHAnsi" w:hAnsiTheme="minorHAnsi" w:cstheme="minorHAnsi"/>
          <w:sz w:val="16"/>
          <w:szCs w:val="16"/>
        </w:rPr>
        <w:t> </w:t>
      </w:r>
      <w:r w:rsidR="00B75F05" w:rsidRPr="0050296E">
        <w:rPr>
          <w:rFonts w:asciiTheme="minorHAnsi" w:hAnsiTheme="minorHAnsi" w:cstheme="minorHAnsi"/>
          <w:sz w:val="16"/>
          <w:szCs w:val="16"/>
        </w:rPr>
        <w:t>ďalšie</w:t>
      </w:r>
      <w:r w:rsidR="008D65C3">
        <w:rPr>
          <w:rFonts w:asciiTheme="minorHAnsi" w:hAnsiTheme="minorHAnsi" w:cstheme="minorHAnsi"/>
          <w:sz w:val="16"/>
          <w:szCs w:val="16"/>
        </w:rPr>
        <w:t xml:space="preserve"> v rámci ktorých sú výzvy vyhlasované v SR</w:t>
      </w:r>
      <w:r w:rsidRPr="0050296E">
        <w:rPr>
          <w:rFonts w:asciiTheme="minorHAnsi" w:hAnsiTheme="minorHAnsi" w:cstheme="minorHAnsi"/>
        </w:rPr>
        <w:t xml:space="preserve">  </w:t>
      </w:r>
    </w:p>
  </w:footnote>
  <w:footnote w:id="7">
    <w:p w14:paraId="1981C43A" w14:textId="77777777" w:rsidR="001859A4" w:rsidRPr="0050296E" w:rsidRDefault="001859A4">
      <w:pPr>
        <w:pStyle w:val="Textpoznmkypodiarou"/>
        <w:rPr>
          <w:rFonts w:asciiTheme="minorHAnsi" w:hAnsiTheme="minorHAnsi" w:cstheme="minorHAnsi"/>
        </w:rPr>
      </w:pPr>
      <w:r w:rsidRPr="0050296E">
        <w:rPr>
          <w:rStyle w:val="Odkaznapoznmkupodiarou"/>
          <w:rFonts w:asciiTheme="minorHAnsi" w:hAnsiTheme="minorHAnsi" w:cstheme="minorHAnsi"/>
        </w:rPr>
        <w:footnoteRef/>
      </w:r>
      <w:r w:rsidRPr="0050296E">
        <w:rPr>
          <w:rFonts w:asciiTheme="minorHAnsi" w:hAnsiTheme="minorHAnsi" w:cstheme="minorHAnsi"/>
        </w:rPr>
        <w:t xml:space="preserve"> </w:t>
      </w:r>
      <w:r w:rsidRPr="0050296E">
        <w:rPr>
          <w:rFonts w:asciiTheme="minorHAnsi" w:hAnsiTheme="minorHAnsi" w:cstheme="minorHAnsi"/>
          <w:sz w:val="16"/>
          <w:szCs w:val="16"/>
        </w:rPr>
        <w:t>V prípade odpovede „Nie“, ponecháva sa tabuľka prázdna</w:t>
      </w:r>
    </w:p>
  </w:footnote>
  <w:footnote w:id="8">
    <w:p w14:paraId="2251B22C" w14:textId="77777777" w:rsidR="00C031A5" w:rsidRDefault="00C031A5" w:rsidP="00C031A5">
      <w:pPr>
        <w:pStyle w:val="Textpoznmkypodiarou"/>
        <w:ind w:left="142" w:hanging="142"/>
      </w:pPr>
      <w:r w:rsidRPr="0050296E">
        <w:rPr>
          <w:rStyle w:val="Odkaznapoznmkupodiarou"/>
          <w:rFonts w:asciiTheme="minorHAnsi" w:hAnsiTheme="minorHAnsi" w:cstheme="minorHAnsi"/>
          <w:sz w:val="16"/>
          <w:szCs w:val="16"/>
        </w:rPr>
        <w:footnoteRef/>
      </w:r>
      <w:r w:rsidRPr="0050296E">
        <w:rPr>
          <w:rFonts w:asciiTheme="minorHAnsi" w:hAnsiTheme="minorHAnsi" w:cstheme="minorHAnsi"/>
          <w:sz w:val="16"/>
          <w:szCs w:val="16"/>
        </w:rPr>
        <w:t xml:space="preserve"> </w:t>
      </w:r>
      <w:r>
        <w:rPr>
          <w:rFonts w:asciiTheme="minorHAnsi" w:hAnsiTheme="minorHAnsi" w:cstheme="minorHAnsi"/>
          <w:sz w:val="16"/>
          <w:szCs w:val="16"/>
        </w:rPr>
        <w:t xml:space="preserve">Napr. </w:t>
      </w:r>
      <w:r w:rsidRPr="0050296E">
        <w:rPr>
          <w:rFonts w:asciiTheme="minorHAnsi" w:hAnsiTheme="minorHAnsi" w:cstheme="minorHAnsi"/>
          <w:sz w:val="16"/>
          <w:szCs w:val="16"/>
        </w:rPr>
        <w:t>HORIZONT 2020,</w:t>
      </w:r>
      <w:r>
        <w:rPr>
          <w:rFonts w:asciiTheme="minorHAnsi" w:hAnsiTheme="minorHAnsi" w:cstheme="minorHAnsi"/>
          <w:sz w:val="16"/>
          <w:szCs w:val="16"/>
        </w:rPr>
        <w:t xml:space="preserve"> HORIZONT Európa,</w:t>
      </w:r>
      <w:r w:rsidRPr="0050296E">
        <w:rPr>
          <w:rFonts w:asciiTheme="minorHAnsi" w:hAnsiTheme="minorHAnsi" w:cstheme="minorHAnsi"/>
          <w:sz w:val="16"/>
          <w:szCs w:val="16"/>
        </w:rPr>
        <w:t xml:space="preserve"> </w:t>
      </w:r>
      <w:r w:rsidRPr="00C031A5">
        <w:rPr>
          <w:rFonts w:asciiTheme="minorHAnsi" w:hAnsiTheme="minorHAnsi" w:cstheme="minorHAnsi"/>
          <w:sz w:val="16"/>
          <w:szCs w:val="16"/>
        </w:rPr>
        <w:t>Digitálna Európa</w:t>
      </w:r>
      <w:r>
        <w:rPr>
          <w:rFonts w:asciiTheme="minorHAnsi" w:hAnsiTheme="minorHAnsi" w:cstheme="minorHAnsi"/>
          <w:sz w:val="16"/>
          <w:szCs w:val="16"/>
        </w:rPr>
        <w:t xml:space="preserve">, </w:t>
      </w:r>
      <w:r w:rsidRPr="00C031A5">
        <w:rPr>
          <w:rFonts w:asciiTheme="minorHAnsi" w:hAnsiTheme="minorHAnsi" w:cstheme="minorHAnsi"/>
          <w:sz w:val="16"/>
          <w:szCs w:val="16"/>
        </w:rPr>
        <w:t xml:space="preserve">Nástroj na prepájanie Európy </w:t>
      </w:r>
      <w:r>
        <w:rPr>
          <w:rFonts w:asciiTheme="minorHAnsi" w:hAnsiTheme="minorHAnsi" w:cstheme="minorHAnsi"/>
          <w:sz w:val="16"/>
          <w:szCs w:val="16"/>
        </w:rPr>
        <w:t>(</w:t>
      </w:r>
      <w:r w:rsidRPr="00C031A5">
        <w:rPr>
          <w:rFonts w:asciiTheme="minorHAnsi" w:hAnsiTheme="minorHAnsi" w:cstheme="minorHAnsi"/>
          <w:sz w:val="16"/>
          <w:szCs w:val="16"/>
        </w:rPr>
        <w:t>CEF</w:t>
      </w:r>
      <w:r>
        <w:rPr>
          <w:rFonts w:asciiTheme="minorHAnsi" w:hAnsiTheme="minorHAnsi" w:cstheme="minorHAnsi"/>
          <w:sz w:val="16"/>
          <w:szCs w:val="16"/>
        </w:rPr>
        <w:t xml:space="preserve">), </w:t>
      </w:r>
      <w:r w:rsidRPr="0050296E">
        <w:rPr>
          <w:rFonts w:asciiTheme="minorHAnsi" w:hAnsiTheme="minorHAnsi" w:cstheme="minorHAnsi"/>
          <w:sz w:val="16"/>
          <w:szCs w:val="16"/>
        </w:rPr>
        <w:t xml:space="preserve">Erasmus+, COSME, Program Kreatívna Európa, Program Európa pre občanov, LIFE, IEE III, Tretí akčný program pre Úniu v oblasti zdravia, Program Spravodlivosť, Program </w:t>
      </w:r>
      <w:proofErr w:type="spellStart"/>
      <w:r w:rsidRPr="0050296E">
        <w:rPr>
          <w:rFonts w:asciiTheme="minorHAnsi" w:hAnsiTheme="minorHAnsi" w:cstheme="minorHAnsi"/>
          <w:sz w:val="16"/>
          <w:szCs w:val="16"/>
        </w:rPr>
        <w:t>Daphne</w:t>
      </w:r>
      <w:proofErr w:type="spellEnd"/>
      <w:r w:rsidRPr="0050296E">
        <w:rPr>
          <w:rFonts w:asciiTheme="minorHAnsi" w:hAnsiTheme="minorHAnsi" w:cstheme="minorHAnsi"/>
          <w:sz w:val="16"/>
          <w:szCs w:val="16"/>
        </w:rPr>
        <w:t xml:space="preserve">, Program </w:t>
      </w:r>
      <w:proofErr w:type="spellStart"/>
      <w:r w:rsidRPr="0050296E">
        <w:rPr>
          <w:rFonts w:asciiTheme="minorHAnsi" w:hAnsiTheme="minorHAnsi" w:cstheme="minorHAnsi"/>
          <w:sz w:val="16"/>
          <w:szCs w:val="16"/>
        </w:rPr>
        <w:t>Hercule</w:t>
      </w:r>
      <w:proofErr w:type="spellEnd"/>
      <w:r w:rsidRPr="0050296E">
        <w:rPr>
          <w:rFonts w:asciiTheme="minorHAnsi" w:hAnsiTheme="minorHAnsi" w:cstheme="minorHAnsi"/>
          <w:sz w:val="16"/>
          <w:szCs w:val="16"/>
        </w:rPr>
        <w:t xml:space="preserve"> III, Program </w:t>
      </w:r>
      <w:proofErr w:type="spellStart"/>
      <w:r w:rsidRPr="0050296E">
        <w:rPr>
          <w:rFonts w:asciiTheme="minorHAnsi" w:hAnsiTheme="minorHAnsi" w:cstheme="minorHAnsi"/>
          <w:sz w:val="16"/>
          <w:szCs w:val="16"/>
        </w:rPr>
        <w:t>Pericles</w:t>
      </w:r>
      <w:proofErr w:type="spellEnd"/>
      <w:r w:rsidRPr="0050296E">
        <w:rPr>
          <w:rFonts w:asciiTheme="minorHAnsi" w:hAnsiTheme="minorHAnsi" w:cstheme="minorHAnsi"/>
          <w:sz w:val="16"/>
          <w:szCs w:val="16"/>
        </w:rPr>
        <w:t>, Program EÚ pre Zamestnanosť a sociálnu inováciu (</w:t>
      </w:r>
      <w:proofErr w:type="spellStart"/>
      <w:r w:rsidRPr="0050296E">
        <w:rPr>
          <w:rFonts w:asciiTheme="minorHAnsi" w:hAnsiTheme="minorHAnsi" w:cstheme="minorHAnsi"/>
          <w:sz w:val="16"/>
          <w:szCs w:val="16"/>
        </w:rPr>
        <w:t>EaSI</w:t>
      </w:r>
      <w:proofErr w:type="spellEnd"/>
      <w:r w:rsidRPr="0050296E">
        <w:rPr>
          <w:rFonts w:asciiTheme="minorHAnsi" w:hAnsiTheme="minorHAnsi" w:cstheme="minorHAnsi"/>
          <w:sz w:val="16"/>
          <w:szCs w:val="16"/>
        </w:rPr>
        <w:t>), Program ROMACT a</w:t>
      </w:r>
      <w:r>
        <w:rPr>
          <w:rFonts w:asciiTheme="minorHAnsi" w:hAnsiTheme="minorHAnsi" w:cstheme="minorHAnsi"/>
          <w:sz w:val="16"/>
          <w:szCs w:val="16"/>
        </w:rPr>
        <w:t> </w:t>
      </w:r>
      <w:r w:rsidRPr="0050296E">
        <w:rPr>
          <w:rFonts w:asciiTheme="minorHAnsi" w:hAnsiTheme="minorHAnsi" w:cstheme="minorHAnsi"/>
          <w:sz w:val="16"/>
          <w:szCs w:val="16"/>
        </w:rPr>
        <w:t>ROMED</w:t>
      </w:r>
      <w:r>
        <w:rPr>
          <w:rFonts w:asciiTheme="minorHAnsi" w:hAnsiTheme="minorHAnsi" w:cstheme="minorHAnsi"/>
          <w:sz w:val="16"/>
          <w:szCs w:val="16"/>
        </w:rPr>
        <w:t xml:space="preserve"> a ďalšie</w:t>
      </w:r>
    </w:p>
  </w:footnote>
  <w:footnote w:id="9">
    <w:p w14:paraId="332D184E" w14:textId="77777777" w:rsidR="001859A4" w:rsidRPr="00F55CE4" w:rsidRDefault="001859A4">
      <w:pPr>
        <w:pStyle w:val="Textpoznmkypodiarou"/>
        <w:rPr>
          <w:rFonts w:asciiTheme="minorHAnsi" w:hAnsiTheme="minorHAnsi" w:cstheme="minorHAnsi"/>
        </w:rPr>
      </w:pPr>
      <w:r w:rsidRPr="00F55CE4">
        <w:rPr>
          <w:rStyle w:val="Odkaznapoznmkupodiarou"/>
          <w:rFonts w:asciiTheme="minorHAnsi" w:hAnsiTheme="minorHAnsi" w:cstheme="minorHAnsi"/>
          <w:sz w:val="16"/>
          <w:szCs w:val="16"/>
        </w:rPr>
        <w:footnoteRef/>
      </w:r>
      <w:r w:rsidRPr="00F55CE4">
        <w:rPr>
          <w:rFonts w:asciiTheme="minorHAnsi" w:hAnsiTheme="minorHAnsi" w:cstheme="minorHAnsi"/>
        </w:rPr>
        <w:t xml:space="preserve"> </w:t>
      </w:r>
      <w:r w:rsidRPr="00F55CE4">
        <w:rPr>
          <w:rFonts w:asciiTheme="minorHAnsi" w:hAnsiTheme="minorHAnsi" w:cstheme="minorHAnsi"/>
          <w:sz w:val="16"/>
          <w:szCs w:val="16"/>
        </w:rPr>
        <w:t>V prípade odpovede „Nie“, ponecháva sa tabuľka prázdna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331B" w14:textId="77777777" w:rsidR="002639D1" w:rsidRDefault="002639D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7D8F" w14:textId="77777777" w:rsidR="00905DFE" w:rsidRPr="00153ABD" w:rsidRDefault="00905DFE" w:rsidP="00905DFE">
    <w:pPr>
      <w:tabs>
        <w:tab w:val="center" w:pos="4536"/>
        <w:tab w:val="right" w:pos="9072"/>
      </w:tabs>
    </w:pPr>
    <w:r>
      <w:rPr>
        <w:noProof/>
        <w:lang w:eastAsia="sk-SK"/>
      </w:rPr>
      <w:drawing>
        <wp:inline distT="0" distB="0" distL="0" distR="0" wp14:anchorId="0D0D7610" wp14:editId="5876F6EA">
          <wp:extent cx="904875" cy="542925"/>
          <wp:effectExtent l="0" t="0" r="0" b="0"/>
          <wp:docPr id="208018660"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rPr>
        <w:noProof/>
        <w:lang w:eastAsia="sk-SK"/>
      </w:rPr>
      <w:drawing>
        <wp:inline distT="0" distB="0" distL="0" distR="0" wp14:anchorId="66EB4433" wp14:editId="6AA44685">
          <wp:extent cx="1131448" cy="419100"/>
          <wp:effectExtent l="0" t="0" r="0" b="0"/>
          <wp:docPr id="2062479545"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ab/>
    </w:r>
    <w:r>
      <w:rPr>
        <w:noProof/>
        <w:lang w:eastAsia="sk-SK"/>
      </w:rPr>
      <w:drawing>
        <wp:inline distT="0" distB="0" distL="0" distR="0" wp14:anchorId="3B324F08" wp14:editId="140EC345">
          <wp:extent cx="523875" cy="349250"/>
          <wp:effectExtent l="0" t="0" r="9525" b="0"/>
          <wp:docPr id="113097116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ab/>
    </w:r>
    <w:r>
      <w:rPr>
        <w:noProof/>
        <w:lang w:eastAsia="sk-SK"/>
      </w:rPr>
      <w:drawing>
        <wp:inline distT="0" distB="0" distL="0" distR="0" wp14:anchorId="1565EDFC" wp14:editId="02678DB4">
          <wp:extent cx="904875" cy="317564"/>
          <wp:effectExtent l="0" t="0" r="0" b="6350"/>
          <wp:docPr id="1837265219"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5FB3BAAD" w14:textId="77777777" w:rsidR="00905DFE" w:rsidRPr="006D0FED" w:rsidRDefault="00905DFE" w:rsidP="00905DFE">
    <w:pPr>
      <w:tabs>
        <w:tab w:val="left" w:pos="0"/>
        <w:tab w:val="center" w:pos="4536"/>
        <w:tab w:val="right" w:pos="9072"/>
      </w:tabs>
      <w:jc w:val="center"/>
      <w:rPr>
        <w:sz w:val="10"/>
        <w:szCs w:val="10"/>
      </w:rPr>
    </w:pPr>
    <w:r w:rsidRPr="00153ABD">
      <w:rPr>
        <w:sz w:val="10"/>
        <w:szCs w:val="10"/>
      </w:rPr>
      <w:t xml:space="preserve">Európsky poľnohospodársky fond </w:t>
    </w:r>
    <w:r w:rsidRPr="00153ABD">
      <w:rPr>
        <w:sz w:val="10"/>
        <w:szCs w:val="10"/>
      </w:rPr>
      <w:br/>
      <w:t>pre rozvoj vidieka</w:t>
    </w:r>
  </w:p>
  <w:p w14:paraId="0D349B17" w14:textId="77777777" w:rsidR="00E40030" w:rsidRDefault="00E40030">
    <w:pPr>
      <w:pStyle w:val="Hlavika"/>
    </w:pPr>
  </w:p>
  <w:p w14:paraId="362E7FC6" w14:textId="77777777" w:rsidR="00E40030" w:rsidRDefault="00412177">
    <w:pPr>
      <w:pStyle w:val="Hlavika"/>
    </w:pPr>
    <w:r w:rsidRPr="00804E4D">
      <w:rPr>
        <w:rFonts w:ascii="Arial Narrow" w:hAnsi="Arial Narrow"/>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B9D0" w14:textId="77777777" w:rsidR="002639D1" w:rsidRDefault="002639D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2D"/>
    <w:multiLevelType w:val="multilevel"/>
    <w:tmpl w:val="390004F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E35907"/>
    <w:multiLevelType w:val="hybridMultilevel"/>
    <w:tmpl w:val="4AF050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A9E3919"/>
    <w:multiLevelType w:val="hybridMultilevel"/>
    <w:tmpl w:val="8B4C44C0"/>
    <w:lvl w:ilvl="0" w:tplc="6936BA5C">
      <w:numFmt w:val="bullet"/>
      <w:lvlText w:val="•"/>
      <w:lvlJc w:val="left"/>
      <w:pPr>
        <w:ind w:left="506" w:hanging="360"/>
      </w:pPr>
      <w:rPr>
        <w:rFonts w:ascii="SymbolMT" w:eastAsiaTheme="minorEastAsia" w:hAnsi="SymbolMT" w:cs="SymbolMT" w:hint="default"/>
        <w:color w:val="auto"/>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CFC0B20"/>
    <w:multiLevelType w:val="hybridMultilevel"/>
    <w:tmpl w:val="EDC2C53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2E7E5B39"/>
    <w:multiLevelType w:val="hybridMultilevel"/>
    <w:tmpl w:val="23B2C3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F81185A"/>
    <w:multiLevelType w:val="hybridMultilevel"/>
    <w:tmpl w:val="C400A5E0"/>
    <w:lvl w:ilvl="0" w:tplc="40DCC244">
      <w:start w:val="1"/>
      <w:numFmt w:val="bullet"/>
      <w:lvlText w:val="-"/>
      <w:lvlJc w:val="left"/>
      <w:pPr>
        <w:ind w:left="720" w:hanging="360"/>
      </w:pPr>
      <w:rPr>
        <w:rFonts w:ascii="Calibri" w:hAnsi="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943779A"/>
    <w:multiLevelType w:val="hybridMultilevel"/>
    <w:tmpl w:val="478E8D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EEE6143"/>
    <w:multiLevelType w:val="hybridMultilevel"/>
    <w:tmpl w:val="4AEE0F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D7075C6"/>
    <w:multiLevelType w:val="hybridMultilevel"/>
    <w:tmpl w:val="E8AEF320"/>
    <w:lvl w:ilvl="0" w:tplc="6936BA5C">
      <w:numFmt w:val="bullet"/>
      <w:lvlText w:val="•"/>
      <w:lvlJc w:val="left"/>
      <w:pPr>
        <w:ind w:left="506" w:hanging="360"/>
      </w:pPr>
      <w:rPr>
        <w:rFonts w:ascii="SymbolMT" w:eastAsiaTheme="minorEastAsia" w:hAnsi="SymbolMT" w:cs="SymbolMT" w:hint="default"/>
        <w:color w:val="auto"/>
        <w:sz w:val="24"/>
      </w:rPr>
    </w:lvl>
    <w:lvl w:ilvl="1" w:tplc="041B0003">
      <w:start w:val="1"/>
      <w:numFmt w:val="bullet"/>
      <w:lvlText w:val="o"/>
      <w:lvlJc w:val="left"/>
      <w:pPr>
        <w:ind w:left="1226" w:hanging="360"/>
      </w:pPr>
      <w:rPr>
        <w:rFonts w:ascii="Courier New" w:hAnsi="Courier New" w:cs="Courier New" w:hint="default"/>
      </w:rPr>
    </w:lvl>
    <w:lvl w:ilvl="2" w:tplc="041B0005" w:tentative="1">
      <w:start w:val="1"/>
      <w:numFmt w:val="bullet"/>
      <w:lvlText w:val=""/>
      <w:lvlJc w:val="left"/>
      <w:pPr>
        <w:ind w:left="1946" w:hanging="360"/>
      </w:pPr>
      <w:rPr>
        <w:rFonts w:ascii="Wingdings" w:hAnsi="Wingdings" w:hint="default"/>
      </w:rPr>
    </w:lvl>
    <w:lvl w:ilvl="3" w:tplc="041B0001" w:tentative="1">
      <w:start w:val="1"/>
      <w:numFmt w:val="bullet"/>
      <w:lvlText w:val=""/>
      <w:lvlJc w:val="left"/>
      <w:pPr>
        <w:ind w:left="2666" w:hanging="360"/>
      </w:pPr>
      <w:rPr>
        <w:rFonts w:ascii="Symbol" w:hAnsi="Symbol" w:hint="default"/>
      </w:rPr>
    </w:lvl>
    <w:lvl w:ilvl="4" w:tplc="041B0003" w:tentative="1">
      <w:start w:val="1"/>
      <w:numFmt w:val="bullet"/>
      <w:lvlText w:val="o"/>
      <w:lvlJc w:val="left"/>
      <w:pPr>
        <w:ind w:left="3386" w:hanging="360"/>
      </w:pPr>
      <w:rPr>
        <w:rFonts w:ascii="Courier New" w:hAnsi="Courier New" w:cs="Courier New" w:hint="default"/>
      </w:rPr>
    </w:lvl>
    <w:lvl w:ilvl="5" w:tplc="041B0005" w:tentative="1">
      <w:start w:val="1"/>
      <w:numFmt w:val="bullet"/>
      <w:lvlText w:val=""/>
      <w:lvlJc w:val="left"/>
      <w:pPr>
        <w:ind w:left="4106" w:hanging="360"/>
      </w:pPr>
      <w:rPr>
        <w:rFonts w:ascii="Wingdings" w:hAnsi="Wingdings" w:hint="default"/>
      </w:rPr>
    </w:lvl>
    <w:lvl w:ilvl="6" w:tplc="041B0001" w:tentative="1">
      <w:start w:val="1"/>
      <w:numFmt w:val="bullet"/>
      <w:lvlText w:val=""/>
      <w:lvlJc w:val="left"/>
      <w:pPr>
        <w:ind w:left="4826" w:hanging="360"/>
      </w:pPr>
      <w:rPr>
        <w:rFonts w:ascii="Symbol" w:hAnsi="Symbol" w:hint="default"/>
      </w:rPr>
    </w:lvl>
    <w:lvl w:ilvl="7" w:tplc="041B0003" w:tentative="1">
      <w:start w:val="1"/>
      <w:numFmt w:val="bullet"/>
      <w:lvlText w:val="o"/>
      <w:lvlJc w:val="left"/>
      <w:pPr>
        <w:ind w:left="5546" w:hanging="360"/>
      </w:pPr>
      <w:rPr>
        <w:rFonts w:ascii="Courier New" w:hAnsi="Courier New" w:cs="Courier New" w:hint="default"/>
      </w:rPr>
    </w:lvl>
    <w:lvl w:ilvl="8" w:tplc="041B0005" w:tentative="1">
      <w:start w:val="1"/>
      <w:numFmt w:val="bullet"/>
      <w:lvlText w:val=""/>
      <w:lvlJc w:val="left"/>
      <w:pPr>
        <w:ind w:left="6266" w:hanging="360"/>
      </w:pPr>
      <w:rPr>
        <w:rFonts w:ascii="Wingdings" w:hAnsi="Wingdings" w:hint="default"/>
      </w:rPr>
    </w:lvl>
  </w:abstractNum>
  <w:abstractNum w:abstractNumId="9" w15:restartNumberingAfterBreak="0">
    <w:nsid w:val="4DBE2BE2"/>
    <w:multiLevelType w:val="hybridMultilevel"/>
    <w:tmpl w:val="98741AFC"/>
    <w:lvl w:ilvl="0" w:tplc="D6F4E40C">
      <w:start w:val="1"/>
      <w:numFmt w:val="lowerLetter"/>
      <w:lvlText w:val="%1)"/>
      <w:lvlJc w:val="left"/>
      <w:pPr>
        <w:ind w:left="1770" w:hanging="14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3F76CC5"/>
    <w:multiLevelType w:val="multilevel"/>
    <w:tmpl w:val="B630E7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8323318"/>
    <w:multiLevelType w:val="hybridMultilevel"/>
    <w:tmpl w:val="1FCAD0E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584B7A64"/>
    <w:multiLevelType w:val="hybridMultilevel"/>
    <w:tmpl w:val="2122906E"/>
    <w:lvl w:ilvl="0" w:tplc="041B000F">
      <w:start w:val="1"/>
      <w:numFmt w:val="decimal"/>
      <w:lvlText w:val="%1."/>
      <w:lvlJc w:val="left"/>
      <w:pPr>
        <w:ind w:left="2345" w:hanging="360"/>
      </w:pPr>
    </w:lvl>
    <w:lvl w:ilvl="1" w:tplc="041B0019" w:tentative="1">
      <w:start w:val="1"/>
      <w:numFmt w:val="lowerLetter"/>
      <w:lvlText w:val="%2."/>
      <w:lvlJc w:val="left"/>
      <w:pPr>
        <w:ind w:left="3065" w:hanging="360"/>
      </w:pPr>
    </w:lvl>
    <w:lvl w:ilvl="2" w:tplc="041B001B" w:tentative="1">
      <w:start w:val="1"/>
      <w:numFmt w:val="lowerRoman"/>
      <w:lvlText w:val="%3."/>
      <w:lvlJc w:val="right"/>
      <w:pPr>
        <w:ind w:left="3785" w:hanging="180"/>
      </w:pPr>
    </w:lvl>
    <w:lvl w:ilvl="3" w:tplc="041B000F" w:tentative="1">
      <w:start w:val="1"/>
      <w:numFmt w:val="decimal"/>
      <w:lvlText w:val="%4."/>
      <w:lvlJc w:val="left"/>
      <w:pPr>
        <w:ind w:left="4505" w:hanging="360"/>
      </w:pPr>
    </w:lvl>
    <w:lvl w:ilvl="4" w:tplc="041B0019" w:tentative="1">
      <w:start w:val="1"/>
      <w:numFmt w:val="lowerLetter"/>
      <w:lvlText w:val="%5."/>
      <w:lvlJc w:val="left"/>
      <w:pPr>
        <w:ind w:left="5225" w:hanging="360"/>
      </w:pPr>
    </w:lvl>
    <w:lvl w:ilvl="5" w:tplc="041B001B" w:tentative="1">
      <w:start w:val="1"/>
      <w:numFmt w:val="lowerRoman"/>
      <w:lvlText w:val="%6."/>
      <w:lvlJc w:val="right"/>
      <w:pPr>
        <w:ind w:left="5945" w:hanging="180"/>
      </w:pPr>
    </w:lvl>
    <w:lvl w:ilvl="6" w:tplc="041B000F" w:tentative="1">
      <w:start w:val="1"/>
      <w:numFmt w:val="decimal"/>
      <w:lvlText w:val="%7."/>
      <w:lvlJc w:val="left"/>
      <w:pPr>
        <w:ind w:left="6665" w:hanging="360"/>
      </w:pPr>
    </w:lvl>
    <w:lvl w:ilvl="7" w:tplc="041B0019" w:tentative="1">
      <w:start w:val="1"/>
      <w:numFmt w:val="lowerLetter"/>
      <w:lvlText w:val="%8."/>
      <w:lvlJc w:val="left"/>
      <w:pPr>
        <w:ind w:left="7385" w:hanging="360"/>
      </w:pPr>
    </w:lvl>
    <w:lvl w:ilvl="8" w:tplc="041B001B" w:tentative="1">
      <w:start w:val="1"/>
      <w:numFmt w:val="lowerRoman"/>
      <w:lvlText w:val="%9."/>
      <w:lvlJc w:val="right"/>
      <w:pPr>
        <w:ind w:left="8105" w:hanging="180"/>
      </w:pPr>
    </w:lvl>
  </w:abstractNum>
  <w:abstractNum w:abstractNumId="13" w15:restartNumberingAfterBreak="0">
    <w:nsid w:val="5A623D1A"/>
    <w:multiLevelType w:val="multilevel"/>
    <w:tmpl w:val="D5584A74"/>
    <w:lvl w:ilvl="0">
      <w:start w:val="1"/>
      <w:numFmt w:val="upperLetter"/>
      <w:lvlText w:val="%1."/>
      <w:lvlJc w:val="left"/>
      <w:pPr>
        <w:ind w:left="720" w:hanging="360"/>
      </w:pPr>
      <w:rPr>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D5D12C8"/>
    <w:multiLevelType w:val="hybridMultilevel"/>
    <w:tmpl w:val="177E80F6"/>
    <w:lvl w:ilvl="0" w:tplc="2DAC9B80">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0EC0C0F"/>
    <w:multiLevelType w:val="hybridMultilevel"/>
    <w:tmpl w:val="A628D23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64427C3B"/>
    <w:multiLevelType w:val="hybridMultilevel"/>
    <w:tmpl w:val="5BE4C0C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6B477EC"/>
    <w:multiLevelType w:val="multilevel"/>
    <w:tmpl w:val="AFACFE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35D7F8E"/>
    <w:multiLevelType w:val="hybridMultilevel"/>
    <w:tmpl w:val="EE4C65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31180880">
    <w:abstractNumId w:val="15"/>
  </w:num>
  <w:num w:numId="2" w16cid:durableId="1069110925">
    <w:abstractNumId w:val="3"/>
  </w:num>
  <w:num w:numId="3" w16cid:durableId="491339025">
    <w:abstractNumId w:val="8"/>
  </w:num>
  <w:num w:numId="4" w16cid:durableId="1303149003">
    <w:abstractNumId w:val="2"/>
  </w:num>
  <w:num w:numId="5" w16cid:durableId="1157186470">
    <w:abstractNumId w:val="4"/>
  </w:num>
  <w:num w:numId="6" w16cid:durableId="1019741524">
    <w:abstractNumId w:val="0"/>
  </w:num>
  <w:num w:numId="7" w16cid:durableId="1055853841">
    <w:abstractNumId w:val="6"/>
  </w:num>
  <w:num w:numId="8" w16cid:durableId="225142820">
    <w:abstractNumId w:val="18"/>
  </w:num>
  <w:num w:numId="9" w16cid:durableId="785587992">
    <w:abstractNumId w:val="14"/>
  </w:num>
  <w:num w:numId="10" w16cid:durableId="1661806785">
    <w:abstractNumId w:val="11"/>
  </w:num>
  <w:num w:numId="11" w16cid:durableId="1634746268">
    <w:abstractNumId w:val="1"/>
  </w:num>
  <w:num w:numId="12" w16cid:durableId="733821818">
    <w:abstractNumId w:val="9"/>
  </w:num>
  <w:num w:numId="13" w16cid:durableId="1952080259">
    <w:abstractNumId w:val="10"/>
  </w:num>
  <w:num w:numId="14" w16cid:durableId="341054734">
    <w:abstractNumId w:val="13"/>
  </w:num>
  <w:num w:numId="15" w16cid:durableId="547422477">
    <w:abstractNumId w:val="17"/>
  </w:num>
  <w:num w:numId="16" w16cid:durableId="64108363">
    <w:abstractNumId w:val="16"/>
  </w:num>
  <w:num w:numId="17" w16cid:durableId="1673994606">
    <w:abstractNumId w:val="7"/>
  </w:num>
  <w:num w:numId="18" w16cid:durableId="1066496212">
    <w:abstractNumId w:val="12"/>
  </w:num>
  <w:num w:numId="19" w16cid:durableId="4214197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6" w:nlCheck="1" w:checkStyle="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80E"/>
    <w:rsid w:val="000203C9"/>
    <w:rsid w:val="000551CC"/>
    <w:rsid w:val="000822DC"/>
    <w:rsid w:val="00083B1B"/>
    <w:rsid w:val="000A22FE"/>
    <w:rsid w:val="000A4540"/>
    <w:rsid w:val="000B70C6"/>
    <w:rsid w:val="000D09B0"/>
    <w:rsid w:val="001167C2"/>
    <w:rsid w:val="001403EA"/>
    <w:rsid w:val="001859A4"/>
    <w:rsid w:val="001A3463"/>
    <w:rsid w:val="001B1EBB"/>
    <w:rsid w:val="001B3C54"/>
    <w:rsid w:val="001D6753"/>
    <w:rsid w:val="001E3621"/>
    <w:rsid w:val="00202940"/>
    <w:rsid w:val="00212BE6"/>
    <w:rsid w:val="00212F8E"/>
    <w:rsid w:val="00214B9E"/>
    <w:rsid w:val="00225153"/>
    <w:rsid w:val="00227022"/>
    <w:rsid w:val="00232F40"/>
    <w:rsid w:val="002361C9"/>
    <w:rsid w:val="002639D1"/>
    <w:rsid w:val="002744C9"/>
    <w:rsid w:val="002864E1"/>
    <w:rsid w:val="00296F9C"/>
    <w:rsid w:val="002C1A0F"/>
    <w:rsid w:val="002F176A"/>
    <w:rsid w:val="00357CC8"/>
    <w:rsid w:val="00363F5B"/>
    <w:rsid w:val="00363FE9"/>
    <w:rsid w:val="003874BE"/>
    <w:rsid w:val="003B00C0"/>
    <w:rsid w:val="003E245C"/>
    <w:rsid w:val="003E604F"/>
    <w:rsid w:val="003F797F"/>
    <w:rsid w:val="00405E11"/>
    <w:rsid w:val="00412177"/>
    <w:rsid w:val="00445EBD"/>
    <w:rsid w:val="00451F05"/>
    <w:rsid w:val="004551C5"/>
    <w:rsid w:val="00456F42"/>
    <w:rsid w:val="00465811"/>
    <w:rsid w:val="00471664"/>
    <w:rsid w:val="00491C29"/>
    <w:rsid w:val="004D2511"/>
    <w:rsid w:val="004E534A"/>
    <w:rsid w:val="004F1C5E"/>
    <w:rsid w:val="004F33BE"/>
    <w:rsid w:val="0050296E"/>
    <w:rsid w:val="0050731C"/>
    <w:rsid w:val="00516B7C"/>
    <w:rsid w:val="005201C0"/>
    <w:rsid w:val="00530DBE"/>
    <w:rsid w:val="00535A60"/>
    <w:rsid w:val="00545A16"/>
    <w:rsid w:val="005559AC"/>
    <w:rsid w:val="005708CE"/>
    <w:rsid w:val="00580577"/>
    <w:rsid w:val="005849AE"/>
    <w:rsid w:val="00597BF9"/>
    <w:rsid w:val="005A06BC"/>
    <w:rsid w:val="005B73AF"/>
    <w:rsid w:val="005C1549"/>
    <w:rsid w:val="005D752E"/>
    <w:rsid w:val="00601BAF"/>
    <w:rsid w:val="006533DF"/>
    <w:rsid w:val="00667E07"/>
    <w:rsid w:val="006851C3"/>
    <w:rsid w:val="0069485F"/>
    <w:rsid w:val="006A1B84"/>
    <w:rsid w:val="006A57CB"/>
    <w:rsid w:val="006A60D1"/>
    <w:rsid w:val="006A7216"/>
    <w:rsid w:val="006B5B7B"/>
    <w:rsid w:val="006E15DA"/>
    <w:rsid w:val="00717982"/>
    <w:rsid w:val="00717E92"/>
    <w:rsid w:val="00732D78"/>
    <w:rsid w:val="00735D8E"/>
    <w:rsid w:val="00737DDD"/>
    <w:rsid w:val="00737ECA"/>
    <w:rsid w:val="00756139"/>
    <w:rsid w:val="00764B6E"/>
    <w:rsid w:val="00790D64"/>
    <w:rsid w:val="007B1AC9"/>
    <w:rsid w:val="007B1B46"/>
    <w:rsid w:val="007C0FCE"/>
    <w:rsid w:val="007D239A"/>
    <w:rsid w:val="00825A9A"/>
    <w:rsid w:val="008622E9"/>
    <w:rsid w:val="008757B9"/>
    <w:rsid w:val="00885911"/>
    <w:rsid w:val="008927D2"/>
    <w:rsid w:val="008D4C71"/>
    <w:rsid w:val="008D65C3"/>
    <w:rsid w:val="008F12F6"/>
    <w:rsid w:val="00905DFE"/>
    <w:rsid w:val="00915D65"/>
    <w:rsid w:val="009954EC"/>
    <w:rsid w:val="009B1D29"/>
    <w:rsid w:val="009C26F7"/>
    <w:rsid w:val="009C4513"/>
    <w:rsid w:val="009D3F63"/>
    <w:rsid w:val="009D5A44"/>
    <w:rsid w:val="009F1444"/>
    <w:rsid w:val="00A00A68"/>
    <w:rsid w:val="00A0592A"/>
    <w:rsid w:val="00A07B29"/>
    <w:rsid w:val="00A316E2"/>
    <w:rsid w:val="00A555C7"/>
    <w:rsid w:val="00A571FB"/>
    <w:rsid w:val="00A60A59"/>
    <w:rsid w:val="00A75BFF"/>
    <w:rsid w:val="00A81F85"/>
    <w:rsid w:val="00A877AA"/>
    <w:rsid w:val="00A9272B"/>
    <w:rsid w:val="00A943E2"/>
    <w:rsid w:val="00A96C94"/>
    <w:rsid w:val="00AB5928"/>
    <w:rsid w:val="00AC6CF2"/>
    <w:rsid w:val="00AD7475"/>
    <w:rsid w:val="00AE1087"/>
    <w:rsid w:val="00AE63EA"/>
    <w:rsid w:val="00B01407"/>
    <w:rsid w:val="00B12219"/>
    <w:rsid w:val="00B25B62"/>
    <w:rsid w:val="00B467A8"/>
    <w:rsid w:val="00B65F30"/>
    <w:rsid w:val="00B75F05"/>
    <w:rsid w:val="00B9146D"/>
    <w:rsid w:val="00BB2CBB"/>
    <w:rsid w:val="00BB798B"/>
    <w:rsid w:val="00BD39C3"/>
    <w:rsid w:val="00BE1B38"/>
    <w:rsid w:val="00BF3167"/>
    <w:rsid w:val="00C031A5"/>
    <w:rsid w:val="00C1610A"/>
    <w:rsid w:val="00C20F87"/>
    <w:rsid w:val="00C2380E"/>
    <w:rsid w:val="00C55EE4"/>
    <w:rsid w:val="00C83B44"/>
    <w:rsid w:val="00CB502B"/>
    <w:rsid w:val="00CF560F"/>
    <w:rsid w:val="00D063C9"/>
    <w:rsid w:val="00D10F9E"/>
    <w:rsid w:val="00D11E41"/>
    <w:rsid w:val="00D158AE"/>
    <w:rsid w:val="00D41B96"/>
    <w:rsid w:val="00D4325D"/>
    <w:rsid w:val="00D9050E"/>
    <w:rsid w:val="00DB6681"/>
    <w:rsid w:val="00DD5C80"/>
    <w:rsid w:val="00DD67CF"/>
    <w:rsid w:val="00DF0281"/>
    <w:rsid w:val="00E028A7"/>
    <w:rsid w:val="00E04EBC"/>
    <w:rsid w:val="00E149F0"/>
    <w:rsid w:val="00E26BC3"/>
    <w:rsid w:val="00E40030"/>
    <w:rsid w:val="00E73A8B"/>
    <w:rsid w:val="00E800B4"/>
    <w:rsid w:val="00E93A98"/>
    <w:rsid w:val="00E976A1"/>
    <w:rsid w:val="00EA1599"/>
    <w:rsid w:val="00EA3098"/>
    <w:rsid w:val="00EB1565"/>
    <w:rsid w:val="00EE5F83"/>
    <w:rsid w:val="00F24223"/>
    <w:rsid w:val="00F306EC"/>
    <w:rsid w:val="00F37F89"/>
    <w:rsid w:val="00F47DB5"/>
    <w:rsid w:val="00F528CE"/>
    <w:rsid w:val="00F55CE4"/>
    <w:rsid w:val="00F72D7C"/>
    <w:rsid w:val="00F772A6"/>
    <w:rsid w:val="00F93BE9"/>
    <w:rsid w:val="00FA00CA"/>
    <w:rsid w:val="00FA7CCB"/>
    <w:rsid w:val="00FB6882"/>
    <w:rsid w:val="00FD1B3F"/>
    <w:rsid w:val="00FE11AE"/>
    <w:rsid w:val="00FF3B02"/>
    <w:rsid w:val="00FF6AB8"/>
    <w:rsid w:val="1521CAF4"/>
    <w:rsid w:val="1B7DB937"/>
    <w:rsid w:val="6DFDE4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0ED05"/>
  <w15:chartTrackingRefBased/>
  <w15:docId w15:val="{78239CED-E0A3-4835-A0AF-6F8EE160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2380E"/>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aliases w:val="Deloitte table 3"/>
    <w:basedOn w:val="Normlnatabuka"/>
    <w:uiPriority w:val="59"/>
    <w:rsid w:val="00C23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2380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2380E"/>
  </w:style>
  <w:style w:type="paragraph" w:styleId="Pta">
    <w:name w:val="footer"/>
    <w:basedOn w:val="Normlny"/>
    <w:link w:val="PtaChar"/>
    <w:uiPriority w:val="99"/>
    <w:unhideWhenUsed/>
    <w:rsid w:val="00C2380E"/>
    <w:pPr>
      <w:tabs>
        <w:tab w:val="center" w:pos="4536"/>
        <w:tab w:val="right" w:pos="9072"/>
      </w:tabs>
      <w:spacing w:after="0" w:line="240" w:lineRule="auto"/>
    </w:pPr>
  </w:style>
  <w:style w:type="character" w:customStyle="1" w:styleId="PtaChar">
    <w:name w:val="Päta Char"/>
    <w:basedOn w:val="Predvolenpsmoodseku"/>
    <w:link w:val="Pta"/>
    <w:uiPriority w:val="99"/>
    <w:rsid w:val="00C2380E"/>
  </w:style>
  <w:style w:type="paragraph" w:styleId="Textpoznmkypodiarou">
    <w:name w:val="footnote text"/>
    <w:aliases w:val="Text poznámky pod čiarou 007,Text pozn‡mky pod Źiarou 007,Text pozn. pod Źarou Char,Schriftart: 8 pt,Text pozn. pod Źarou Char1,Text pozn. pod Źarou Char2 Char,Text pozn. pod Źarou Char Char1 Char,Text poznámky pod èiarou 007,Ca"/>
    <w:basedOn w:val="Normlny"/>
    <w:link w:val="TextpoznmkypodiarouChar"/>
    <w:uiPriority w:val="99"/>
    <w:unhideWhenUsed/>
    <w:qFormat/>
    <w:rsid w:val="00C2380E"/>
    <w:pPr>
      <w:spacing w:after="0" w:line="240" w:lineRule="auto"/>
    </w:pPr>
    <w:rPr>
      <w:rFonts w:ascii="Arial" w:eastAsia="Times New Roman" w:hAnsi="Arial" w:cs="Times New Roman"/>
      <w:sz w:val="20"/>
      <w:szCs w:val="20"/>
    </w:rPr>
  </w:style>
  <w:style w:type="character" w:customStyle="1" w:styleId="TextpoznmkypodiarouChar">
    <w:name w:val="Text poznámky pod čiarou Char"/>
    <w:aliases w:val="Text poznámky pod čiarou 007 Char,Text pozn‡mky pod Źiarou 007 Char,Text pozn. pod Źarou Char Char,Schriftart: 8 pt Char,Text pozn. pod Źarou Char1 Char,Text pozn. pod Źarou Char2 Char Char,Text poznámky pod èiarou 007 Char"/>
    <w:basedOn w:val="Predvolenpsmoodseku"/>
    <w:link w:val="Textpoznmkypodiarou"/>
    <w:uiPriority w:val="99"/>
    <w:semiHidden/>
    <w:rsid w:val="00C2380E"/>
    <w:rPr>
      <w:rFonts w:ascii="Arial" w:eastAsia="Times New Roman" w:hAnsi="Arial" w:cs="Times New Roman"/>
      <w:sz w:val="20"/>
      <w:szCs w:val="20"/>
    </w:rPr>
  </w:style>
  <w:style w:type="character" w:styleId="Odkaznapoznmkupodiarou">
    <w:name w:val="footnote reference"/>
    <w:aliases w:val="PGI Fußnote Ziffer,Footnote symbol,Footnote reference number,Times 10 Point,Exposant 3 Point,Ref,de nota al pie,note TESI,SUPERS,EN Footnote text,EN Footnote Reference,Voetnootverwijzing,Footnote number,fr,o,FR,FR1,BVI fnr,E"/>
    <w:basedOn w:val="Predvolenpsmoodseku"/>
    <w:link w:val="Char2"/>
    <w:uiPriority w:val="99"/>
    <w:unhideWhenUsed/>
    <w:qFormat/>
    <w:rsid w:val="00C2380E"/>
    <w:rPr>
      <w:vertAlign w:val="superscript"/>
    </w:rPr>
  </w:style>
  <w:style w:type="paragraph" w:customStyle="1" w:styleId="paragraph">
    <w:name w:val="paragraph"/>
    <w:basedOn w:val="Normlny"/>
    <w:rsid w:val="00C2380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FF3B02"/>
    <w:rPr>
      <w:color w:val="0000FF"/>
      <w:u w:val="single"/>
    </w:rPr>
  </w:style>
  <w:style w:type="character" w:styleId="Zstupntext">
    <w:name w:val="Placeholder Text"/>
    <w:basedOn w:val="Predvolenpsmoodseku"/>
    <w:uiPriority w:val="99"/>
    <w:semiHidden/>
    <w:rsid w:val="00B12219"/>
    <w:rPr>
      <w:color w:val="808080"/>
    </w:rPr>
  </w:style>
  <w:style w:type="paragraph" w:styleId="Textbubliny">
    <w:name w:val="Balloon Text"/>
    <w:basedOn w:val="Normlny"/>
    <w:link w:val="TextbublinyChar"/>
    <w:uiPriority w:val="99"/>
    <w:semiHidden/>
    <w:unhideWhenUsed/>
    <w:rsid w:val="00AE108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E1087"/>
    <w:rPr>
      <w:rFonts w:ascii="Segoe UI" w:hAnsi="Segoe UI" w:cs="Segoe UI"/>
      <w:sz w:val="18"/>
      <w:szCs w:val="18"/>
    </w:rPr>
  </w:style>
  <w:style w:type="character" w:styleId="Odkaznakomentr">
    <w:name w:val="annotation reference"/>
    <w:basedOn w:val="Predvolenpsmoodseku"/>
    <w:uiPriority w:val="99"/>
    <w:unhideWhenUsed/>
    <w:qFormat/>
    <w:rsid w:val="00B25B62"/>
    <w:rPr>
      <w:sz w:val="16"/>
      <w:szCs w:val="16"/>
    </w:rPr>
  </w:style>
  <w:style w:type="paragraph" w:styleId="Textkomentra">
    <w:name w:val="annotation text"/>
    <w:basedOn w:val="Normlny"/>
    <w:link w:val="TextkomentraChar"/>
    <w:uiPriority w:val="99"/>
    <w:unhideWhenUsed/>
    <w:qFormat/>
    <w:rsid w:val="00B25B62"/>
    <w:pPr>
      <w:spacing w:line="240" w:lineRule="auto"/>
    </w:pPr>
    <w:rPr>
      <w:sz w:val="20"/>
      <w:szCs w:val="20"/>
    </w:rPr>
  </w:style>
  <w:style w:type="character" w:customStyle="1" w:styleId="TextkomentraChar">
    <w:name w:val="Text komentára Char"/>
    <w:basedOn w:val="Predvolenpsmoodseku"/>
    <w:link w:val="Textkomentra"/>
    <w:uiPriority w:val="99"/>
    <w:rsid w:val="00B25B62"/>
    <w:rPr>
      <w:sz w:val="20"/>
      <w:szCs w:val="20"/>
    </w:rPr>
  </w:style>
  <w:style w:type="paragraph" w:styleId="Predmetkomentra">
    <w:name w:val="annotation subject"/>
    <w:basedOn w:val="Textkomentra"/>
    <w:next w:val="Textkomentra"/>
    <w:link w:val="PredmetkomentraChar"/>
    <w:uiPriority w:val="99"/>
    <w:semiHidden/>
    <w:unhideWhenUsed/>
    <w:rsid w:val="00B25B62"/>
    <w:rPr>
      <w:b/>
      <w:bCs/>
    </w:rPr>
  </w:style>
  <w:style w:type="character" w:customStyle="1" w:styleId="PredmetkomentraChar">
    <w:name w:val="Predmet komentára Char"/>
    <w:basedOn w:val="TextkomentraChar"/>
    <w:link w:val="Predmetkomentra"/>
    <w:uiPriority w:val="99"/>
    <w:semiHidden/>
    <w:rsid w:val="00B25B62"/>
    <w:rPr>
      <w:b/>
      <w:bCs/>
      <w:sz w:val="20"/>
      <w:szCs w:val="20"/>
    </w:rPr>
  </w:style>
  <w:style w:type="paragraph" w:styleId="Revzia">
    <w:name w:val="Revision"/>
    <w:hidden/>
    <w:uiPriority w:val="99"/>
    <w:semiHidden/>
    <w:rsid w:val="0050296E"/>
    <w:pPr>
      <w:spacing w:after="0" w:line="240" w:lineRule="auto"/>
    </w:pPr>
  </w:style>
  <w:style w:type="paragraph" w:styleId="Textvysvetlivky">
    <w:name w:val="endnote text"/>
    <w:basedOn w:val="Normlny"/>
    <w:link w:val="TextvysvetlivkyChar"/>
    <w:uiPriority w:val="99"/>
    <w:semiHidden/>
    <w:unhideWhenUsed/>
    <w:rsid w:val="006A1B84"/>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6A1B84"/>
    <w:rPr>
      <w:sz w:val="20"/>
      <w:szCs w:val="20"/>
    </w:rPr>
  </w:style>
  <w:style w:type="character" w:styleId="Odkaznavysvetlivku">
    <w:name w:val="endnote reference"/>
    <w:basedOn w:val="Predvolenpsmoodseku"/>
    <w:uiPriority w:val="99"/>
    <w:semiHidden/>
    <w:unhideWhenUsed/>
    <w:rsid w:val="006A1B84"/>
    <w:rPr>
      <w:vertAlign w:val="superscript"/>
    </w:rPr>
  </w:style>
  <w:style w:type="paragraph" w:styleId="Normlnywebov">
    <w:name w:val="Normal (Web)"/>
    <w:basedOn w:val="Normlny"/>
    <w:uiPriority w:val="99"/>
    <w:qFormat/>
    <w:rsid w:val="00B9146D"/>
    <w:pPr>
      <w:suppressAutoHyphens/>
      <w:spacing w:before="280" w:after="280" w:line="240" w:lineRule="auto"/>
      <w:ind w:firstLine="257"/>
      <w:jc w:val="both"/>
    </w:pPr>
    <w:rPr>
      <w:rFonts w:ascii="Arial" w:eastAsia="Arial Unicode MS" w:hAnsi="Arial" w:cs="Arial"/>
      <w:sz w:val="20"/>
      <w:szCs w:val="20"/>
      <w:lang w:eastAsia="ar-SA"/>
    </w:rPr>
  </w:style>
  <w:style w:type="paragraph" w:styleId="Odsekzoznamu">
    <w:name w:val="List Paragraph"/>
    <w:aliases w:val="body,Odsek zoznamu2,Farebný zoznam – zvýraznenie 11,Lettre d'introduction,Paragrafo elenco,1st level - Bullet List Paragraph,Odsek zoznamu21,Odstavec_muj,Nad,Odstavec cíl se seznamem,Odstavec se seznamem5,Nad1,Odsek,L,List Paragraph,2"/>
    <w:basedOn w:val="Normlny"/>
    <w:link w:val="OdsekzoznamuChar"/>
    <w:uiPriority w:val="34"/>
    <w:qFormat/>
    <w:rsid w:val="003F797F"/>
    <w:pPr>
      <w:ind w:left="720"/>
      <w:contextualSpacing/>
    </w:pPr>
  </w:style>
  <w:style w:type="character" w:customStyle="1" w:styleId="Nevyrieenzmienka1">
    <w:name w:val="Nevyriešená zmienka1"/>
    <w:basedOn w:val="Predvolenpsmoodseku"/>
    <w:uiPriority w:val="99"/>
    <w:semiHidden/>
    <w:unhideWhenUsed/>
    <w:rsid w:val="002639D1"/>
    <w:rPr>
      <w:color w:val="605E5C"/>
      <w:shd w:val="clear" w:color="auto" w:fill="E1DFDD"/>
    </w:rPr>
  </w:style>
  <w:style w:type="character" w:customStyle="1" w:styleId="OdsekzoznamuChar">
    <w:name w:val="Odsek zoznamu Char"/>
    <w:aliases w:val="body Char,Odsek zoznamu2 Char,Farebný zoznam – zvýraznenie 11 Char,Lettre d'introduction Char,Paragrafo elenco Char,1st level - Bullet List Paragraph Char,Odsek zoznamu21 Char,Odstavec_muj Char,Nad Char,Odstavec cíl se seznamem Char"/>
    <w:basedOn w:val="Predvolenpsmoodseku"/>
    <w:link w:val="Odsekzoznamu"/>
    <w:uiPriority w:val="34"/>
    <w:qFormat/>
    <w:locked/>
    <w:rsid w:val="00D063C9"/>
  </w:style>
  <w:style w:type="character" w:styleId="PouitHypertextovPrepojenie">
    <w:name w:val="FollowedHyperlink"/>
    <w:basedOn w:val="Predvolenpsmoodseku"/>
    <w:uiPriority w:val="99"/>
    <w:semiHidden/>
    <w:unhideWhenUsed/>
    <w:rsid w:val="00F47DB5"/>
    <w:rPr>
      <w:color w:val="954F72" w:themeColor="followedHyperlink"/>
      <w:u w:val="single"/>
    </w:rPr>
  </w:style>
  <w:style w:type="paragraph" w:customStyle="1" w:styleId="Char2">
    <w:name w:val="Char2"/>
    <w:basedOn w:val="Normlny"/>
    <w:link w:val="Odkaznapoznmkupodiarou"/>
    <w:uiPriority w:val="99"/>
    <w:qFormat/>
    <w:rsid w:val="00FF6AB8"/>
    <w:pPr>
      <w:spacing w:line="240" w:lineRule="exact"/>
    </w:pPr>
    <w:rPr>
      <w:vertAlign w:val="superscript"/>
    </w:rPr>
  </w:style>
  <w:style w:type="character" w:customStyle="1" w:styleId="ZarkazkladnhotextuChar">
    <w:name w:val="Zarážka základného textu Char"/>
    <w:basedOn w:val="Predvolenpsmoodseku"/>
    <w:link w:val="TextBodyIndent"/>
    <w:qFormat/>
    <w:rsid w:val="006533DF"/>
    <w:rPr>
      <w:rFonts w:ascii="Times New Roman" w:eastAsia="Arial Unicode MS" w:hAnsi="Times New Roman" w:cs="Times New Roman"/>
      <w:lang w:eastAsia="ar-SA"/>
    </w:rPr>
  </w:style>
  <w:style w:type="character" w:customStyle="1" w:styleId="TextpoznmkypodiarouChar1">
    <w:name w:val="Text poznámky pod čiarou Char1"/>
    <w:aliases w:val="Text poznámky pod čiarou 007 Char1,Text pozn‡mky pod Źiarou 007 Char1,Text pozn. pod Źarou Char Char1,Schriftart: 8 pt Char1,Text pozn. pod Źarou Char1 Char1,Text pozn. pod Źarou Char2 Char Char1,Ca Char"/>
    <w:uiPriority w:val="99"/>
    <w:qFormat/>
    <w:rsid w:val="006533DF"/>
    <w:rPr>
      <w:rFonts w:ascii="Times New Roman" w:eastAsia="Times New Roman" w:hAnsi="Times New Roman" w:cs="Times New Roman"/>
      <w:sz w:val="20"/>
      <w:szCs w:val="20"/>
      <w:lang w:eastAsia="ar-SA"/>
    </w:rPr>
  </w:style>
  <w:style w:type="paragraph" w:customStyle="1" w:styleId="TextBodyIndent">
    <w:name w:val="Text Body Indent"/>
    <w:basedOn w:val="Normlny"/>
    <w:link w:val="ZarkazkladnhotextuChar"/>
    <w:rsid w:val="006533DF"/>
    <w:pPr>
      <w:suppressAutoHyphens/>
      <w:spacing w:after="0" w:line="240" w:lineRule="auto"/>
      <w:jc w:val="both"/>
    </w:pPr>
    <w:rPr>
      <w:rFonts w:ascii="Times New Roman" w:eastAsia="Arial Unicode MS" w:hAnsi="Times New Roman" w:cs="Times New Roman"/>
      <w:lang w:eastAsia="ar-SA"/>
    </w:rPr>
  </w:style>
  <w:style w:type="paragraph" w:customStyle="1" w:styleId="Default">
    <w:name w:val="Default"/>
    <w:rsid w:val="00A571FB"/>
    <w:pPr>
      <w:autoSpaceDE w:val="0"/>
      <w:autoSpaceDN w:val="0"/>
      <w:adjustRightInd w:val="0"/>
      <w:spacing w:after="0" w:line="240" w:lineRule="auto"/>
    </w:pPr>
    <w:rPr>
      <w:rFonts w:ascii="Calibri" w:hAnsi="Calibri" w:cs="Calibri"/>
      <w:color w:val="000000"/>
      <w:sz w:val="24"/>
      <w:szCs w:val="24"/>
    </w:rPr>
  </w:style>
  <w:style w:type="character" w:styleId="Nevyrieenzmienka">
    <w:name w:val="Unresolved Mention"/>
    <w:basedOn w:val="Predvolenpsmoodseku"/>
    <w:uiPriority w:val="99"/>
    <w:semiHidden/>
    <w:unhideWhenUsed/>
    <w:rsid w:val="00E40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906554">
      <w:bodyDiv w:val="1"/>
      <w:marLeft w:val="0"/>
      <w:marRight w:val="0"/>
      <w:marTop w:val="0"/>
      <w:marBottom w:val="0"/>
      <w:divBdr>
        <w:top w:val="none" w:sz="0" w:space="0" w:color="auto"/>
        <w:left w:val="none" w:sz="0" w:space="0" w:color="auto"/>
        <w:bottom w:val="none" w:sz="0" w:space="0" w:color="auto"/>
        <w:right w:val="none" w:sz="0" w:space="0" w:color="auto"/>
      </w:divBdr>
    </w:div>
    <w:div w:id="91627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itms21.sk/vyhlasena-vyzva/?id=3747" TargetMode="External"/><Relationship Id="rId13" Type="http://schemas.openxmlformats.org/officeDocument/2006/relationships/hyperlink" Target="https://archiv.apa.sk/3-prv-2015" TargetMode="External"/><Relationship Id="rId18" Type="http://schemas.openxmlformats.org/officeDocument/2006/relationships/hyperlink" Target="https://archiv.apa.sk/59-prv-2022"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minzp.sk/poo/np-muranska-poloniny/" TargetMode="External"/><Relationship Id="rId17" Type="http://schemas.openxmlformats.org/officeDocument/2006/relationships/hyperlink" Target="https://archiv.apa.sk/58-prv-202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rchiv.apa.sk/podopatrenie-8-5-ps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nzp.sk/files/vyzva-ziadatelov-rozvojovych-projektov-transformacie-regionu-np-poloniny.pd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archiv.apa.sk/61-prv-2022" TargetMode="External"/><Relationship Id="rId23" Type="http://schemas.openxmlformats.org/officeDocument/2006/relationships/header" Target="header3.xml"/><Relationship Id="rId10" Type="http://schemas.openxmlformats.org/officeDocument/2006/relationships/hyperlink" Target="https://www.minzp.sk/poo/np-muranska-poloniny/"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inzp.sk/files/poo/muranska/vyzva-ziadatelov-rozvojovych-projektov-transformacie-regionu-np-muranska-planina-zneni-zmeny-c-2.pdf" TargetMode="External"/><Relationship Id="rId14" Type="http://schemas.openxmlformats.org/officeDocument/2006/relationships/hyperlink" Target="https://archiv.apa.sk/45-prv-2020"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Všeobecné"/>
          <w:gallery w:val="placeholder"/>
        </w:category>
        <w:types>
          <w:type w:val="bbPlcHdr"/>
        </w:types>
        <w:behaviors>
          <w:behavior w:val="content"/>
        </w:behaviors>
        <w:guid w:val="{EFEAF453-0B3B-4BC2-A6B5-FC040ADFBC8B}"/>
      </w:docPartPr>
      <w:docPartBody>
        <w:p w:rsidR="00B57ABD" w:rsidRDefault="000B70C6">
          <w:r w:rsidRPr="00445BEE">
            <w:rPr>
              <w:rStyle w:val="Zstupntext"/>
            </w:rPr>
            <w:t>Vyberte položku.</w:t>
          </w:r>
        </w:p>
      </w:docPartBody>
    </w:docPart>
    <w:docPart>
      <w:docPartPr>
        <w:name w:val="1E617F938E1549B6B19E0ED21736B1CB"/>
        <w:category>
          <w:name w:val="Všeobecné"/>
          <w:gallery w:val="placeholder"/>
        </w:category>
        <w:types>
          <w:type w:val="bbPlcHdr"/>
        </w:types>
        <w:behaviors>
          <w:behavior w:val="content"/>
        </w:behaviors>
        <w:guid w:val="{E3EC8D7B-4EA4-4D14-80BC-02F16E50B9A0}"/>
      </w:docPartPr>
      <w:docPartBody>
        <w:p w:rsidR="00B57ABD" w:rsidRDefault="000B70C6" w:rsidP="000B70C6">
          <w:pPr>
            <w:pStyle w:val="1E617F938E1549B6B19E0ED21736B1CB"/>
          </w:pPr>
          <w:r w:rsidRPr="00445BEE">
            <w:rPr>
              <w:rStyle w:val="Zstupntext"/>
            </w:rPr>
            <w:t>Vyberte položku.</w:t>
          </w:r>
        </w:p>
      </w:docPartBody>
    </w:docPart>
    <w:docPart>
      <w:docPartPr>
        <w:name w:val="1531403120544C3C8D8E7495A8F413E6"/>
        <w:category>
          <w:name w:val="Všeobecné"/>
          <w:gallery w:val="placeholder"/>
        </w:category>
        <w:types>
          <w:type w:val="bbPlcHdr"/>
        </w:types>
        <w:behaviors>
          <w:behavior w:val="content"/>
        </w:behaviors>
        <w:guid w:val="{614A2DCD-46AA-41BF-A93A-3A0DB13D4EE1}"/>
      </w:docPartPr>
      <w:docPartBody>
        <w:p w:rsidR="00CA5E13" w:rsidRDefault="005559AC" w:rsidP="005559AC">
          <w:pPr>
            <w:pStyle w:val="1531403120544C3C8D8E7495A8F413E6"/>
          </w:pPr>
          <w:r w:rsidRPr="00445BEE">
            <w:rPr>
              <w:rStyle w:val="Zstupntext"/>
            </w:rPr>
            <w:t>Vyberte položku.</w:t>
          </w:r>
        </w:p>
      </w:docPartBody>
    </w:docPart>
    <w:docPart>
      <w:docPartPr>
        <w:name w:val="13AED0FC56724FDDAF62CA01265F6F78"/>
        <w:category>
          <w:name w:val="Všeobecné"/>
          <w:gallery w:val="placeholder"/>
        </w:category>
        <w:types>
          <w:type w:val="bbPlcHdr"/>
        </w:types>
        <w:behaviors>
          <w:behavior w:val="content"/>
        </w:behaviors>
        <w:guid w:val="{FC4DD373-D208-4EDD-9907-81C45D53B4E5}"/>
      </w:docPartPr>
      <w:docPartBody>
        <w:p w:rsidR="00CA5E13" w:rsidRDefault="005559AC" w:rsidP="005559AC">
          <w:pPr>
            <w:pStyle w:val="13AED0FC56724FDDAF62CA01265F6F78"/>
          </w:pPr>
          <w:r w:rsidRPr="00445BEE">
            <w:rPr>
              <w:rStyle w:val="Zstupntext"/>
            </w:rPr>
            <w:t>Vyberte položku.</w:t>
          </w:r>
        </w:p>
      </w:docPartBody>
    </w:docPart>
    <w:docPart>
      <w:docPartPr>
        <w:name w:val="A5CD6ADCC938448E8CA309094D194AA4"/>
        <w:category>
          <w:name w:val="Všeobecné"/>
          <w:gallery w:val="placeholder"/>
        </w:category>
        <w:types>
          <w:type w:val="bbPlcHdr"/>
        </w:types>
        <w:behaviors>
          <w:behavior w:val="content"/>
        </w:behaviors>
        <w:guid w:val="{24234D24-84C0-4524-9637-FA23659270DC}"/>
      </w:docPartPr>
      <w:docPartBody>
        <w:p w:rsidR="00CA5E13" w:rsidRDefault="005559AC" w:rsidP="005559AC">
          <w:pPr>
            <w:pStyle w:val="A5CD6ADCC938448E8CA309094D194AA4"/>
          </w:pPr>
          <w:r w:rsidRPr="00445BEE">
            <w:rPr>
              <w:rStyle w:val="Zstupntext"/>
            </w:rPr>
            <w:t>Vyberte položku.</w:t>
          </w:r>
        </w:p>
      </w:docPartBody>
    </w:docPart>
    <w:docPart>
      <w:docPartPr>
        <w:name w:val="30ACF362FDCE4609BF1021A20F7D1E68"/>
        <w:category>
          <w:name w:val="Všeobecné"/>
          <w:gallery w:val="placeholder"/>
        </w:category>
        <w:types>
          <w:type w:val="bbPlcHdr"/>
        </w:types>
        <w:behaviors>
          <w:behavior w:val="content"/>
        </w:behaviors>
        <w:guid w:val="{071A7DCF-5378-4FC5-9152-3D3D22DFAD20}"/>
      </w:docPartPr>
      <w:docPartBody>
        <w:p w:rsidR="00CA5E13" w:rsidRDefault="005559AC" w:rsidP="005559AC">
          <w:pPr>
            <w:pStyle w:val="30ACF362FDCE4609BF1021A20F7D1E68"/>
          </w:pPr>
          <w:r w:rsidRPr="00445BEE">
            <w:rPr>
              <w:rStyle w:val="Zstupntext"/>
            </w:rPr>
            <w:t>Vyberte položku.</w:t>
          </w:r>
        </w:p>
      </w:docPartBody>
    </w:docPart>
    <w:docPart>
      <w:docPartPr>
        <w:name w:val="CB787C379EEE4045AFDA1377A88B79B5"/>
        <w:category>
          <w:name w:val="Všeobecné"/>
          <w:gallery w:val="placeholder"/>
        </w:category>
        <w:types>
          <w:type w:val="bbPlcHdr"/>
        </w:types>
        <w:behaviors>
          <w:behavior w:val="content"/>
        </w:behaviors>
        <w:guid w:val="{0D1C5617-03E8-41BA-9FFD-EB65E031F9E7}"/>
      </w:docPartPr>
      <w:docPartBody>
        <w:p w:rsidR="00740B29" w:rsidRDefault="00AF3BF5" w:rsidP="00AF3BF5">
          <w:pPr>
            <w:pStyle w:val="CB787C379EEE4045AFDA1377A88B79B5"/>
          </w:pPr>
          <w:r w:rsidRPr="00445BEE">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MT">
    <w:altName w:val="Calibri"/>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0C6"/>
    <w:rsid w:val="000316E8"/>
    <w:rsid w:val="00042A89"/>
    <w:rsid w:val="000822DC"/>
    <w:rsid w:val="00096762"/>
    <w:rsid w:val="000B70C6"/>
    <w:rsid w:val="001E2DBD"/>
    <w:rsid w:val="00296F9C"/>
    <w:rsid w:val="003B595B"/>
    <w:rsid w:val="00416BC1"/>
    <w:rsid w:val="0050731C"/>
    <w:rsid w:val="00514213"/>
    <w:rsid w:val="005559AC"/>
    <w:rsid w:val="00576B54"/>
    <w:rsid w:val="005B6B0A"/>
    <w:rsid w:val="005E5A56"/>
    <w:rsid w:val="006521AC"/>
    <w:rsid w:val="00677FE3"/>
    <w:rsid w:val="00682515"/>
    <w:rsid w:val="00740B29"/>
    <w:rsid w:val="00746BE3"/>
    <w:rsid w:val="007C7BD9"/>
    <w:rsid w:val="008F7EAE"/>
    <w:rsid w:val="00915D65"/>
    <w:rsid w:val="00983C3A"/>
    <w:rsid w:val="009F1768"/>
    <w:rsid w:val="009F2D1C"/>
    <w:rsid w:val="009F3629"/>
    <w:rsid w:val="00A75BFF"/>
    <w:rsid w:val="00A96C50"/>
    <w:rsid w:val="00AB34C4"/>
    <w:rsid w:val="00AF3BF5"/>
    <w:rsid w:val="00B01407"/>
    <w:rsid w:val="00B34068"/>
    <w:rsid w:val="00B57A51"/>
    <w:rsid w:val="00B57ABD"/>
    <w:rsid w:val="00B66FA1"/>
    <w:rsid w:val="00BB798B"/>
    <w:rsid w:val="00BC53DE"/>
    <w:rsid w:val="00C270EE"/>
    <w:rsid w:val="00CA5E13"/>
    <w:rsid w:val="00CF560F"/>
    <w:rsid w:val="00D3543C"/>
    <w:rsid w:val="00E028A7"/>
    <w:rsid w:val="00F0200A"/>
    <w:rsid w:val="00F36BF7"/>
    <w:rsid w:val="00FB2408"/>
    <w:rsid w:val="00FF5CD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AF3BF5"/>
    <w:rPr>
      <w:color w:val="808080"/>
    </w:rPr>
  </w:style>
  <w:style w:type="paragraph" w:customStyle="1" w:styleId="1E617F938E1549B6B19E0ED21736B1CB">
    <w:name w:val="1E617F938E1549B6B19E0ED21736B1CB"/>
    <w:rsid w:val="000B70C6"/>
  </w:style>
  <w:style w:type="paragraph" w:customStyle="1" w:styleId="1531403120544C3C8D8E7495A8F413E6">
    <w:name w:val="1531403120544C3C8D8E7495A8F413E6"/>
    <w:rsid w:val="005559AC"/>
  </w:style>
  <w:style w:type="paragraph" w:customStyle="1" w:styleId="13AED0FC56724FDDAF62CA01265F6F78">
    <w:name w:val="13AED0FC56724FDDAF62CA01265F6F78"/>
    <w:rsid w:val="005559AC"/>
  </w:style>
  <w:style w:type="paragraph" w:customStyle="1" w:styleId="A5CD6ADCC938448E8CA309094D194AA4">
    <w:name w:val="A5CD6ADCC938448E8CA309094D194AA4"/>
    <w:rsid w:val="005559AC"/>
  </w:style>
  <w:style w:type="paragraph" w:customStyle="1" w:styleId="30ACF362FDCE4609BF1021A20F7D1E68">
    <w:name w:val="30ACF362FDCE4609BF1021A20F7D1E68"/>
    <w:rsid w:val="005559AC"/>
  </w:style>
  <w:style w:type="paragraph" w:customStyle="1" w:styleId="CB787C379EEE4045AFDA1377A88B79B5">
    <w:name w:val="CB787C379EEE4045AFDA1377A88B79B5"/>
    <w:rsid w:val="00AF3B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4DEB-8B07-43CE-8D30-2779BA87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4321</Words>
  <Characters>24632</Characters>
  <Application>Microsoft Office Word</Application>
  <DocSecurity>0</DocSecurity>
  <Lines>205</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Hájeková, Magdaléna</dc:creator>
  <cp:keywords/>
  <dc:description/>
  <cp:lastModifiedBy>Valentová Lenka</cp:lastModifiedBy>
  <cp:revision>8</cp:revision>
  <cp:lastPrinted>2025-07-17T10:44:00Z</cp:lastPrinted>
  <dcterms:created xsi:type="dcterms:W3CDTF">2026-05-05T07:56:00Z</dcterms:created>
  <dcterms:modified xsi:type="dcterms:W3CDTF">2026-06-08T15:49:00Z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2025-07-21T19:23:41Z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59b7f7f7-71d7-4d59-b1cf-31a05dd2b4d9</vt:lpwstr>
  </property>
  <property fmtid="{D5CDD505-2E9C-101B-9397-08002B2CF9AE}" pid="11" name="MSIP_Label_54743a8a-75f7-4ac9-9741-a35bd0337f21_ContentBits">
    <vt:lpwstr>2</vt:lpwstr>
  </property>
</Properties>
</file>