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B7C97" w:rsidRDefault="007B7C97">
      <w:pPr>
        <w:widowControl w:val="0"/>
        <w:rPr>
          <w:rFonts w:ascii="Arial Narrow" w:eastAsia="Arial Narrow" w:hAnsi="Arial Narrow" w:cs="Arial Narrow"/>
          <w:i/>
          <w:sz w:val="22"/>
          <w:szCs w:val="22"/>
          <w:highlight w:val="yellow"/>
        </w:rPr>
      </w:pPr>
      <w:bookmarkStart w:id="0" w:name="_heading=h.gjdgxs" w:colFirst="0" w:colLast="0"/>
      <w:bookmarkEnd w:id="0"/>
    </w:p>
    <w:p w14:paraId="00000002" w14:textId="77777777" w:rsidR="007B7C97" w:rsidRDefault="00C51132">
      <w:pPr>
        <w:widowControl w:val="0"/>
        <w:jc w:val="center"/>
        <w:rPr>
          <w:rFonts w:ascii="Arial Narrow" w:eastAsia="Arial Narrow" w:hAnsi="Arial Narrow" w:cs="Arial Narrow"/>
          <w:b/>
          <w:color w:val="1F3864"/>
          <w:sz w:val="28"/>
          <w:szCs w:val="28"/>
        </w:rPr>
      </w:pPr>
      <w:r>
        <w:rPr>
          <w:rFonts w:ascii="Arial Narrow" w:eastAsia="Arial Narrow" w:hAnsi="Arial Narrow" w:cs="Arial Narrow"/>
          <w:b/>
          <w:color w:val="1F3864"/>
          <w:sz w:val="28"/>
          <w:szCs w:val="28"/>
        </w:rPr>
        <w:t>ZMLUVA O POSKYTNUTÍ PROSTRIEDKOV MECHANIZMU NA PODPORU OBNOVY A ODOLNOSTI</w:t>
      </w:r>
    </w:p>
    <w:p w14:paraId="00000003" w14:textId="77777777" w:rsidR="007B7C97" w:rsidRDefault="007B7C97">
      <w:pPr>
        <w:widowControl w:val="0"/>
        <w:jc w:val="center"/>
        <w:rPr>
          <w:rFonts w:ascii="Arial Narrow" w:eastAsia="Arial Narrow" w:hAnsi="Arial Narrow" w:cs="Arial Narrow"/>
          <w:b/>
          <w:sz w:val="22"/>
          <w:szCs w:val="22"/>
        </w:rPr>
      </w:pPr>
    </w:p>
    <w:p w14:paraId="00000004" w14:textId="04F41CCF" w:rsidR="007B7C97" w:rsidRDefault="00C51132">
      <w:pPr>
        <w:widowControl w:val="0"/>
        <w:jc w:val="center"/>
        <w:rPr>
          <w:rFonts w:ascii="Arial Narrow" w:eastAsia="Arial Narrow" w:hAnsi="Arial Narrow" w:cs="Arial Narrow"/>
          <w:sz w:val="22"/>
          <w:szCs w:val="22"/>
        </w:rPr>
      </w:pPr>
      <w:r>
        <w:rPr>
          <w:rFonts w:ascii="Arial Narrow" w:eastAsia="Arial Narrow" w:hAnsi="Arial Narrow" w:cs="Arial Narrow"/>
          <w:sz w:val="22"/>
          <w:szCs w:val="22"/>
        </w:rPr>
        <w:t>uzavretá podľa § 269 ods. 2 zákona č. 513/1991 Zb. Obchodný zákonník v znení neskorších predpisov a podľa §</w:t>
      </w:r>
      <w:r w:rsidR="00426D0D">
        <w:rPr>
          <w:rFonts w:ascii="Arial Narrow" w:eastAsia="Arial Narrow" w:hAnsi="Arial Narrow" w:cs="Arial Narrow"/>
          <w:sz w:val="22"/>
          <w:szCs w:val="22"/>
        </w:rPr>
        <w:t> </w:t>
      </w:r>
      <w:r>
        <w:rPr>
          <w:rFonts w:ascii="Arial Narrow" w:eastAsia="Arial Narrow" w:hAnsi="Arial Narrow" w:cs="Arial Narrow"/>
          <w:sz w:val="22"/>
          <w:szCs w:val="22"/>
        </w:rPr>
        <w:t xml:space="preserve">14 zákona č. 368/2021 Z. z. o mechanizme na podporu obnovy a odolnosti a o zmene a doplnení niektorých zákonov v znení neskorších predpisov </w:t>
      </w:r>
    </w:p>
    <w:p w14:paraId="00000005" w14:textId="77777777" w:rsidR="007B7C97" w:rsidRDefault="007B7C97">
      <w:pPr>
        <w:rPr>
          <w:rFonts w:ascii="Arial Narrow" w:eastAsia="Arial Narrow" w:hAnsi="Arial Narrow" w:cs="Arial Narrow"/>
          <w:sz w:val="22"/>
          <w:szCs w:val="22"/>
        </w:rPr>
      </w:pPr>
    </w:p>
    <w:p w14:paraId="00000006" w14:textId="77777777" w:rsidR="007B7C97" w:rsidRDefault="00C51132">
      <w:pPr>
        <w:jc w:val="center"/>
        <w:rPr>
          <w:rFonts w:ascii="Arial Narrow" w:eastAsia="Arial Narrow" w:hAnsi="Arial Narrow" w:cs="Arial Narrow"/>
          <w:b/>
          <w:sz w:val="22"/>
          <w:szCs w:val="22"/>
        </w:rPr>
      </w:pPr>
      <w:r>
        <w:rPr>
          <w:rFonts w:ascii="Arial Narrow" w:eastAsia="Arial Narrow" w:hAnsi="Arial Narrow" w:cs="Arial Narrow"/>
          <w:b/>
          <w:sz w:val="22"/>
          <w:szCs w:val="22"/>
        </w:rPr>
        <w:t>medzi</w:t>
      </w:r>
    </w:p>
    <w:p w14:paraId="3377024D" w14:textId="77777777" w:rsidR="00B36B56" w:rsidRDefault="00B36B56">
      <w:pPr>
        <w:jc w:val="center"/>
        <w:rPr>
          <w:rFonts w:ascii="Arial Narrow" w:eastAsia="Arial Narrow" w:hAnsi="Arial Narrow" w:cs="Arial Narrow"/>
          <w:b/>
          <w:sz w:val="22"/>
          <w:szCs w:val="22"/>
        </w:rPr>
      </w:pPr>
    </w:p>
    <w:p w14:paraId="00000007" w14:textId="02917CE9" w:rsidR="007B7C97" w:rsidRDefault="00C51132" w:rsidP="00B36B56">
      <w:pPr>
        <w:tabs>
          <w:tab w:val="left" w:pos="540"/>
        </w:tabs>
        <w:spacing w:line="360" w:lineRule="auto"/>
        <w:ind w:left="567"/>
        <w:jc w:val="both"/>
        <w:rPr>
          <w:rFonts w:ascii="Arial Narrow" w:eastAsia="Arial Narrow" w:hAnsi="Arial Narrow" w:cs="Arial Narrow"/>
          <w:sz w:val="22"/>
          <w:szCs w:val="22"/>
        </w:rPr>
      </w:pPr>
      <w:r>
        <w:rPr>
          <w:rFonts w:ascii="Arial Narrow" w:eastAsia="Arial Narrow" w:hAnsi="Arial Narrow" w:cs="Arial Narrow"/>
          <w:sz w:val="22"/>
          <w:szCs w:val="22"/>
        </w:rPr>
        <w:t>Názov:</w:t>
      </w:r>
      <w:r>
        <w:rPr>
          <w:rFonts w:ascii="Arial Narrow" w:eastAsia="Arial Narrow" w:hAnsi="Arial Narrow" w:cs="Arial Narrow"/>
          <w:sz w:val="22"/>
          <w:szCs w:val="22"/>
        </w:rPr>
        <w:tab/>
      </w:r>
      <w:sdt>
        <w:sdtPr>
          <w:tag w:val="goog_rdk_0"/>
          <w:id w:val="367491680"/>
        </w:sdtPr>
        <w:sdtEndPr/>
        <w:sdtContent>
          <w:r>
            <w:rPr>
              <w:rFonts w:ascii="Arial Narrow" w:eastAsia="Arial Narrow" w:hAnsi="Arial Narrow" w:cs="Arial Narrow"/>
              <w:sz w:val="22"/>
              <w:szCs w:val="22"/>
            </w:rPr>
            <w:t>Ministerstvo školstva, vedy, výskumu a športu Slovenskej republiky</w:t>
          </w:r>
        </w:sdtContent>
      </w:sdt>
      <w:sdt>
        <w:sdtPr>
          <w:tag w:val="goog_rdk_1"/>
          <w:id w:val="126207617"/>
          <w:showingPlcHdr/>
        </w:sdtPr>
        <w:sdtEndPr/>
        <w:sdtContent>
          <w:r w:rsidR="00021CAB">
            <w:t xml:space="preserve">     </w:t>
          </w:r>
        </w:sdtContent>
      </w:sdt>
    </w:p>
    <w:p w14:paraId="00000008" w14:textId="7C958492" w:rsidR="007B7C97" w:rsidRDefault="00C51132" w:rsidP="00B36B56">
      <w:pPr>
        <w:spacing w:line="360" w:lineRule="auto"/>
        <w:ind w:firstLine="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Sídlo: </w:t>
      </w:r>
      <w:r>
        <w:rPr>
          <w:rFonts w:ascii="Arial Narrow" w:eastAsia="Arial Narrow" w:hAnsi="Arial Narrow" w:cs="Arial Narrow"/>
          <w:sz w:val="22"/>
          <w:szCs w:val="22"/>
        </w:rPr>
        <w:tab/>
      </w:r>
      <w:sdt>
        <w:sdtPr>
          <w:tag w:val="goog_rdk_2"/>
          <w:id w:val="-1242789722"/>
        </w:sdtPr>
        <w:sdtEndPr/>
        <w:sdtContent>
          <w:r>
            <w:rPr>
              <w:rFonts w:ascii="Arial Narrow" w:eastAsia="Arial Narrow" w:hAnsi="Arial Narrow" w:cs="Arial Narrow"/>
              <w:sz w:val="22"/>
              <w:szCs w:val="22"/>
            </w:rPr>
            <w:t xml:space="preserve">Stromová 1, Bratislava 813 30 </w:t>
          </w:r>
        </w:sdtContent>
      </w:sdt>
      <w:sdt>
        <w:sdtPr>
          <w:tag w:val="goog_rdk_3"/>
          <w:id w:val="-1216817864"/>
          <w:showingPlcHdr/>
        </w:sdtPr>
        <w:sdtEndPr/>
        <w:sdtContent>
          <w:r w:rsidR="00021CAB">
            <w:t xml:space="preserve">     </w:t>
          </w:r>
        </w:sdtContent>
      </w:sdt>
      <w:r>
        <w:rPr>
          <w:rFonts w:ascii="Arial Narrow" w:eastAsia="Arial Narrow" w:hAnsi="Arial Narrow" w:cs="Arial Narrow"/>
          <w:sz w:val="22"/>
          <w:szCs w:val="22"/>
        </w:rPr>
        <w:tab/>
      </w:r>
      <w:r>
        <w:rPr>
          <w:rFonts w:ascii="Arial Narrow" w:eastAsia="Arial Narrow" w:hAnsi="Arial Narrow" w:cs="Arial Narrow"/>
          <w:sz w:val="22"/>
          <w:szCs w:val="22"/>
        </w:rPr>
        <w:tab/>
      </w:r>
    </w:p>
    <w:p w14:paraId="00000009" w14:textId="55790C67" w:rsidR="007B7C97" w:rsidRDefault="00C51132" w:rsidP="00B36B56">
      <w:pPr>
        <w:spacing w:line="360" w:lineRule="auto"/>
        <w:ind w:firstLine="567"/>
        <w:jc w:val="both"/>
        <w:rPr>
          <w:rFonts w:ascii="Arial Narrow" w:eastAsia="Arial Narrow" w:hAnsi="Arial Narrow" w:cs="Arial Narrow"/>
          <w:sz w:val="22"/>
          <w:szCs w:val="22"/>
        </w:rPr>
      </w:pPr>
      <w:r>
        <w:rPr>
          <w:rFonts w:ascii="Arial Narrow" w:eastAsia="Arial Narrow" w:hAnsi="Arial Narrow" w:cs="Arial Narrow"/>
          <w:sz w:val="22"/>
          <w:szCs w:val="22"/>
        </w:rPr>
        <w:t>IČO:</w:t>
      </w:r>
      <w:r>
        <w:rPr>
          <w:rFonts w:ascii="Arial Narrow" w:eastAsia="Arial Narrow" w:hAnsi="Arial Narrow" w:cs="Arial Narrow"/>
          <w:sz w:val="22"/>
          <w:szCs w:val="22"/>
        </w:rPr>
        <w:tab/>
      </w:r>
      <w:sdt>
        <w:sdtPr>
          <w:tag w:val="goog_rdk_4"/>
          <w:id w:val="768512948"/>
        </w:sdtPr>
        <w:sdtEndPr/>
        <w:sdtContent>
          <w:r>
            <w:rPr>
              <w:rFonts w:ascii="Arial Narrow" w:eastAsia="Arial Narrow" w:hAnsi="Arial Narrow" w:cs="Arial Narrow"/>
              <w:sz w:val="22"/>
              <w:szCs w:val="22"/>
            </w:rPr>
            <w:t>00164381</w:t>
          </w:r>
        </w:sdtContent>
      </w:sdt>
      <w:sdt>
        <w:sdtPr>
          <w:tag w:val="goog_rdk_5"/>
          <w:id w:val="-1290670003"/>
          <w:showingPlcHdr/>
        </w:sdtPr>
        <w:sdtEndPr/>
        <w:sdtContent>
          <w:r w:rsidR="00021CAB">
            <w:t xml:space="preserve">     </w:t>
          </w:r>
        </w:sdtContent>
      </w:sdt>
      <w:r>
        <w:rPr>
          <w:rFonts w:ascii="Arial Narrow" w:eastAsia="Arial Narrow" w:hAnsi="Arial Narrow" w:cs="Arial Narrow"/>
          <w:sz w:val="22"/>
          <w:szCs w:val="22"/>
        </w:rPr>
        <w:tab/>
      </w:r>
      <w:r>
        <w:rPr>
          <w:rFonts w:ascii="Arial Narrow" w:eastAsia="Arial Narrow" w:hAnsi="Arial Narrow" w:cs="Arial Narrow"/>
          <w:sz w:val="22"/>
          <w:szCs w:val="22"/>
        </w:rPr>
        <w:tab/>
      </w:r>
      <w:r>
        <w:rPr>
          <w:rFonts w:ascii="Arial Narrow" w:eastAsia="Arial Narrow" w:hAnsi="Arial Narrow" w:cs="Arial Narrow"/>
          <w:sz w:val="22"/>
          <w:szCs w:val="22"/>
        </w:rPr>
        <w:tab/>
      </w:r>
    </w:p>
    <w:p w14:paraId="0000000D" w14:textId="5639A3C9" w:rsidR="007B7C97" w:rsidRDefault="00C51132" w:rsidP="00B36B56">
      <w:pPr>
        <w:spacing w:line="360" w:lineRule="auto"/>
        <w:ind w:left="2832" w:hanging="2265"/>
        <w:jc w:val="both"/>
        <w:rPr>
          <w:rFonts w:ascii="Arial Narrow" w:eastAsia="Arial Narrow" w:hAnsi="Arial Narrow" w:cs="Arial Narrow"/>
          <w:sz w:val="22"/>
          <w:szCs w:val="22"/>
        </w:rPr>
      </w:pPr>
      <w:r>
        <w:rPr>
          <w:rFonts w:ascii="Arial Narrow" w:eastAsia="Arial Narrow" w:hAnsi="Arial Narrow" w:cs="Arial Narrow"/>
          <w:sz w:val="22"/>
          <w:szCs w:val="22"/>
        </w:rPr>
        <w:t xml:space="preserve">Štatutárny orgán/konajúca osoba: </w:t>
      </w:r>
      <w:r>
        <w:rPr>
          <w:rFonts w:ascii="Poppins" w:eastAsia="Poppins" w:hAnsi="Poppins" w:cs="Poppins"/>
        </w:rPr>
        <w:t>[●]</w:t>
      </w:r>
      <w:r>
        <w:rPr>
          <w:rFonts w:ascii="Arial Narrow" w:eastAsia="Arial Narrow" w:hAnsi="Arial Narrow" w:cs="Arial Narrow"/>
          <w:sz w:val="22"/>
          <w:szCs w:val="22"/>
        </w:rPr>
        <w:tab/>
      </w:r>
    </w:p>
    <w:p w14:paraId="3720C8E1" w14:textId="77777777" w:rsidR="00B36B56" w:rsidRPr="00B36B56" w:rsidRDefault="00B36B56" w:rsidP="00B36B56">
      <w:pPr>
        <w:spacing w:line="360" w:lineRule="auto"/>
        <w:ind w:left="2832" w:hanging="2265"/>
        <w:jc w:val="both"/>
        <w:rPr>
          <w:rFonts w:ascii="Arial Narrow" w:eastAsia="Arial Narrow" w:hAnsi="Arial Narrow" w:cs="Arial Narrow"/>
          <w:sz w:val="22"/>
          <w:szCs w:val="22"/>
        </w:rPr>
      </w:pPr>
    </w:p>
    <w:p w14:paraId="00000019" w14:textId="77777777" w:rsidR="007B7C97" w:rsidRDefault="00C51132" w:rsidP="00B36B56">
      <w:pPr>
        <w:spacing w:line="360" w:lineRule="auto"/>
        <w:ind w:firstLine="567"/>
        <w:rPr>
          <w:rFonts w:ascii="Arial Narrow" w:eastAsia="Arial Narrow" w:hAnsi="Arial Narrow" w:cs="Arial Narrow"/>
          <w:sz w:val="22"/>
          <w:szCs w:val="22"/>
        </w:rPr>
      </w:pPr>
      <w:r>
        <w:rPr>
          <w:rFonts w:ascii="Arial Narrow" w:eastAsia="Arial Narrow" w:hAnsi="Arial Narrow" w:cs="Arial Narrow"/>
          <w:sz w:val="22"/>
          <w:szCs w:val="22"/>
        </w:rPr>
        <w:t>(ďalej len „</w:t>
      </w:r>
      <w:r>
        <w:rPr>
          <w:rFonts w:ascii="Arial Narrow" w:eastAsia="Arial Narrow" w:hAnsi="Arial Narrow" w:cs="Arial Narrow"/>
          <w:b/>
          <w:sz w:val="22"/>
          <w:szCs w:val="22"/>
        </w:rPr>
        <w:t>Vykonávateľ</w:t>
      </w:r>
      <w:r>
        <w:rPr>
          <w:rFonts w:ascii="Arial Narrow" w:eastAsia="Arial Narrow" w:hAnsi="Arial Narrow" w:cs="Arial Narrow"/>
          <w:sz w:val="22"/>
          <w:szCs w:val="22"/>
        </w:rPr>
        <w:t>“)</w:t>
      </w:r>
    </w:p>
    <w:p w14:paraId="0000001A" w14:textId="77777777" w:rsidR="007B7C97" w:rsidRDefault="007B7C97" w:rsidP="00B36B56">
      <w:pPr>
        <w:spacing w:line="360" w:lineRule="auto"/>
        <w:ind w:firstLine="567"/>
        <w:rPr>
          <w:rFonts w:ascii="Arial Narrow" w:eastAsia="Arial Narrow" w:hAnsi="Arial Narrow" w:cs="Arial Narrow"/>
          <w:sz w:val="22"/>
          <w:szCs w:val="22"/>
        </w:rPr>
      </w:pPr>
    </w:p>
    <w:p w14:paraId="0000001B" w14:textId="77777777" w:rsidR="007B7C97" w:rsidRDefault="00C51132" w:rsidP="00B36B56">
      <w:pPr>
        <w:spacing w:line="360" w:lineRule="auto"/>
        <w:ind w:firstLine="567"/>
        <w:rPr>
          <w:rFonts w:ascii="Arial Narrow" w:eastAsia="Arial Narrow" w:hAnsi="Arial Narrow" w:cs="Arial Narrow"/>
          <w:sz w:val="22"/>
          <w:szCs w:val="22"/>
        </w:rPr>
      </w:pPr>
      <w:r>
        <w:rPr>
          <w:rFonts w:ascii="Arial Narrow" w:eastAsia="Arial Narrow" w:hAnsi="Arial Narrow" w:cs="Arial Narrow"/>
          <w:sz w:val="22"/>
          <w:szCs w:val="22"/>
        </w:rPr>
        <w:t>a</w:t>
      </w:r>
    </w:p>
    <w:p w14:paraId="0000001C" w14:textId="77777777" w:rsidR="007B7C97" w:rsidRDefault="007B7C97" w:rsidP="00B36B56">
      <w:pPr>
        <w:spacing w:line="360" w:lineRule="auto"/>
        <w:ind w:firstLine="567"/>
        <w:rPr>
          <w:rFonts w:ascii="Arial Narrow" w:eastAsia="Arial Narrow" w:hAnsi="Arial Narrow" w:cs="Arial Narrow"/>
          <w:sz w:val="22"/>
          <w:szCs w:val="22"/>
        </w:rPr>
      </w:pPr>
    </w:p>
    <w:p w14:paraId="0000001D" w14:textId="77777777" w:rsidR="007B7C97" w:rsidRDefault="00C51132" w:rsidP="00B36B56">
      <w:pPr>
        <w:spacing w:line="360" w:lineRule="auto"/>
        <w:ind w:firstLine="540"/>
        <w:rPr>
          <w:rFonts w:ascii="Arial Narrow" w:eastAsia="Arial Narrow" w:hAnsi="Arial Narrow" w:cs="Arial Narrow"/>
          <w:sz w:val="22"/>
          <w:szCs w:val="22"/>
        </w:rPr>
      </w:pPr>
      <w:r>
        <w:rPr>
          <w:rFonts w:ascii="Arial Narrow" w:eastAsia="Arial Narrow" w:hAnsi="Arial Narrow" w:cs="Arial Narrow"/>
          <w:sz w:val="22"/>
          <w:szCs w:val="22"/>
        </w:rPr>
        <w:t>Názov:</w:t>
      </w:r>
      <w:r>
        <w:rPr>
          <w:rFonts w:ascii="Arial Narrow" w:eastAsia="Arial Narrow" w:hAnsi="Arial Narrow" w:cs="Arial Narrow"/>
          <w:sz w:val="22"/>
          <w:szCs w:val="22"/>
        </w:rPr>
        <w:tab/>
      </w:r>
      <w:r>
        <w:rPr>
          <w:rFonts w:ascii="Poppins" w:eastAsia="Poppins" w:hAnsi="Poppins" w:cs="Poppins"/>
        </w:rPr>
        <w:t>[●]</w:t>
      </w:r>
      <w:r>
        <w:rPr>
          <w:rFonts w:ascii="Arial Narrow" w:eastAsia="Arial Narrow" w:hAnsi="Arial Narrow" w:cs="Arial Narrow"/>
          <w:sz w:val="22"/>
          <w:szCs w:val="22"/>
        </w:rPr>
        <w:tab/>
      </w:r>
      <w:r>
        <w:rPr>
          <w:rFonts w:ascii="Arial Narrow" w:eastAsia="Arial Narrow" w:hAnsi="Arial Narrow" w:cs="Arial Narrow"/>
          <w:sz w:val="22"/>
          <w:szCs w:val="22"/>
        </w:rPr>
        <w:tab/>
      </w:r>
    </w:p>
    <w:p w14:paraId="0000001E" w14:textId="77777777" w:rsidR="007B7C97" w:rsidRDefault="00C51132" w:rsidP="00B36B56">
      <w:pPr>
        <w:spacing w:line="360" w:lineRule="auto"/>
        <w:ind w:firstLine="540"/>
        <w:rPr>
          <w:rFonts w:ascii="Arial Narrow" w:eastAsia="Arial Narrow" w:hAnsi="Arial Narrow" w:cs="Arial Narrow"/>
          <w:sz w:val="22"/>
          <w:szCs w:val="22"/>
        </w:rPr>
      </w:pPr>
      <w:r>
        <w:rPr>
          <w:rFonts w:ascii="Arial Narrow" w:eastAsia="Arial Narrow" w:hAnsi="Arial Narrow" w:cs="Arial Narrow"/>
          <w:sz w:val="22"/>
          <w:szCs w:val="22"/>
        </w:rPr>
        <w:t>Sídlo:</w:t>
      </w:r>
      <w:r>
        <w:rPr>
          <w:rFonts w:ascii="Arial Narrow" w:eastAsia="Arial Narrow" w:hAnsi="Arial Narrow" w:cs="Arial Narrow"/>
          <w:sz w:val="22"/>
          <w:szCs w:val="22"/>
        </w:rPr>
        <w:tab/>
      </w:r>
      <w:r>
        <w:rPr>
          <w:rFonts w:ascii="Poppins" w:eastAsia="Poppins" w:hAnsi="Poppins" w:cs="Poppins"/>
        </w:rPr>
        <w:t>[●]</w:t>
      </w:r>
      <w:r>
        <w:rPr>
          <w:rFonts w:ascii="Arial Narrow" w:eastAsia="Arial Narrow" w:hAnsi="Arial Narrow" w:cs="Arial Narrow"/>
          <w:sz w:val="22"/>
          <w:szCs w:val="22"/>
        </w:rPr>
        <w:tab/>
      </w:r>
      <w:r>
        <w:rPr>
          <w:rFonts w:ascii="Arial Narrow" w:eastAsia="Arial Narrow" w:hAnsi="Arial Narrow" w:cs="Arial Narrow"/>
          <w:sz w:val="22"/>
          <w:szCs w:val="22"/>
        </w:rPr>
        <w:tab/>
      </w:r>
    </w:p>
    <w:p w14:paraId="0000001F" w14:textId="77777777" w:rsidR="007B7C97" w:rsidRDefault="00C51132" w:rsidP="00B36B56">
      <w:pPr>
        <w:spacing w:line="360" w:lineRule="auto"/>
        <w:ind w:firstLine="540"/>
        <w:rPr>
          <w:rFonts w:ascii="Arial Narrow" w:eastAsia="Arial Narrow" w:hAnsi="Arial Narrow" w:cs="Arial Narrow"/>
          <w:sz w:val="22"/>
          <w:szCs w:val="22"/>
        </w:rPr>
      </w:pPr>
      <w:r>
        <w:rPr>
          <w:rFonts w:ascii="Arial Narrow" w:eastAsia="Arial Narrow" w:hAnsi="Arial Narrow" w:cs="Arial Narrow"/>
          <w:sz w:val="22"/>
          <w:szCs w:val="22"/>
        </w:rPr>
        <w:t>Právna forma:</w:t>
      </w:r>
      <w:r>
        <w:rPr>
          <w:rFonts w:ascii="Arial Narrow" w:eastAsia="Arial Narrow" w:hAnsi="Arial Narrow" w:cs="Arial Narrow"/>
          <w:sz w:val="22"/>
          <w:szCs w:val="22"/>
        </w:rPr>
        <w:tab/>
      </w:r>
      <w:r>
        <w:rPr>
          <w:rFonts w:ascii="Arial Narrow" w:eastAsia="Arial Narrow" w:hAnsi="Arial Narrow" w:cs="Arial Narrow"/>
          <w:sz w:val="22"/>
          <w:szCs w:val="22"/>
        </w:rPr>
        <w:tab/>
      </w:r>
      <w:r>
        <w:rPr>
          <w:rFonts w:ascii="Poppins" w:eastAsia="Poppins" w:hAnsi="Poppins" w:cs="Poppins"/>
        </w:rPr>
        <w:t>[●]</w:t>
      </w:r>
      <w:r>
        <w:rPr>
          <w:rFonts w:ascii="Arial Narrow" w:eastAsia="Arial Narrow" w:hAnsi="Arial Narrow" w:cs="Arial Narrow"/>
          <w:sz w:val="22"/>
          <w:szCs w:val="22"/>
        </w:rPr>
        <w:t xml:space="preserve"> </w:t>
      </w:r>
    </w:p>
    <w:p w14:paraId="00000020" w14:textId="77777777" w:rsidR="007B7C97" w:rsidRDefault="00C51132" w:rsidP="00B36B56">
      <w:pPr>
        <w:spacing w:line="360" w:lineRule="auto"/>
        <w:ind w:firstLine="540"/>
        <w:rPr>
          <w:rFonts w:ascii="Arial Narrow" w:eastAsia="Arial Narrow" w:hAnsi="Arial Narrow" w:cs="Arial Narrow"/>
          <w:sz w:val="22"/>
          <w:szCs w:val="22"/>
        </w:rPr>
      </w:pPr>
      <w:r>
        <w:rPr>
          <w:rFonts w:ascii="Arial Narrow" w:eastAsia="Arial Narrow" w:hAnsi="Arial Narrow" w:cs="Arial Narrow"/>
          <w:sz w:val="22"/>
          <w:szCs w:val="22"/>
        </w:rPr>
        <w:t>IČO:</w:t>
      </w:r>
      <w:r>
        <w:rPr>
          <w:rFonts w:ascii="Arial Narrow" w:eastAsia="Arial Narrow" w:hAnsi="Arial Narrow" w:cs="Arial Narrow"/>
          <w:sz w:val="22"/>
          <w:szCs w:val="22"/>
        </w:rPr>
        <w:tab/>
      </w:r>
      <w:r>
        <w:rPr>
          <w:rFonts w:ascii="Poppins" w:eastAsia="Poppins" w:hAnsi="Poppins" w:cs="Poppins"/>
        </w:rPr>
        <w:t>[●]</w:t>
      </w:r>
      <w:r>
        <w:rPr>
          <w:rFonts w:ascii="Arial Narrow" w:eastAsia="Arial Narrow" w:hAnsi="Arial Narrow" w:cs="Arial Narrow"/>
          <w:sz w:val="22"/>
          <w:szCs w:val="22"/>
        </w:rPr>
        <w:tab/>
      </w:r>
      <w:r>
        <w:rPr>
          <w:rFonts w:ascii="Arial Narrow" w:eastAsia="Arial Narrow" w:hAnsi="Arial Narrow" w:cs="Arial Narrow"/>
          <w:sz w:val="22"/>
          <w:szCs w:val="22"/>
        </w:rPr>
        <w:tab/>
      </w:r>
      <w:r>
        <w:rPr>
          <w:rFonts w:ascii="Arial Narrow" w:eastAsia="Arial Narrow" w:hAnsi="Arial Narrow" w:cs="Arial Narrow"/>
          <w:sz w:val="22"/>
          <w:szCs w:val="22"/>
        </w:rPr>
        <w:tab/>
      </w:r>
    </w:p>
    <w:p w14:paraId="00000021" w14:textId="77777777" w:rsidR="007B7C97" w:rsidRDefault="00C51132" w:rsidP="00B36B56">
      <w:pPr>
        <w:spacing w:line="360" w:lineRule="auto"/>
        <w:ind w:firstLine="540"/>
        <w:rPr>
          <w:rFonts w:ascii="Arial Narrow" w:eastAsia="Arial Narrow" w:hAnsi="Arial Narrow" w:cs="Arial Narrow"/>
          <w:sz w:val="22"/>
          <w:szCs w:val="22"/>
        </w:rPr>
      </w:pPr>
      <w:r>
        <w:rPr>
          <w:rFonts w:ascii="Arial Narrow" w:eastAsia="Arial Narrow" w:hAnsi="Arial Narrow" w:cs="Arial Narrow"/>
          <w:sz w:val="22"/>
          <w:szCs w:val="22"/>
        </w:rPr>
        <w:t>Štatutárny orgán/konajúca osoba:</w:t>
      </w:r>
      <w:r>
        <w:rPr>
          <w:rFonts w:ascii="Arial Narrow" w:eastAsia="Arial Narrow" w:hAnsi="Arial Narrow" w:cs="Arial Narrow"/>
          <w:sz w:val="22"/>
          <w:szCs w:val="22"/>
        </w:rPr>
        <w:tab/>
      </w:r>
      <w:r>
        <w:rPr>
          <w:rFonts w:ascii="Arial Narrow" w:eastAsia="Arial Narrow" w:hAnsi="Arial Narrow" w:cs="Arial Narrow"/>
          <w:sz w:val="22"/>
          <w:szCs w:val="22"/>
        </w:rPr>
        <w:tab/>
      </w:r>
      <w:r>
        <w:rPr>
          <w:rFonts w:ascii="Poppins" w:eastAsia="Poppins" w:hAnsi="Poppins" w:cs="Poppins"/>
        </w:rPr>
        <w:t>[●]</w:t>
      </w:r>
    </w:p>
    <w:p w14:paraId="00000022" w14:textId="77777777" w:rsidR="007B7C97" w:rsidRDefault="00C51132" w:rsidP="00B36B56">
      <w:pPr>
        <w:spacing w:line="360" w:lineRule="auto"/>
        <w:ind w:firstLine="540"/>
        <w:rPr>
          <w:rFonts w:ascii="Poppins" w:eastAsia="Poppins" w:hAnsi="Poppins" w:cs="Poppins"/>
        </w:rPr>
      </w:pPr>
      <w:r>
        <w:rPr>
          <w:rFonts w:ascii="Arial Narrow" w:eastAsia="Arial Narrow" w:hAnsi="Arial Narrow" w:cs="Arial Narrow"/>
          <w:sz w:val="22"/>
          <w:szCs w:val="22"/>
        </w:rPr>
        <w:t>Poštová adresa</w:t>
      </w:r>
      <w:r>
        <w:rPr>
          <w:rFonts w:ascii="Arial Narrow" w:eastAsia="Arial Narrow" w:hAnsi="Arial Narrow" w:cs="Arial Narrow"/>
          <w:sz w:val="22"/>
          <w:szCs w:val="22"/>
          <w:vertAlign w:val="superscript"/>
        </w:rPr>
        <w:footnoteReference w:id="2"/>
      </w:r>
      <w:r>
        <w:rPr>
          <w:rFonts w:ascii="Arial Narrow" w:eastAsia="Arial Narrow" w:hAnsi="Arial Narrow" w:cs="Arial Narrow"/>
          <w:sz w:val="22"/>
          <w:szCs w:val="22"/>
        </w:rPr>
        <w:t xml:space="preserve">: </w:t>
      </w:r>
      <w:r>
        <w:rPr>
          <w:rFonts w:ascii="Poppins" w:eastAsia="Poppins" w:hAnsi="Poppins" w:cs="Poppins"/>
        </w:rPr>
        <w:t>[●]</w:t>
      </w:r>
    </w:p>
    <w:p w14:paraId="00000023" w14:textId="77777777" w:rsidR="007B7C97" w:rsidRDefault="007B7C97">
      <w:pPr>
        <w:ind w:firstLine="540"/>
        <w:rPr>
          <w:rFonts w:ascii="Arial Narrow" w:eastAsia="Arial Narrow" w:hAnsi="Arial Narrow" w:cs="Arial Narrow"/>
          <w:sz w:val="22"/>
          <w:szCs w:val="22"/>
        </w:rPr>
      </w:pPr>
    </w:p>
    <w:p w14:paraId="00000024" w14:textId="77777777" w:rsidR="007B7C97" w:rsidRDefault="00C51132">
      <w:pPr>
        <w:ind w:firstLine="540"/>
        <w:rPr>
          <w:rFonts w:ascii="Arial Narrow" w:eastAsia="Arial Narrow" w:hAnsi="Arial Narrow" w:cs="Arial Narrow"/>
          <w:sz w:val="22"/>
          <w:szCs w:val="22"/>
        </w:rPr>
      </w:pPr>
      <w:r>
        <w:rPr>
          <w:rFonts w:ascii="Arial Narrow" w:eastAsia="Arial Narrow" w:hAnsi="Arial Narrow" w:cs="Arial Narrow"/>
          <w:sz w:val="22"/>
          <w:szCs w:val="22"/>
        </w:rPr>
        <w:t>(ďalej len „</w:t>
      </w:r>
      <w:r>
        <w:rPr>
          <w:rFonts w:ascii="Arial Narrow" w:eastAsia="Arial Narrow" w:hAnsi="Arial Narrow" w:cs="Arial Narrow"/>
          <w:b/>
          <w:sz w:val="22"/>
          <w:szCs w:val="22"/>
        </w:rPr>
        <w:t>Prijímateľ</w:t>
      </w:r>
      <w:r>
        <w:rPr>
          <w:rFonts w:ascii="Arial Narrow" w:eastAsia="Arial Narrow" w:hAnsi="Arial Narrow" w:cs="Arial Narrow"/>
          <w:sz w:val="22"/>
          <w:szCs w:val="22"/>
        </w:rPr>
        <w:t>“)</w:t>
      </w:r>
    </w:p>
    <w:p w14:paraId="00000025" w14:textId="77777777" w:rsidR="007B7C97" w:rsidRDefault="007B7C97">
      <w:pPr>
        <w:ind w:firstLine="540"/>
        <w:rPr>
          <w:rFonts w:ascii="Arial Narrow" w:eastAsia="Arial Narrow" w:hAnsi="Arial Narrow" w:cs="Arial Narrow"/>
          <w:sz w:val="22"/>
          <w:szCs w:val="22"/>
        </w:rPr>
      </w:pPr>
    </w:p>
    <w:p w14:paraId="00000026" w14:textId="77777777" w:rsidR="007B7C97" w:rsidRDefault="00C51132">
      <w:pPr>
        <w:ind w:firstLine="540"/>
        <w:jc w:val="both"/>
        <w:rPr>
          <w:rFonts w:ascii="Arial Narrow" w:eastAsia="Arial Narrow" w:hAnsi="Arial Narrow" w:cs="Arial Narrow"/>
          <w:sz w:val="22"/>
          <w:szCs w:val="22"/>
        </w:rPr>
      </w:pPr>
      <w:r>
        <w:rPr>
          <w:rFonts w:ascii="Arial Narrow" w:eastAsia="Arial Narrow" w:hAnsi="Arial Narrow" w:cs="Arial Narrow"/>
          <w:sz w:val="22"/>
          <w:szCs w:val="22"/>
        </w:rPr>
        <w:t>(</w:t>
      </w:r>
      <w:r>
        <w:rPr>
          <w:rFonts w:ascii="Arial Narrow" w:eastAsia="Arial Narrow" w:hAnsi="Arial Narrow" w:cs="Arial Narrow"/>
          <w:b/>
          <w:sz w:val="22"/>
          <w:szCs w:val="22"/>
        </w:rPr>
        <w:t xml:space="preserve">Vykonávateľ </w:t>
      </w:r>
      <w:r>
        <w:rPr>
          <w:rFonts w:ascii="Arial Narrow" w:eastAsia="Arial Narrow" w:hAnsi="Arial Narrow" w:cs="Arial Narrow"/>
          <w:sz w:val="22"/>
          <w:szCs w:val="22"/>
        </w:rPr>
        <w:t xml:space="preserve">a </w:t>
      </w:r>
      <w:r>
        <w:rPr>
          <w:rFonts w:ascii="Arial Narrow" w:eastAsia="Arial Narrow" w:hAnsi="Arial Narrow" w:cs="Arial Narrow"/>
          <w:b/>
          <w:sz w:val="22"/>
          <w:szCs w:val="22"/>
        </w:rPr>
        <w:t xml:space="preserve">Prijímateľ </w:t>
      </w:r>
      <w:r>
        <w:rPr>
          <w:rFonts w:ascii="Arial Narrow" w:eastAsia="Arial Narrow" w:hAnsi="Arial Narrow" w:cs="Arial Narrow"/>
          <w:sz w:val="22"/>
          <w:szCs w:val="22"/>
        </w:rPr>
        <w:t>sa pre účely tejto Zmluvy o poskytnutí prostriedkov mechanizmu na podporu obnovy a odolnosti označujú ďalej spoločne aj ako „</w:t>
      </w:r>
      <w:r>
        <w:rPr>
          <w:rFonts w:ascii="Arial Narrow" w:eastAsia="Arial Narrow" w:hAnsi="Arial Narrow" w:cs="Arial Narrow"/>
          <w:b/>
          <w:sz w:val="22"/>
          <w:szCs w:val="22"/>
        </w:rPr>
        <w:t>zmluvné strany</w:t>
      </w:r>
      <w:r>
        <w:rPr>
          <w:rFonts w:ascii="Arial Narrow" w:eastAsia="Arial Narrow" w:hAnsi="Arial Narrow" w:cs="Arial Narrow"/>
          <w:sz w:val="22"/>
          <w:szCs w:val="22"/>
        </w:rPr>
        <w:t>“ a každý z nich jednotlivo len ako „</w:t>
      </w:r>
      <w:r>
        <w:rPr>
          <w:rFonts w:ascii="Arial Narrow" w:eastAsia="Arial Narrow" w:hAnsi="Arial Narrow" w:cs="Arial Narrow"/>
          <w:b/>
          <w:sz w:val="22"/>
          <w:szCs w:val="22"/>
        </w:rPr>
        <w:t>zmluvná strana</w:t>
      </w:r>
      <w:r>
        <w:rPr>
          <w:rFonts w:ascii="Arial Narrow" w:eastAsia="Arial Narrow" w:hAnsi="Arial Narrow" w:cs="Arial Narrow"/>
          <w:sz w:val="22"/>
          <w:szCs w:val="22"/>
        </w:rPr>
        <w:t>“.)</w:t>
      </w:r>
    </w:p>
    <w:p w14:paraId="00000027" w14:textId="77777777" w:rsidR="007B7C97" w:rsidRDefault="007B7C97">
      <w:pPr>
        <w:tabs>
          <w:tab w:val="left" w:pos="567"/>
        </w:tabs>
        <w:jc w:val="both"/>
        <w:rPr>
          <w:rFonts w:ascii="Arial Narrow" w:eastAsia="Arial Narrow" w:hAnsi="Arial Narrow" w:cs="Arial Narrow"/>
          <w:b/>
          <w:color w:val="1F3864"/>
          <w:sz w:val="22"/>
          <w:szCs w:val="22"/>
        </w:rPr>
      </w:pPr>
    </w:p>
    <w:p w14:paraId="00000028" w14:textId="77777777" w:rsidR="007B7C97" w:rsidRDefault="007B7C97">
      <w:pPr>
        <w:tabs>
          <w:tab w:val="left" w:pos="567"/>
        </w:tabs>
        <w:jc w:val="both"/>
        <w:rPr>
          <w:rFonts w:ascii="Arial Narrow" w:eastAsia="Arial Narrow" w:hAnsi="Arial Narrow" w:cs="Arial Narrow"/>
          <w:sz w:val="22"/>
          <w:szCs w:val="22"/>
        </w:rPr>
      </w:pPr>
    </w:p>
    <w:p w14:paraId="00000029" w14:textId="77777777" w:rsidR="007B7C97" w:rsidRDefault="00C51132">
      <w:pPr>
        <w:numPr>
          <w:ilvl w:val="0"/>
          <w:numId w:val="8"/>
        </w:numPr>
        <w:tabs>
          <w:tab w:val="left" w:pos="0"/>
          <w:tab w:val="left" w:pos="567"/>
        </w:tabs>
        <w:jc w:val="center"/>
        <w:rPr>
          <w:rFonts w:ascii="Arial Narrow" w:eastAsia="Arial Narrow" w:hAnsi="Arial Narrow" w:cs="Arial Narrow"/>
          <w:b/>
          <w:color w:val="44546A"/>
          <w:sz w:val="22"/>
          <w:szCs w:val="22"/>
        </w:rPr>
      </w:pPr>
      <w:r>
        <w:rPr>
          <w:rFonts w:ascii="Arial Narrow" w:eastAsia="Arial Narrow" w:hAnsi="Arial Narrow" w:cs="Arial Narrow"/>
          <w:b/>
          <w:color w:val="44546A"/>
          <w:sz w:val="22"/>
          <w:szCs w:val="22"/>
        </w:rPr>
        <w:t xml:space="preserve">ÚVODNÉ USTANOVENIA </w:t>
      </w:r>
    </w:p>
    <w:p w14:paraId="0000002A" w14:textId="77777777" w:rsidR="007B7C97" w:rsidRDefault="00C51132">
      <w:pPr>
        <w:jc w:val="both"/>
        <w:rPr>
          <w:rFonts w:ascii="Arial Narrow" w:eastAsia="Arial Narrow" w:hAnsi="Arial Narrow" w:cs="Arial Narrow"/>
          <w:sz w:val="22"/>
          <w:szCs w:val="22"/>
        </w:rPr>
      </w:pPr>
      <w:r>
        <w:rPr>
          <w:rFonts w:ascii="Arial Narrow" w:eastAsia="Arial Narrow" w:hAnsi="Arial Narrow" w:cs="Arial Narrow"/>
          <w:sz w:val="22"/>
          <w:szCs w:val="22"/>
        </w:rPr>
        <w:t xml:space="preserve"> </w:t>
      </w:r>
    </w:p>
    <w:p w14:paraId="0000002B" w14:textId="22656AF8" w:rsidR="007B7C97" w:rsidRPr="00801BAC" w:rsidRDefault="00C51132">
      <w:pPr>
        <w:numPr>
          <w:ilvl w:val="1"/>
          <w:numId w:val="8"/>
        </w:numPr>
        <w:tabs>
          <w:tab w:val="left" w:pos="567"/>
        </w:tabs>
        <w:jc w:val="both"/>
        <w:rPr>
          <w:rFonts w:ascii="Arial Narrow" w:eastAsia="Arial Narrow" w:hAnsi="Arial Narrow" w:cs="Arial Narrow"/>
          <w:sz w:val="22"/>
          <w:szCs w:val="22"/>
        </w:rPr>
      </w:pPr>
      <w:r w:rsidRPr="00801BAC">
        <w:rPr>
          <w:rFonts w:ascii="Arial Narrow" w:eastAsia="Arial Narrow" w:hAnsi="Arial Narrow" w:cs="Arial Narrow"/>
          <w:sz w:val="22"/>
          <w:szCs w:val="22"/>
        </w:rPr>
        <w:t xml:space="preserve">Neoddeliteľnú súčasť Zmluvy o poskytnutí prostriedkov mechanizmu na podporu obnovy a odolnosti tvorí </w:t>
      </w:r>
      <w:r w:rsidRPr="00801BAC">
        <w:rPr>
          <w:rFonts w:ascii="Arial Narrow" w:eastAsia="Arial Narrow" w:hAnsi="Arial Narrow" w:cs="Arial Narrow"/>
          <w:b/>
          <w:sz w:val="22"/>
          <w:szCs w:val="22"/>
        </w:rPr>
        <w:t>Príloha č. 1</w:t>
      </w:r>
      <w:r w:rsidRPr="00801BAC">
        <w:rPr>
          <w:rFonts w:ascii="Arial Narrow" w:eastAsia="Arial Narrow" w:hAnsi="Arial Narrow" w:cs="Arial Narrow"/>
          <w:sz w:val="22"/>
          <w:szCs w:val="22"/>
        </w:rPr>
        <w:t xml:space="preserve">, ktorú tvoria </w:t>
      </w:r>
      <w:sdt>
        <w:sdtPr>
          <w:tag w:val="goog_rdk_10"/>
          <w:id w:val="2077548946"/>
        </w:sdtPr>
        <w:sdtEndPr/>
        <w:sdtContent>
          <w:r w:rsidRPr="00801BAC">
            <w:rPr>
              <w:rFonts w:ascii="Arial Narrow" w:eastAsia="Arial Narrow" w:hAnsi="Arial Narrow" w:cs="Arial Narrow"/>
              <w:b/>
              <w:sz w:val="22"/>
              <w:szCs w:val="22"/>
            </w:rPr>
            <w:t>Všeobecné zmluvné podmienky</w:t>
          </w:r>
        </w:sdtContent>
      </w:sdt>
      <w:r w:rsidRPr="00801BAC">
        <w:rPr>
          <w:rFonts w:ascii="Arial Narrow" w:eastAsia="Arial Narrow" w:hAnsi="Arial Narrow" w:cs="Arial Narrow"/>
          <w:b/>
          <w:sz w:val="22"/>
          <w:szCs w:val="22"/>
        </w:rPr>
        <w:t xml:space="preserve"> </w:t>
      </w:r>
      <w:r w:rsidRPr="00801BAC">
        <w:rPr>
          <w:rFonts w:ascii="Arial Narrow" w:eastAsia="Arial Narrow" w:hAnsi="Arial Narrow" w:cs="Arial Narrow"/>
          <w:sz w:val="22"/>
          <w:szCs w:val="22"/>
        </w:rPr>
        <w:t>(ďalej len „</w:t>
      </w:r>
      <w:r w:rsidRPr="00801BAC">
        <w:rPr>
          <w:rFonts w:ascii="Arial Narrow" w:eastAsia="Arial Narrow" w:hAnsi="Arial Narrow" w:cs="Arial Narrow"/>
          <w:b/>
          <w:sz w:val="22"/>
          <w:szCs w:val="22"/>
        </w:rPr>
        <w:t>VZP“</w:t>
      </w:r>
      <w:r w:rsidRPr="00801BAC">
        <w:rPr>
          <w:rFonts w:ascii="Arial Narrow" w:eastAsia="Arial Narrow" w:hAnsi="Arial Narrow" w:cs="Arial Narrow"/>
          <w:sz w:val="22"/>
          <w:szCs w:val="22"/>
        </w:rPr>
        <w:t xml:space="preserve">), v ktorých sa v nadväznosti na § 273 zákona č. 513/1991 Zb. Obchodný zákonník v znení neskorších predpisov (ďalej len „Obchodný zákonník“) bližšie upravujú práva, povinnosti a postavenie </w:t>
      </w:r>
      <w:r w:rsidRPr="00801BAC">
        <w:rPr>
          <w:rFonts w:ascii="Arial Narrow" w:eastAsia="Arial Narrow" w:hAnsi="Arial Narrow" w:cs="Arial Narrow"/>
          <w:b/>
          <w:sz w:val="22"/>
          <w:szCs w:val="22"/>
        </w:rPr>
        <w:t>zmluvných strán</w:t>
      </w:r>
      <w:r w:rsidRPr="00801BAC">
        <w:rPr>
          <w:rFonts w:ascii="Arial Narrow" w:eastAsia="Arial Narrow" w:hAnsi="Arial Narrow" w:cs="Arial Narrow"/>
          <w:sz w:val="22"/>
          <w:szCs w:val="22"/>
        </w:rPr>
        <w:t xml:space="preserve"> vrátane postupov pri poskytovaní a používaní </w:t>
      </w:r>
      <w:r w:rsidRPr="00801BAC">
        <w:rPr>
          <w:rFonts w:ascii="Arial Narrow" w:eastAsia="Arial Narrow" w:hAnsi="Arial Narrow" w:cs="Arial Narrow"/>
          <w:b/>
          <w:sz w:val="22"/>
          <w:szCs w:val="22"/>
        </w:rPr>
        <w:t>Prostriedkov mechanizmu</w:t>
      </w:r>
      <w:sdt>
        <w:sdtPr>
          <w:tag w:val="goog_rdk_11"/>
          <w:id w:val="-18780112"/>
        </w:sdtPr>
        <w:sdtEndPr/>
        <w:sdtContent>
          <w:r w:rsidRPr="00801BAC">
            <w:rPr>
              <w:rFonts w:ascii="Arial Narrow" w:eastAsia="Arial Narrow" w:hAnsi="Arial Narrow" w:cs="Arial Narrow"/>
              <w:b/>
              <w:sz w:val="22"/>
              <w:szCs w:val="22"/>
            </w:rPr>
            <w:t>,</w:t>
          </w:r>
        </w:sdtContent>
      </w:sdt>
      <w:sdt>
        <w:sdtPr>
          <w:tag w:val="goog_rdk_12"/>
          <w:id w:val="1132362801"/>
        </w:sdtPr>
        <w:sdtEndPr/>
        <w:sdtContent>
          <w:r w:rsidR="00EA0999">
            <w:t xml:space="preserve"> </w:t>
          </w:r>
        </w:sdtContent>
      </w:sdt>
      <w:r w:rsidRPr="00801BAC">
        <w:rPr>
          <w:rFonts w:ascii="Arial Narrow" w:eastAsia="Arial Narrow" w:hAnsi="Arial Narrow" w:cs="Arial Narrow"/>
          <w:sz w:val="22"/>
          <w:szCs w:val="22"/>
        </w:rPr>
        <w:t xml:space="preserve"> </w:t>
      </w:r>
      <w:r w:rsidRPr="00801BAC">
        <w:rPr>
          <w:rFonts w:ascii="Arial Narrow" w:eastAsia="Arial Narrow" w:hAnsi="Arial Narrow" w:cs="Arial Narrow"/>
          <w:b/>
          <w:sz w:val="22"/>
          <w:szCs w:val="22"/>
        </w:rPr>
        <w:t>Príloha č. 2</w:t>
      </w:r>
      <w:r w:rsidRPr="00801BAC">
        <w:rPr>
          <w:rFonts w:ascii="Arial Narrow" w:eastAsia="Arial Narrow" w:hAnsi="Arial Narrow" w:cs="Arial Narrow"/>
          <w:sz w:val="22"/>
          <w:szCs w:val="22"/>
        </w:rPr>
        <w:t xml:space="preserve">, ktorú tvorí </w:t>
      </w:r>
      <w:r w:rsidRPr="00801BAC">
        <w:rPr>
          <w:rFonts w:ascii="Arial Narrow" w:eastAsia="Arial Narrow" w:hAnsi="Arial Narrow" w:cs="Arial Narrow"/>
          <w:b/>
          <w:sz w:val="22"/>
          <w:szCs w:val="22"/>
        </w:rPr>
        <w:t>Opis Projektu</w:t>
      </w:r>
      <w:sdt>
        <w:sdtPr>
          <w:tag w:val="goog_rdk_13"/>
          <w:id w:val="-1244873939"/>
        </w:sdtPr>
        <w:sdtEndPr/>
        <w:sdtContent>
          <w:r w:rsidRPr="00801BAC">
            <w:rPr>
              <w:rFonts w:ascii="Arial Narrow" w:eastAsia="Arial Narrow" w:hAnsi="Arial Narrow" w:cs="Arial Narrow"/>
              <w:b/>
              <w:sz w:val="22"/>
              <w:szCs w:val="22"/>
            </w:rPr>
            <w:t xml:space="preserve"> a Príloha č. 3, ktorú tvorí Rozpočet projektu</w:t>
          </w:r>
        </w:sdtContent>
      </w:sdt>
      <w:r w:rsidRPr="00801BAC">
        <w:rPr>
          <w:rFonts w:ascii="Arial Narrow" w:eastAsia="Arial Narrow" w:hAnsi="Arial Narrow" w:cs="Arial Narrow"/>
          <w:sz w:val="22"/>
          <w:szCs w:val="22"/>
        </w:rPr>
        <w:t>.</w:t>
      </w:r>
      <w:r w:rsidR="00EA0999">
        <w:rPr>
          <w:rFonts w:ascii="Arial Narrow" w:eastAsia="Arial Narrow" w:hAnsi="Arial Narrow" w:cs="Arial Narrow"/>
          <w:b/>
          <w:sz w:val="22"/>
          <w:szCs w:val="22"/>
        </w:rPr>
        <w:t xml:space="preserve"> </w:t>
      </w:r>
      <w:r w:rsidRPr="00801BAC">
        <w:rPr>
          <w:rFonts w:ascii="Arial Narrow" w:eastAsia="Arial Narrow" w:hAnsi="Arial Narrow" w:cs="Arial Narrow"/>
          <w:sz w:val="22"/>
          <w:szCs w:val="22"/>
        </w:rPr>
        <w:t xml:space="preserve">Zmluva o poskytnutí prostriedkov mechanizmu na podporu obnovy </w:t>
      </w:r>
      <w:r w:rsidRPr="00801BAC">
        <w:rPr>
          <w:rFonts w:ascii="Arial Narrow" w:eastAsia="Arial Narrow" w:hAnsi="Arial Narrow" w:cs="Arial Narrow"/>
          <w:sz w:val="22"/>
          <w:szCs w:val="22"/>
        </w:rPr>
        <w:lastRenderedPageBreak/>
        <w:t>a odolnosti vrátane všetkých príloh v znení neskorších zmien a doplnení sa v texte označuje ako „</w:t>
      </w:r>
      <w:r w:rsidRPr="00801BAC">
        <w:rPr>
          <w:rFonts w:ascii="Arial Narrow" w:eastAsia="Arial Narrow" w:hAnsi="Arial Narrow" w:cs="Arial Narrow"/>
          <w:b/>
          <w:sz w:val="22"/>
          <w:szCs w:val="22"/>
        </w:rPr>
        <w:t>Zmluva</w:t>
      </w:r>
      <w:r w:rsidRPr="00801BAC">
        <w:rPr>
          <w:rFonts w:ascii="Arial Narrow" w:eastAsia="Arial Narrow" w:hAnsi="Arial Narrow" w:cs="Arial Narrow"/>
          <w:sz w:val="22"/>
          <w:szCs w:val="22"/>
        </w:rPr>
        <w:t>“. Zmluva o poskytnutí prostriedkov mechanizmu na podporu obnovy a odolnosti bez príloh v znení neskorších zmien a doplnení sa v texte označuje ako „</w:t>
      </w:r>
      <w:r w:rsidRPr="00801BAC">
        <w:rPr>
          <w:rFonts w:ascii="Arial Narrow" w:eastAsia="Arial Narrow" w:hAnsi="Arial Narrow" w:cs="Arial Narrow"/>
          <w:b/>
          <w:sz w:val="22"/>
          <w:szCs w:val="22"/>
        </w:rPr>
        <w:t>Zmluva o poskytnutí prostriedkov mechanizmu</w:t>
      </w:r>
      <w:r w:rsidRPr="00801BAC">
        <w:rPr>
          <w:rFonts w:ascii="Arial Narrow" w:eastAsia="Arial Narrow" w:hAnsi="Arial Narrow" w:cs="Arial Narrow"/>
          <w:sz w:val="22"/>
          <w:szCs w:val="22"/>
        </w:rPr>
        <w:t>“.</w:t>
      </w:r>
    </w:p>
    <w:p w14:paraId="0000002C" w14:textId="77777777" w:rsidR="007B7C97" w:rsidRDefault="00C51132">
      <w:pPr>
        <w:numPr>
          <w:ilvl w:val="1"/>
          <w:numId w:val="8"/>
        </w:numPr>
        <w:tabs>
          <w:tab w:val="left" w:pos="0"/>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 xml:space="preserve">Pojmy použité v tejto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sú definované vo </w:t>
      </w:r>
      <w:r>
        <w:rPr>
          <w:rFonts w:ascii="Arial Narrow" w:eastAsia="Arial Narrow" w:hAnsi="Arial Narrow" w:cs="Arial Narrow"/>
          <w:b/>
          <w:sz w:val="22"/>
          <w:szCs w:val="22"/>
        </w:rPr>
        <w:t>VZP</w:t>
      </w:r>
      <w:r>
        <w:rPr>
          <w:rFonts w:ascii="Arial Narrow" w:eastAsia="Arial Narrow" w:hAnsi="Arial Narrow" w:cs="Arial Narrow"/>
          <w:sz w:val="22"/>
          <w:szCs w:val="22"/>
        </w:rPr>
        <w:t xml:space="preserve">, v </w:t>
      </w:r>
      <w:r>
        <w:rPr>
          <w:rFonts w:ascii="Arial Narrow" w:eastAsia="Arial Narrow" w:hAnsi="Arial Narrow" w:cs="Arial Narrow"/>
          <w:b/>
          <w:sz w:val="22"/>
          <w:szCs w:val="22"/>
        </w:rPr>
        <w:t>Právnom rámci</w:t>
      </w:r>
      <w:r>
        <w:rPr>
          <w:rFonts w:ascii="Arial Narrow" w:eastAsia="Arial Narrow" w:hAnsi="Arial Narrow" w:cs="Arial Narrow"/>
          <w:sz w:val="22"/>
          <w:szCs w:val="22"/>
        </w:rPr>
        <w:t xml:space="preserve"> a/alebo v </w:t>
      </w:r>
      <w:r>
        <w:rPr>
          <w:rFonts w:ascii="Arial Narrow" w:eastAsia="Arial Narrow" w:hAnsi="Arial Narrow" w:cs="Arial Narrow"/>
          <w:b/>
          <w:sz w:val="22"/>
          <w:szCs w:val="22"/>
        </w:rPr>
        <w:t>Záväznej dokumentácii</w:t>
      </w:r>
      <w:r>
        <w:rPr>
          <w:rFonts w:ascii="Arial Narrow" w:eastAsia="Arial Narrow" w:hAnsi="Arial Narrow" w:cs="Arial Narrow"/>
          <w:sz w:val="22"/>
          <w:szCs w:val="22"/>
        </w:rPr>
        <w:t xml:space="preserve">. </w:t>
      </w:r>
      <w:r>
        <w:rPr>
          <w:rFonts w:ascii="Arial Narrow" w:eastAsia="Arial Narrow" w:hAnsi="Arial Narrow" w:cs="Arial Narrow"/>
          <w:b/>
          <w:sz w:val="22"/>
          <w:szCs w:val="22"/>
        </w:rPr>
        <w:t>Zmluvu</w:t>
      </w:r>
      <w:r>
        <w:rPr>
          <w:rFonts w:ascii="Arial Narrow" w:eastAsia="Arial Narrow" w:hAnsi="Arial Narrow" w:cs="Arial Narrow"/>
          <w:sz w:val="22"/>
          <w:szCs w:val="22"/>
        </w:rPr>
        <w:t xml:space="preserve"> je potrebné vykladať so zreteľom a v nadväznosti na </w:t>
      </w:r>
      <w:r>
        <w:rPr>
          <w:rFonts w:ascii="Arial Narrow" w:eastAsia="Arial Narrow" w:hAnsi="Arial Narrow" w:cs="Arial Narrow"/>
          <w:b/>
          <w:sz w:val="22"/>
          <w:szCs w:val="22"/>
        </w:rPr>
        <w:t>Právny rámec</w:t>
      </w:r>
      <w:r>
        <w:rPr>
          <w:rFonts w:ascii="Arial Narrow" w:eastAsia="Arial Narrow" w:hAnsi="Arial Narrow" w:cs="Arial Narrow"/>
          <w:sz w:val="22"/>
          <w:szCs w:val="22"/>
        </w:rPr>
        <w:t>,</w:t>
      </w:r>
      <w:r>
        <w:rPr>
          <w:rFonts w:ascii="Arial Narrow" w:eastAsia="Arial Narrow" w:hAnsi="Arial Narrow" w:cs="Arial Narrow"/>
          <w:b/>
          <w:sz w:val="22"/>
          <w:szCs w:val="22"/>
        </w:rPr>
        <w:t xml:space="preserve"> Výzvu a Záväznú dokumentáciu</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 xml:space="preserve">Ak je pojem v tejto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definovaný odlišne ako v </w:t>
      </w:r>
      <w:r>
        <w:rPr>
          <w:rFonts w:ascii="Arial Narrow" w:eastAsia="Arial Narrow" w:hAnsi="Arial Narrow" w:cs="Arial Narrow"/>
          <w:b/>
          <w:sz w:val="22"/>
          <w:szCs w:val="22"/>
        </w:rPr>
        <w:t xml:space="preserve">Právnom rámci,  </w:t>
      </w:r>
      <w:r>
        <w:rPr>
          <w:rFonts w:ascii="Arial Narrow" w:eastAsia="Arial Narrow" w:hAnsi="Arial Narrow" w:cs="Arial Narrow"/>
          <w:sz w:val="22"/>
          <w:szCs w:val="22"/>
        </w:rPr>
        <w:t>a/alebo v </w:t>
      </w:r>
      <w:r>
        <w:rPr>
          <w:rFonts w:ascii="Arial Narrow" w:eastAsia="Arial Narrow" w:hAnsi="Arial Narrow" w:cs="Arial Narrow"/>
          <w:b/>
          <w:sz w:val="22"/>
          <w:szCs w:val="22"/>
        </w:rPr>
        <w:t>Záväznej dokumentácii</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na účely tejto</w:t>
      </w:r>
      <w:r>
        <w:rPr>
          <w:rFonts w:ascii="Arial Narrow" w:eastAsia="Arial Narrow" w:hAnsi="Arial Narrow" w:cs="Arial Narrow"/>
          <w:b/>
          <w:sz w:val="22"/>
          <w:szCs w:val="22"/>
        </w:rPr>
        <w:t xml:space="preserve"> Zmluvy</w:t>
      </w:r>
      <w:r>
        <w:rPr>
          <w:rFonts w:ascii="Arial Narrow" w:eastAsia="Arial Narrow" w:hAnsi="Arial Narrow" w:cs="Arial Narrow"/>
          <w:sz w:val="22"/>
          <w:szCs w:val="22"/>
        </w:rPr>
        <w:t xml:space="preserve"> sa bude vykladať podľa definície uvedenej v tejto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w:t>
      </w:r>
    </w:p>
    <w:p w14:paraId="0000002D" w14:textId="77777777" w:rsidR="007B7C97" w:rsidRDefault="00C51132">
      <w:pPr>
        <w:numPr>
          <w:ilvl w:val="1"/>
          <w:numId w:val="8"/>
        </w:numPr>
        <w:tabs>
          <w:tab w:val="left" w:pos="0"/>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z kontextu nevyplýva iný zámer, každý odkaz v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na akýkoľvek dokument znamená príslušný dokument v znení jeho dodatkov a iných zmien a každý odkaz na ktorýkoľvek právny predpis znamená príslušný právny predpis v účinnom znení. V prípade úplného zrušenia a nahradenia dokumentov alebo právnych predpisov novými dokumentmi alebo novými právnymi predpismi sa odkaz v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spravuje obsahom a podstatou najbližším ustanovením nových dokumentov alebo právnych predpisov. Toto ustanovenie nemá vplyv na výklad pojmov uvedených v článku 1 </w:t>
      </w:r>
      <w:r>
        <w:rPr>
          <w:rFonts w:ascii="Arial Narrow" w:eastAsia="Arial Narrow" w:hAnsi="Arial Narrow" w:cs="Arial Narrow"/>
          <w:b/>
          <w:sz w:val="22"/>
          <w:szCs w:val="22"/>
        </w:rPr>
        <w:t xml:space="preserve">VZP </w:t>
      </w:r>
      <w:r>
        <w:rPr>
          <w:rFonts w:ascii="Arial Narrow" w:eastAsia="Arial Narrow" w:hAnsi="Arial Narrow" w:cs="Arial Narrow"/>
          <w:sz w:val="22"/>
          <w:szCs w:val="22"/>
        </w:rPr>
        <w:t xml:space="preserve">a výkladové pravidlá podľa článku 1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w:t>
      </w:r>
    </w:p>
    <w:p w14:paraId="0000002E" w14:textId="77777777" w:rsidR="007B7C97" w:rsidRDefault="007B7C97">
      <w:pPr>
        <w:tabs>
          <w:tab w:val="left" w:pos="567"/>
        </w:tabs>
        <w:ind w:left="567"/>
        <w:jc w:val="both"/>
        <w:rPr>
          <w:rFonts w:ascii="Arial Narrow" w:eastAsia="Arial Narrow" w:hAnsi="Arial Narrow" w:cs="Arial Narrow"/>
          <w:sz w:val="22"/>
          <w:szCs w:val="22"/>
        </w:rPr>
      </w:pPr>
    </w:p>
    <w:p w14:paraId="0000002F" w14:textId="77777777" w:rsidR="007B7C97" w:rsidRDefault="007B7C97">
      <w:pPr>
        <w:tabs>
          <w:tab w:val="left" w:pos="567"/>
        </w:tabs>
        <w:ind w:left="567"/>
        <w:jc w:val="both"/>
        <w:rPr>
          <w:rFonts w:ascii="Arial Narrow" w:eastAsia="Arial Narrow" w:hAnsi="Arial Narrow" w:cs="Arial Narrow"/>
          <w:b/>
          <w:smallCaps/>
          <w:sz w:val="22"/>
          <w:szCs w:val="22"/>
        </w:rPr>
      </w:pPr>
    </w:p>
    <w:p w14:paraId="00000030" w14:textId="77777777" w:rsidR="007B7C97" w:rsidRDefault="00C51132">
      <w:pPr>
        <w:numPr>
          <w:ilvl w:val="0"/>
          <w:numId w:val="8"/>
        </w:numPr>
        <w:tabs>
          <w:tab w:val="left" w:pos="0"/>
        </w:tabs>
        <w:jc w:val="center"/>
        <w:rPr>
          <w:rFonts w:ascii="Arial Narrow" w:eastAsia="Arial Narrow" w:hAnsi="Arial Narrow" w:cs="Arial Narrow"/>
          <w:b/>
          <w:smallCaps/>
          <w:color w:val="1F3864"/>
          <w:sz w:val="22"/>
          <w:szCs w:val="22"/>
        </w:rPr>
      </w:pPr>
      <w:r>
        <w:rPr>
          <w:rFonts w:ascii="Arial Narrow" w:eastAsia="Arial Narrow" w:hAnsi="Arial Narrow" w:cs="Arial Narrow"/>
          <w:b/>
          <w:smallCaps/>
          <w:color w:val="1F3864"/>
          <w:sz w:val="22"/>
          <w:szCs w:val="22"/>
        </w:rPr>
        <w:t xml:space="preserve">PREDMET A ÚČEL ZMLUVY </w:t>
      </w:r>
    </w:p>
    <w:p w14:paraId="00000031" w14:textId="77777777" w:rsidR="007B7C97" w:rsidRDefault="007B7C97">
      <w:pPr>
        <w:jc w:val="both"/>
        <w:rPr>
          <w:rFonts w:ascii="Arial Narrow" w:eastAsia="Arial Narrow" w:hAnsi="Arial Narrow" w:cs="Arial Narrow"/>
          <w:sz w:val="22"/>
          <w:szCs w:val="22"/>
        </w:rPr>
      </w:pPr>
    </w:p>
    <w:p w14:paraId="00000032" w14:textId="7CA43D63" w:rsidR="007B7C97" w:rsidRDefault="00C51132">
      <w:pPr>
        <w:numPr>
          <w:ilvl w:val="1"/>
          <w:numId w:val="8"/>
        </w:numPr>
        <w:tabs>
          <w:tab w:val="left" w:pos="0"/>
        </w:tabs>
        <w:jc w:val="both"/>
        <w:rPr>
          <w:rFonts w:ascii="Arial Narrow" w:eastAsia="Arial Narrow" w:hAnsi="Arial Narrow" w:cs="Arial Narrow"/>
          <w:sz w:val="22"/>
          <w:szCs w:val="22"/>
        </w:rPr>
      </w:pP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uzatvárajú túto </w:t>
      </w:r>
      <w:r>
        <w:rPr>
          <w:rFonts w:ascii="Arial Narrow" w:eastAsia="Arial Narrow" w:hAnsi="Arial Narrow" w:cs="Arial Narrow"/>
          <w:b/>
          <w:sz w:val="22"/>
          <w:szCs w:val="22"/>
        </w:rPr>
        <w:t>Zmluvu</w:t>
      </w:r>
      <w:r>
        <w:rPr>
          <w:rFonts w:ascii="Arial Narrow" w:eastAsia="Arial Narrow" w:hAnsi="Arial Narrow" w:cs="Arial Narrow"/>
          <w:sz w:val="22"/>
          <w:szCs w:val="22"/>
        </w:rPr>
        <w:t xml:space="preserve"> za účelom realizácie </w:t>
      </w:r>
      <w:r>
        <w:rPr>
          <w:rFonts w:ascii="Arial Narrow" w:eastAsia="Arial Narrow" w:hAnsi="Arial Narrow" w:cs="Arial Narrow"/>
          <w:b/>
          <w:sz w:val="22"/>
          <w:szCs w:val="22"/>
        </w:rPr>
        <w:t>Investície 1: Investičná podpora pri strategickom rozvoji vysokých škôl ako súčasť Komponentu 8: Zvýšenie výkonnosti slovenských vysokých škôl</w:t>
      </w:r>
      <w:r>
        <w:rPr>
          <w:rFonts w:ascii="Arial Narrow" w:eastAsia="Arial Narrow" w:hAnsi="Arial Narrow" w:cs="Arial Narrow"/>
          <w:sz w:val="22"/>
          <w:szCs w:val="22"/>
        </w:rPr>
        <w:t xml:space="preserve"> </w:t>
      </w:r>
      <w:sdt>
        <w:sdtPr>
          <w:tag w:val="goog_rdk_15"/>
          <w:id w:val="901727155"/>
          <w:showingPlcHdr/>
        </w:sdtPr>
        <w:sdtEndPr/>
        <w:sdtContent>
          <w:r w:rsidR="00991B8E">
            <w:t xml:space="preserve">     </w:t>
          </w:r>
        </w:sdtContent>
      </w:sdt>
      <w:r>
        <w:rPr>
          <w:rFonts w:ascii="Arial Narrow" w:eastAsia="Arial Narrow" w:hAnsi="Arial Narrow" w:cs="Arial Narrow"/>
          <w:sz w:val="22"/>
          <w:szCs w:val="22"/>
        </w:rPr>
        <w:t xml:space="preserve">v rámci </w:t>
      </w:r>
      <w:r>
        <w:rPr>
          <w:rFonts w:ascii="Arial Narrow" w:eastAsia="Arial Narrow" w:hAnsi="Arial Narrow" w:cs="Arial Narrow"/>
          <w:b/>
          <w:sz w:val="22"/>
          <w:szCs w:val="22"/>
        </w:rPr>
        <w:t xml:space="preserve">Plánu obnovy a odolnosti Slovenskej republiky </w:t>
      </w:r>
      <w:r>
        <w:rPr>
          <w:rFonts w:ascii="Arial Narrow" w:eastAsia="Arial Narrow" w:hAnsi="Arial Narrow" w:cs="Arial Narrow"/>
          <w:sz w:val="22"/>
          <w:szCs w:val="22"/>
        </w:rPr>
        <w:t xml:space="preserve">(ďalej len ,,Plán obnovy“) prostredníctvom </w:t>
      </w:r>
      <w:r>
        <w:rPr>
          <w:rFonts w:ascii="Arial Narrow" w:eastAsia="Arial Narrow" w:hAnsi="Arial Narrow" w:cs="Arial Narrow"/>
          <w:b/>
          <w:sz w:val="22"/>
          <w:szCs w:val="22"/>
        </w:rPr>
        <w:t xml:space="preserve">Projektu </w:t>
      </w:r>
      <w:r>
        <w:rPr>
          <w:rFonts w:ascii="Arial Narrow" w:eastAsia="Arial Narrow" w:hAnsi="Arial Narrow" w:cs="Arial Narrow"/>
          <w:sz w:val="22"/>
          <w:szCs w:val="22"/>
        </w:rPr>
        <w:t>špecifikovaného v ods. 2.3 článku 2</w:t>
      </w:r>
      <w:r>
        <w:rPr>
          <w:rFonts w:ascii="Arial Narrow" w:eastAsia="Arial Narrow" w:hAnsi="Arial Narrow" w:cs="Arial Narrow"/>
          <w:color w:val="FF0000"/>
          <w:sz w:val="22"/>
          <w:szCs w:val="22"/>
        </w:rPr>
        <w:t xml:space="preserve">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 xml:space="preserve">, pričom podmienky </w:t>
      </w:r>
      <w:r>
        <w:rPr>
          <w:rFonts w:ascii="Arial Narrow" w:eastAsia="Arial Narrow" w:hAnsi="Arial Narrow" w:cs="Arial Narrow"/>
          <w:b/>
          <w:sz w:val="22"/>
          <w:szCs w:val="22"/>
        </w:rPr>
        <w:t>Realizácie Projektu</w:t>
      </w:r>
      <w:r>
        <w:rPr>
          <w:rFonts w:ascii="Arial Narrow" w:eastAsia="Arial Narrow" w:hAnsi="Arial Narrow" w:cs="Arial Narrow"/>
          <w:sz w:val="22"/>
          <w:szCs w:val="22"/>
        </w:rPr>
        <w:t xml:space="preserve"> sú okrem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a </w:t>
      </w:r>
      <w:r>
        <w:rPr>
          <w:rFonts w:ascii="Arial Narrow" w:eastAsia="Arial Narrow" w:hAnsi="Arial Narrow" w:cs="Arial Narrow"/>
          <w:b/>
          <w:sz w:val="22"/>
          <w:szCs w:val="22"/>
        </w:rPr>
        <w:t>Právneho rámca</w:t>
      </w:r>
      <w:r>
        <w:rPr>
          <w:rFonts w:ascii="Arial Narrow" w:eastAsia="Arial Narrow" w:hAnsi="Arial Narrow" w:cs="Arial Narrow"/>
          <w:sz w:val="22"/>
          <w:szCs w:val="22"/>
        </w:rPr>
        <w:t xml:space="preserve"> upravené aj v </w:t>
      </w:r>
      <w:r>
        <w:rPr>
          <w:rFonts w:ascii="Arial Narrow" w:eastAsia="Arial Narrow" w:hAnsi="Arial Narrow" w:cs="Arial Narrow"/>
          <w:b/>
          <w:sz w:val="22"/>
          <w:szCs w:val="22"/>
        </w:rPr>
        <w:t>Záväznej dokumentácii</w:t>
      </w:r>
      <w:r>
        <w:rPr>
          <w:rFonts w:ascii="Arial Narrow" w:eastAsia="Arial Narrow" w:hAnsi="Arial Narrow" w:cs="Arial Narrow"/>
          <w:sz w:val="22"/>
          <w:szCs w:val="22"/>
        </w:rPr>
        <w:t>.</w:t>
      </w:r>
    </w:p>
    <w:p w14:paraId="00000033" w14:textId="7BEA244D" w:rsidR="007B7C97" w:rsidRDefault="00C51132">
      <w:pPr>
        <w:numPr>
          <w:ilvl w:val="1"/>
          <w:numId w:val="8"/>
        </w:numPr>
        <w:tabs>
          <w:tab w:val="left" w:pos="0"/>
          <w:tab w:val="left" w:pos="567"/>
        </w:tabs>
        <w:jc w:val="both"/>
        <w:rPr>
          <w:rFonts w:ascii="Arial Narrow" w:eastAsia="Arial Narrow" w:hAnsi="Arial Narrow" w:cs="Arial Narrow"/>
          <w:sz w:val="22"/>
          <w:szCs w:val="22"/>
        </w:rPr>
      </w:pP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uzatvárajú túto </w:t>
      </w:r>
      <w:r>
        <w:rPr>
          <w:rFonts w:ascii="Arial Narrow" w:eastAsia="Arial Narrow" w:hAnsi="Arial Narrow" w:cs="Arial Narrow"/>
          <w:b/>
          <w:sz w:val="22"/>
          <w:szCs w:val="22"/>
        </w:rPr>
        <w:t>Zmluvu</w:t>
      </w:r>
      <w:r>
        <w:rPr>
          <w:rFonts w:ascii="Arial Narrow" w:eastAsia="Arial Narrow" w:hAnsi="Arial Narrow" w:cs="Arial Narrow"/>
          <w:sz w:val="22"/>
          <w:szCs w:val="22"/>
        </w:rPr>
        <w:t xml:space="preserve"> na základe </w:t>
      </w:r>
      <w:r>
        <w:rPr>
          <w:rFonts w:ascii="Arial Narrow" w:eastAsia="Arial Narrow" w:hAnsi="Arial Narrow" w:cs="Arial Narrow"/>
          <w:b/>
          <w:sz w:val="22"/>
          <w:szCs w:val="22"/>
        </w:rPr>
        <w:t>Vykonávateľom</w:t>
      </w:r>
      <w:r>
        <w:rPr>
          <w:rFonts w:ascii="Arial Narrow" w:eastAsia="Arial Narrow" w:hAnsi="Arial Narrow" w:cs="Arial Narrow"/>
          <w:sz w:val="22"/>
          <w:szCs w:val="22"/>
        </w:rPr>
        <w:t xml:space="preserve"> </w:t>
      </w:r>
      <w:r>
        <w:rPr>
          <w:rFonts w:ascii="Arial Narrow" w:eastAsia="Arial Narrow" w:hAnsi="Arial Narrow" w:cs="Arial Narrow"/>
          <w:b/>
          <w:sz w:val="22"/>
          <w:szCs w:val="22"/>
        </w:rPr>
        <w:t>Kladne posúdenej</w:t>
      </w:r>
      <w:r>
        <w:rPr>
          <w:rFonts w:ascii="Arial Narrow" w:eastAsia="Arial Narrow" w:hAnsi="Arial Narrow" w:cs="Arial Narrow"/>
          <w:sz w:val="22"/>
          <w:szCs w:val="22"/>
        </w:rPr>
        <w:t xml:space="preserve"> </w:t>
      </w:r>
      <w:r>
        <w:rPr>
          <w:rFonts w:ascii="Arial Narrow" w:eastAsia="Arial Narrow" w:hAnsi="Arial Narrow" w:cs="Arial Narrow"/>
          <w:b/>
          <w:sz w:val="22"/>
          <w:szCs w:val="22"/>
        </w:rPr>
        <w:t>žiadosti o prostriedky mechanizmu,</w:t>
      </w:r>
      <w:r>
        <w:rPr>
          <w:rFonts w:ascii="Arial Narrow" w:eastAsia="Arial Narrow" w:hAnsi="Arial Narrow" w:cs="Arial Narrow"/>
          <w:sz w:val="22"/>
          <w:szCs w:val="22"/>
        </w:rPr>
        <w:t xml:space="preserve"> ktorá splnila podmienky poskytnutia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registrovanej pod </w:t>
      </w:r>
      <w:sdt>
        <w:sdtPr>
          <w:tag w:val="goog_rdk_16"/>
          <w:id w:val="-2096931727"/>
        </w:sdtPr>
        <w:sdtEndPr/>
        <w:sdtContent/>
      </w:sdt>
      <w:r>
        <w:rPr>
          <w:rFonts w:ascii="Arial Narrow" w:eastAsia="Arial Narrow" w:hAnsi="Arial Narrow" w:cs="Arial Narrow"/>
          <w:sz w:val="22"/>
          <w:szCs w:val="22"/>
        </w:rPr>
        <w:t xml:space="preserve">číslom </w:t>
      </w:r>
      <w:r>
        <w:rPr>
          <w:rFonts w:ascii="Arial Narrow" w:eastAsia="Arial Narrow" w:hAnsi="Arial Narrow" w:cs="Arial Narrow"/>
          <w:sz w:val="22"/>
          <w:szCs w:val="22"/>
          <w:highlight w:val="yellow"/>
        </w:rPr>
        <w:t xml:space="preserve">&lt;číslo registrovanej </w:t>
      </w:r>
      <w:r>
        <w:rPr>
          <w:rFonts w:ascii="Arial Narrow" w:eastAsia="Arial Narrow" w:hAnsi="Arial Narrow" w:cs="Arial Narrow"/>
          <w:b/>
          <w:sz w:val="22"/>
          <w:szCs w:val="22"/>
          <w:highlight w:val="yellow"/>
        </w:rPr>
        <w:t>Kladne posúdenej žiadosti o</w:t>
      </w:r>
      <w:r>
        <w:rPr>
          <w:rFonts w:ascii="Arial Narrow" w:eastAsia="Arial Narrow" w:hAnsi="Arial Narrow" w:cs="Arial Narrow"/>
          <w:sz w:val="22"/>
          <w:szCs w:val="22"/>
          <w:highlight w:val="yellow"/>
        </w:rPr>
        <w:t xml:space="preserve"> </w:t>
      </w:r>
      <w:r>
        <w:rPr>
          <w:rFonts w:ascii="Arial Narrow" w:eastAsia="Arial Narrow" w:hAnsi="Arial Narrow" w:cs="Arial Narrow"/>
          <w:b/>
          <w:sz w:val="22"/>
          <w:szCs w:val="22"/>
          <w:highlight w:val="yellow"/>
        </w:rPr>
        <w:t>prostriedky mechanizmu</w:t>
      </w:r>
      <w:r>
        <w:rPr>
          <w:rFonts w:ascii="Arial Narrow" w:eastAsia="Arial Narrow" w:hAnsi="Arial Narrow" w:cs="Arial Narrow"/>
          <w:sz w:val="22"/>
          <w:szCs w:val="22"/>
          <w:highlight w:val="yellow"/>
        </w:rPr>
        <w:t>&gt;</w:t>
      </w:r>
      <w:r>
        <w:rPr>
          <w:rFonts w:ascii="Arial Narrow" w:eastAsia="Arial Narrow" w:hAnsi="Arial Narrow" w:cs="Arial Narrow"/>
          <w:sz w:val="22"/>
          <w:szCs w:val="22"/>
        </w:rPr>
        <w:t xml:space="preserve">, predloženej v rámci </w:t>
      </w:r>
      <w:r>
        <w:rPr>
          <w:rFonts w:ascii="Arial Narrow" w:eastAsia="Arial Narrow" w:hAnsi="Arial Narrow" w:cs="Arial Narrow"/>
          <w:b/>
          <w:sz w:val="22"/>
          <w:szCs w:val="22"/>
        </w:rPr>
        <w:t>Výzvy</w:t>
      </w:r>
      <w:r>
        <w:rPr>
          <w:rFonts w:ascii="Arial Narrow" w:eastAsia="Arial Narrow" w:hAnsi="Arial Narrow" w:cs="Arial Narrow"/>
          <w:sz w:val="22"/>
          <w:szCs w:val="22"/>
        </w:rPr>
        <w:t xml:space="preserve"> </w:t>
      </w:r>
      <w:r>
        <w:rPr>
          <w:rFonts w:ascii="Arial Narrow" w:eastAsia="Arial Narrow" w:hAnsi="Arial Narrow" w:cs="Arial Narrow"/>
          <w:b/>
          <w:sz w:val="22"/>
          <w:szCs w:val="22"/>
        </w:rPr>
        <w:t>Vykonávateľa</w:t>
      </w:r>
      <w:r>
        <w:rPr>
          <w:rFonts w:ascii="Arial Narrow" w:eastAsia="Arial Narrow" w:hAnsi="Arial Narrow" w:cs="Arial Narrow"/>
          <w:sz w:val="22"/>
          <w:szCs w:val="22"/>
        </w:rPr>
        <w:t xml:space="preserve"> </w:t>
      </w:r>
      <w:r>
        <w:rPr>
          <w:rFonts w:ascii="Arial Narrow" w:eastAsia="Arial Narrow" w:hAnsi="Arial Narrow" w:cs="Arial Narrow"/>
          <w:sz w:val="22"/>
          <w:szCs w:val="22"/>
          <w:highlight w:val="yellow"/>
        </w:rPr>
        <w:t>„</w:t>
      </w:r>
      <w:r>
        <w:rPr>
          <w:rFonts w:ascii="Arial Narrow" w:eastAsia="Arial Narrow" w:hAnsi="Arial Narrow" w:cs="Arial Narrow"/>
          <w:sz w:val="22"/>
          <w:szCs w:val="22"/>
        </w:rPr>
        <w:t>&lt;Podpora pri strategickom rozvoji infraštruktúry vysokých škôl</w:t>
      </w:r>
      <w:r>
        <w:rPr>
          <w:rFonts w:ascii="Arial Narrow" w:eastAsia="Arial Narrow" w:hAnsi="Arial Narrow" w:cs="Arial Narrow"/>
          <w:i/>
          <w:sz w:val="22"/>
          <w:szCs w:val="22"/>
        </w:rPr>
        <w:t xml:space="preserve"> </w:t>
      </w:r>
      <w:r>
        <w:rPr>
          <w:rFonts w:ascii="Arial Narrow" w:eastAsia="Arial Narrow" w:hAnsi="Arial Narrow" w:cs="Arial Narrow"/>
          <w:i/>
          <w:sz w:val="22"/>
          <w:szCs w:val="22"/>
          <w:highlight w:val="yellow"/>
        </w:rPr>
        <w:t>a kód</w:t>
      </w:r>
      <w:r>
        <w:rPr>
          <w:rFonts w:ascii="Arial Narrow" w:eastAsia="Arial Narrow" w:hAnsi="Arial Narrow" w:cs="Arial Narrow"/>
          <w:sz w:val="22"/>
          <w:szCs w:val="22"/>
          <w:highlight w:val="yellow"/>
        </w:rPr>
        <w:t>&gt;</w:t>
      </w:r>
      <w:r>
        <w:rPr>
          <w:rFonts w:ascii="Arial Narrow" w:eastAsia="Arial Narrow" w:hAnsi="Arial Narrow" w:cs="Arial Narrow"/>
          <w:sz w:val="22"/>
          <w:szCs w:val="22"/>
        </w:rPr>
        <w:t xml:space="preserve">“ zo dňa </w:t>
      </w:r>
      <w:r>
        <w:rPr>
          <w:rFonts w:ascii="Arial Narrow" w:eastAsia="Arial Narrow" w:hAnsi="Arial Narrow" w:cs="Arial Narrow"/>
          <w:sz w:val="22"/>
          <w:szCs w:val="22"/>
          <w:highlight w:val="yellow"/>
        </w:rPr>
        <w:t xml:space="preserve">&lt;dátum zverejnenia výzvy </w:t>
      </w:r>
      <w:r w:rsidR="00770F76">
        <w:rPr>
          <w:rFonts w:ascii="Arial Narrow" w:eastAsia="Arial Narrow" w:hAnsi="Arial Narrow" w:cs="Arial Narrow"/>
          <w:sz w:val="22"/>
          <w:szCs w:val="22"/>
          <w:highlight w:val="yellow"/>
        </w:rPr>
        <w:t>19</w:t>
      </w:r>
      <w:r>
        <w:rPr>
          <w:rFonts w:ascii="Arial Narrow" w:eastAsia="Arial Narrow" w:hAnsi="Arial Narrow" w:cs="Arial Narrow"/>
          <w:sz w:val="22"/>
          <w:szCs w:val="22"/>
          <w:highlight w:val="yellow"/>
        </w:rPr>
        <w:t xml:space="preserve">. </w:t>
      </w:r>
      <w:r w:rsidR="00770F76">
        <w:rPr>
          <w:rFonts w:ascii="Arial Narrow" w:eastAsia="Arial Narrow" w:hAnsi="Arial Narrow" w:cs="Arial Narrow"/>
          <w:sz w:val="22"/>
          <w:szCs w:val="22"/>
          <w:highlight w:val="yellow"/>
        </w:rPr>
        <w:t>08</w:t>
      </w:r>
      <w:r>
        <w:rPr>
          <w:rFonts w:ascii="Arial Narrow" w:eastAsia="Arial Narrow" w:hAnsi="Arial Narrow" w:cs="Arial Narrow"/>
          <w:sz w:val="22"/>
          <w:szCs w:val="22"/>
          <w:highlight w:val="yellow"/>
        </w:rPr>
        <w:t xml:space="preserve">. </w:t>
      </w:r>
      <w:r w:rsidR="00770F76">
        <w:rPr>
          <w:rFonts w:ascii="Arial Narrow" w:eastAsia="Arial Narrow" w:hAnsi="Arial Narrow" w:cs="Arial Narrow"/>
          <w:sz w:val="22"/>
          <w:szCs w:val="22"/>
          <w:highlight w:val="yellow"/>
        </w:rPr>
        <w:t>2022</w:t>
      </w:r>
      <w:r>
        <w:rPr>
          <w:rFonts w:ascii="Arial Narrow" w:eastAsia="Arial Narrow" w:hAnsi="Arial Narrow" w:cs="Arial Narrow"/>
          <w:sz w:val="22"/>
          <w:szCs w:val="22"/>
          <w:highlight w:val="yellow"/>
        </w:rPr>
        <w:t>&gt;</w:t>
      </w:r>
      <w:r>
        <w:rPr>
          <w:rFonts w:ascii="Arial Narrow" w:eastAsia="Arial Narrow" w:hAnsi="Arial Narrow" w:cs="Arial Narrow"/>
          <w:sz w:val="22"/>
          <w:szCs w:val="22"/>
        </w:rPr>
        <w:t xml:space="preserve"> podľa zákona o mechanizme.</w:t>
      </w:r>
    </w:p>
    <w:p w14:paraId="00000034" w14:textId="77777777" w:rsidR="007B7C97" w:rsidRDefault="00C51132">
      <w:pPr>
        <w:numPr>
          <w:ilvl w:val="1"/>
          <w:numId w:val="8"/>
        </w:numPr>
        <w:tabs>
          <w:tab w:val="left" w:pos="0"/>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 xml:space="preserve">Predmetom tejto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je úprava práv a povinností </w:t>
      </w:r>
      <w:r>
        <w:rPr>
          <w:rFonts w:ascii="Arial Narrow" w:eastAsia="Arial Narrow" w:hAnsi="Arial Narrow" w:cs="Arial Narrow"/>
          <w:b/>
          <w:sz w:val="22"/>
          <w:szCs w:val="22"/>
        </w:rPr>
        <w:t>zmluvných strán</w:t>
      </w:r>
      <w:r>
        <w:rPr>
          <w:rFonts w:ascii="Arial Narrow" w:eastAsia="Arial Narrow" w:hAnsi="Arial Narrow" w:cs="Arial Narrow"/>
          <w:sz w:val="22"/>
          <w:szCs w:val="22"/>
        </w:rPr>
        <w:t xml:space="preserve">, ako aj vymedzenie zmluvných podmienok pre poskytnutie a použitie </w:t>
      </w:r>
      <w:r>
        <w:rPr>
          <w:rFonts w:ascii="Arial Narrow" w:eastAsia="Arial Narrow" w:hAnsi="Arial Narrow" w:cs="Arial Narrow"/>
          <w:b/>
          <w:sz w:val="22"/>
          <w:szCs w:val="22"/>
        </w:rPr>
        <w:t xml:space="preserve">Prostriedkov mechanizmu </w:t>
      </w:r>
      <w:r>
        <w:rPr>
          <w:rFonts w:ascii="Arial Narrow" w:eastAsia="Arial Narrow" w:hAnsi="Arial Narrow" w:cs="Arial Narrow"/>
          <w:sz w:val="22"/>
          <w:szCs w:val="22"/>
        </w:rPr>
        <w:t xml:space="preserve">na realizáciu </w:t>
      </w:r>
      <w:r>
        <w:rPr>
          <w:rFonts w:ascii="Arial Narrow" w:eastAsia="Arial Narrow" w:hAnsi="Arial Narrow" w:cs="Arial Narrow"/>
          <w:b/>
          <w:sz w:val="22"/>
          <w:szCs w:val="22"/>
        </w:rPr>
        <w:t>Projektu</w:t>
      </w:r>
      <w:r>
        <w:rPr>
          <w:rFonts w:ascii="Arial Narrow" w:eastAsia="Arial Narrow" w:hAnsi="Arial Narrow" w:cs="Arial Narrow"/>
          <w:sz w:val="22"/>
          <w:szCs w:val="22"/>
        </w:rPr>
        <w:t xml:space="preserve">, ktorý je predmetom </w:t>
      </w:r>
      <w:r>
        <w:rPr>
          <w:rFonts w:ascii="Arial Narrow" w:eastAsia="Arial Narrow" w:hAnsi="Arial Narrow" w:cs="Arial Narrow"/>
          <w:b/>
          <w:sz w:val="22"/>
          <w:szCs w:val="22"/>
        </w:rPr>
        <w:t>Kladne posúdenej</w:t>
      </w:r>
      <w:r>
        <w:rPr>
          <w:rFonts w:ascii="Arial Narrow" w:eastAsia="Arial Narrow" w:hAnsi="Arial Narrow" w:cs="Arial Narrow"/>
          <w:sz w:val="22"/>
          <w:szCs w:val="22"/>
        </w:rPr>
        <w:t xml:space="preserve"> </w:t>
      </w:r>
      <w:r>
        <w:rPr>
          <w:rFonts w:ascii="Arial Narrow" w:eastAsia="Arial Narrow" w:hAnsi="Arial Narrow" w:cs="Arial Narrow"/>
          <w:b/>
          <w:sz w:val="22"/>
          <w:szCs w:val="22"/>
        </w:rPr>
        <w:t>žiadosti o prostriedky mechanizmu</w:t>
      </w:r>
      <w:r>
        <w:rPr>
          <w:rFonts w:ascii="Arial Narrow" w:eastAsia="Arial Narrow" w:hAnsi="Arial Narrow" w:cs="Arial Narrow"/>
          <w:sz w:val="22"/>
          <w:szCs w:val="22"/>
        </w:rPr>
        <w:t>:</w:t>
      </w:r>
    </w:p>
    <w:p w14:paraId="00000035" w14:textId="77777777" w:rsidR="007B7C97" w:rsidRDefault="007B7C97">
      <w:pPr>
        <w:tabs>
          <w:tab w:val="left" w:pos="567"/>
        </w:tabs>
        <w:jc w:val="both"/>
        <w:rPr>
          <w:rFonts w:ascii="Arial Narrow" w:eastAsia="Arial Narrow" w:hAnsi="Arial Narrow" w:cs="Arial Narrow"/>
          <w:sz w:val="22"/>
          <w:szCs w:val="22"/>
        </w:rPr>
      </w:pPr>
    </w:p>
    <w:p w14:paraId="00000036" w14:textId="77777777" w:rsidR="007B7C97" w:rsidRDefault="00C51132">
      <w:p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ab/>
      </w:r>
      <w:r>
        <w:rPr>
          <w:rFonts w:ascii="Arial Narrow" w:eastAsia="Arial Narrow" w:hAnsi="Arial Narrow" w:cs="Arial Narrow"/>
          <w:b/>
          <w:sz w:val="22"/>
          <w:szCs w:val="22"/>
          <w:highlight w:val="yellow"/>
        </w:rPr>
        <w:t>Názov projektu</w:t>
      </w:r>
      <w:r>
        <w:rPr>
          <w:rFonts w:ascii="Arial Narrow" w:eastAsia="Arial Narrow" w:hAnsi="Arial Narrow" w:cs="Arial Narrow"/>
          <w:sz w:val="22"/>
          <w:szCs w:val="22"/>
          <w:highlight w:val="yellow"/>
        </w:rPr>
        <w:t>: &lt;</w:t>
      </w:r>
      <w:r>
        <w:rPr>
          <w:rFonts w:ascii="Arial Narrow" w:eastAsia="Arial Narrow" w:hAnsi="Arial Narrow" w:cs="Arial Narrow"/>
          <w:i/>
          <w:sz w:val="22"/>
          <w:szCs w:val="22"/>
          <w:highlight w:val="yellow"/>
        </w:rPr>
        <w:t xml:space="preserve">názov </w:t>
      </w:r>
      <w:r>
        <w:rPr>
          <w:rFonts w:ascii="Arial Narrow" w:eastAsia="Arial Narrow" w:hAnsi="Arial Narrow" w:cs="Arial Narrow"/>
          <w:sz w:val="22"/>
          <w:szCs w:val="22"/>
          <w:highlight w:val="yellow"/>
        </w:rPr>
        <w:t>&gt;</w:t>
      </w:r>
    </w:p>
    <w:p w14:paraId="00000037" w14:textId="77777777" w:rsidR="007B7C97" w:rsidRDefault="00C51132">
      <w:p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ab/>
      </w:r>
      <w:r>
        <w:rPr>
          <w:rFonts w:ascii="Arial Narrow" w:eastAsia="Arial Narrow" w:hAnsi="Arial Narrow" w:cs="Arial Narrow"/>
          <w:b/>
          <w:sz w:val="22"/>
          <w:szCs w:val="22"/>
          <w:highlight w:val="yellow"/>
        </w:rPr>
        <w:t>Kód projektu</w:t>
      </w:r>
      <w:r>
        <w:rPr>
          <w:rFonts w:ascii="Arial Narrow" w:eastAsia="Arial Narrow" w:hAnsi="Arial Narrow" w:cs="Arial Narrow"/>
          <w:sz w:val="22"/>
          <w:szCs w:val="22"/>
          <w:highlight w:val="yellow"/>
        </w:rPr>
        <w:t>: &lt;</w:t>
      </w:r>
      <w:r>
        <w:rPr>
          <w:rFonts w:ascii="Arial Narrow" w:eastAsia="Arial Narrow" w:hAnsi="Arial Narrow" w:cs="Arial Narrow"/>
          <w:i/>
          <w:sz w:val="22"/>
          <w:szCs w:val="22"/>
          <w:highlight w:val="yellow"/>
        </w:rPr>
        <w:t xml:space="preserve">kód </w:t>
      </w:r>
      <w:r>
        <w:rPr>
          <w:rFonts w:ascii="Arial Narrow" w:eastAsia="Arial Narrow" w:hAnsi="Arial Narrow" w:cs="Arial Narrow"/>
          <w:sz w:val="22"/>
          <w:szCs w:val="22"/>
          <w:highlight w:val="yellow"/>
        </w:rPr>
        <w:t>&gt;</w:t>
      </w:r>
    </w:p>
    <w:p w14:paraId="00000038" w14:textId="77777777" w:rsidR="007B7C97" w:rsidRDefault="00C51132">
      <w:pPr>
        <w:tabs>
          <w:tab w:val="left" w:pos="567"/>
        </w:tabs>
        <w:jc w:val="both"/>
        <w:rPr>
          <w:rFonts w:ascii="Arial Narrow" w:eastAsia="Arial Narrow" w:hAnsi="Arial Narrow" w:cs="Arial Narrow"/>
          <w:b/>
          <w:sz w:val="22"/>
          <w:szCs w:val="22"/>
        </w:rPr>
      </w:pPr>
      <w:r>
        <w:rPr>
          <w:rFonts w:ascii="Arial Narrow" w:eastAsia="Arial Narrow" w:hAnsi="Arial Narrow" w:cs="Arial Narrow"/>
          <w:sz w:val="22"/>
          <w:szCs w:val="22"/>
        </w:rPr>
        <w:tab/>
      </w:r>
      <w:r>
        <w:rPr>
          <w:rFonts w:ascii="Arial Narrow" w:eastAsia="Arial Narrow" w:hAnsi="Arial Narrow" w:cs="Arial Narrow"/>
          <w:b/>
          <w:sz w:val="22"/>
          <w:szCs w:val="22"/>
        </w:rPr>
        <w:t>Názov investície/reformy:</w:t>
      </w:r>
      <w:r>
        <w:rPr>
          <w:rFonts w:ascii="Arial Narrow" w:eastAsia="Arial Narrow" w:hAnsi="Arial Narrow" w:cs="Arial Narrow"/>
          <w:sz w:val="22"/>
          <w:szCs w:val="22"/>
        </w:rPr>
        <w:t xml:space="preserve"> &lt;</w:t>
      </w:r>
      <w:r>
        <w:rPr>
          <w:rFonts w:ascii="Arial Narrow" w:eastAsia="Arial Narrow" w:hAnsi="Arial Narrow" w:cs="Arial Narrow"/>
          <w:i/>
          <w:sz w:val="22"/>
          <w:szCs w:val="22"/>
        </w:rPr>
        <w:t>Investícia 1: Investičná podpora pri strategickom rozvoji vysokých škôl</w:t>
      </w:r>
      <w:r>
        <w:rPr>
          <w:rFonts w:ascii="Arial Narrow" w:eastAsia="Arial Narrow" w:hAnsi="Arial Narrow" w:cs="Arial Narrow"/>
          <w:sz w:val="22"/>
          <w:szCs w:val="22"/>
        </w:rPr>
        <w:t>&gt;</w:t>
      </w:r>
    </w:p>
    <w:p w14:paraId="00000039" w14:textId="77777777" w:rsidR="007B7C97" w:rsidRDefault="00C51132">
      <w:pPr>
        <w:tabs>
          <w:tab w:val="left" w:pos="567"/>
        </w:tabs>
        <w:jc w:val="both"/>
        <w:rPr>
          <w:rFonts w:ascii="Arial Narrow" w:eastAsia="Arial Narrow" w:hAnsi="Arial Narrow" w:cs="Arial Narrow"/>
          <w:sz w:val="22"/>
          <w:szCs w:val="22"/>
        </w:rPr>
      </w:pPr>
      <w:r>
        <w:rPr>
          <w:rFonts w:ascii="Arial Narrow" w:eastAsia="Arial Narrow" w:hAnsi="Arial Narrow" w:cs="Arial Narrow"/>
          <w:b/>
          <w:sz w:val="22"/>
          <w:szCs w:val="22"/>
        </w:rPr>
        <w:tab/>
        <w:t>Názov komponentu</w:t>
      </w:r>
      <w:r>
        <w:rPr>
          <w:rFonts w:ascii="Arial Narrow" w:eastAsia="Arial Narrow" w:hAnsi="Arial Narrow" w:cs="Arial Narrow"/>
          <w:sz w:val="22"/>
          <w:szCs w:val="22"/>
        </w:rPr>
        <w:t>: &lt;</w:t>
      </w:r>
      <w:r>
        <w:rPr>
          <w:rFonts w:ascii="Arial Narrow" w:eastAsia="Arial Narrow" w:hAnsi="Arial Narrow" w:cs="Arial Narrow"/>
          <w:i/>
          <w:sz w:val="22"/>
          <w:szCs w:val="22"/>
        </w:rPr>
        <w:t xml:space="preserve">Komponent 8: Zvýšenie výkonnosti slovenských vysokých škôl </w:t>
      </w:r>
      <w:r>
        <w:rPr>
          <w:rFonts w:ascii="Arial Narrow" w:eastAsia="Arial Narrow" w:hAnsi="Arial Narrow" w:cs="Arial Narrow"/>
          <w:sz w:val="22"/>
          <w:szCs w:val="22"/>
        </w:rPr>
        <w:t>&gt;</w:t>
      </w:r>
    </w:p>
    <w:p w14:paraId="0000003A" w14:textId="77777777" w:rsidR="007B7C97" w:rsidRDefault="007B7C97">
      <w:pPr>
        <w:tabs>
          <w:tab w:val="left" w:pos="567"/>
        </w:tabs>
        <w:jc w:val="both"/>
        <w:rPr>
          <w:rFonts w:ascii="Arial Narrow" w:eastAsia="Arial Narrow" w:hAnsi="Arial Narrow" w:cs="Arial Narrow"/>
          <w:sz w:val="22"/>
          <w:szCs w:val="22"/>
        </w:rPr>
      </w:pPr>
    </w:p>
    <w:p w14:paraId="0000003B" w14:textId="77777777" w:rsidR="007B7C97" w:rsidRDefault="00C51132">
      <w:pPr>
        <w:numPr>
          <w:ilvl w:val="1"/>
          <w:numId w:val="8"/>
        </w:numPr>
        <w:tabs>
          <w:tab w:val="left" w:pos="0"/>
          <w:tab w:val="left" w:pos="567"/>
        </w:tabs>
        <w:jc w:val="both"/>
        <w:rPr>
          <w:rFonts w:ascii="Arial Narrow" w:eastAsia="Arial Narrow" w:hAnsi="Arial Narrow" w:cs="Arial Narrow"/>
          <w:sz w:val="22"/>
          <w:szCs w:val="22"/>
        </w:rPr>
      </w:pPr>
      <w:r>
        <w:rPr>
          <w:rFonts w:ascii="Arial Narrow" w:eastAsia="Arial Narrow" w:hAnsi="Arial Narrow" w:cs="Arial Narrow"/>
          <w:b/>
          <w:sz w:val="22"/>
          <w:szCs w:val="22"/>
        </w:rPr>
        <w:t>Vykonávateľ</w:t>
      </w:r>
      <w:r>
        <w:rPr>
          <w:rFonts w:ascii="Arial Narrow" w:eastAsia="Arial Narrow" w:hAnsi="Arial Narrow" w:cs="Arial Narrow"/>
          <w:sz w:val="22"/>
          <w:szCs w:val="22"/>
        </w:rPr>
        <w:t xml:space="preserve"> sa zaväzuje, že na základe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poskytne </w:t>
      </w:r>
      <w:r>
        <w:rPr>
          <w:rFonts w:ascii="Arial Narrow" w:eastAsia="Arial Narrow" w:hAnsi="Arial Narrow" w:cs="Arial Narrow"/>
          <w:b/>
          <w:sz w:val="22"/>
          <w:szCs w:val="22"/>
        </w:rPr>
        <w:t>Prostriedky mechanizmu Prijímateľovi</w:t>
      </w:r>
      <w:r>
        <w:rPr>
          <w:rFonts w:ascii="Arial Narrow" w:eastAsia="Arial Narrow" w:hAnsi="Arial Narrow" w:cs="Arial Narrow"/>
          <w:sz w:val="22"/>
          <w:szCs w:val="22"/>
        </w:rPr>
        <w:t xml:space="preserve"> za účelom financovania </w:t>
      </w:r>
      <w:r>
        <w:rPr>
          <w:rFonts w:ascii="Arial Narrow" w:eastAsia="Arial Narrow" w:hAnsi="Arial Narrow" w:cs="Arial Narrow"/>
          <w:b/>
          <w:sz w:val="22"/>
          <w:szCs w:val="22"/>
        </w:rPr>
        <w:t>Projektu</w:t>
      </w:r>
      <w:r>
        <w:rPr>
          <w:rFonts w:ascii="Arial Narrow" w:eastAsia="Arial Narrow" w:hAnsi="Arial Narrow" w:cs="Arial Narrow"/>
          <w:sz w:val="22"/>
          <w:szCs w:val="22"/>
        </w:rPr>
        <w:t xml:space="preserve">, a to v súlade s ustanoveniami </w:t>
      </w:r>
      <w:r>
        <w:rPr>
          <w:rFonts w:ascii="Arial Narrow" w:eastAsia="Arial Narrow" w:hAnsi="Arial Narrow" w:cs="Arial Narrow"/>
          <w:b/>
          <w:sz w:val="22"/>
          <w:szCs w:val="22"/>
        </w:rPr>
        <w:t>Zmluvy</w:t>
      </w:r>
      <w:r>
        <w:rPr>
          <w:rFonts w:ascii="Arial Narrow" w:eastAsia="Arial Narrow" w:hAnsi="Arial Narrow" w:cs="Arial Narrow"/>
          <w:sz w:val="22"/>
          <w:szCs w:val="22"/>
        </w:rPr>
        <w:t>,</w:t>
      </w:r>
      <w:r>
        <w:rPr>
          <w:rFonts w:ascii="Arial Narrow" w:eastAsia="Arial Narrow" w:hAnsi="Arial Narrow" w:cs="Arial Narrow"/>
          <w:b/>
          <w:sz w:val="22"/>
          <w:szCs w:val="22"/>
        </w:rPr>
        <w:t xml:space="preserve"> Záväznou dokumentáciou</w:t>
      </w:r>
      <w:r>
        <w:rPr>
          <w:rFonts w:ascii="Arial Narrow" w:eastAsia="Arial Narrow" w:hAnsi="Arial Narrow" w:cs="Arial Narrow"/>
          <w:sz w:val="22"/>
          <w:szCs w:val="22"/>
        </w:rPr>
        <w:t xml:space="preserve"> a </w:t>
      </w:r>
      <w:r>
        <w:rPr>
          <w:rFonts w:ascii="Arial Narrow" w:eastAsia="Arial Narrow" w:hAnsi="Arial Narrow" w:cs="Arial Narrow"/>
          <w:b/>
          <w:sz w:val="22"/>
          <w:szCs w:val="22"/>
        </w:rPr>
        <w:t>Právnym rámcom.</w:t>
      </w:r>
      <w:r>
        <w:rPr>
          <w:rFonts w:ascii="Arial Narrow" w:eastAsia="Arial Narrow" w:hAnsi="Arial Narrow" w:cs="Arial Narrow"/>
          <w:sz w:val="22"/>
          <w:szCs w:val="22"/>
        </w:rPr>
        <w:t xml:space="preserve"> </w:t>
      </w:r>
    </w:p>
    <w:p w14:paraId="0000003C" w14:textId="77777777" w:rsidR="007B7C97" w:rsidRDefault="00C51132">
      <w:pPr>
        <w:numPr>
          <w:ilvl w:val="1"/>
          <w:numId w:val="8"/>
        </w:numPr>
        <w:tabs>
          <w:tab w:val="left" w:pos="0"/>
          <w:tab w:val="left" w:pos="567"/>
        </w:tabs>
        <w:jc w:val="both"/>
        <w:rPr>
          <w:rFonts w:ascii="Arial Narrow" w:eastAsia="Arial Narrow" w:hAnsi="Arial Narrow" w:cs="Arial Narrow"/>
          <w:sz w:val="22"/>
          <w:szCs w:val="22"/>
        </w:rPr>
      </w:pP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sa zaväzuje prijať poskytnuté </w:t>
      </w:r>
      <w:r>
        <w:rPr>
          <w:rFonts w:ascii="Arial Narrow" w:eastAsia="Arial Narrow" w:hAnsi="Arial Narrow" w:cs="Arial Narrow"/>
          <w:b/>
          <w:sz w:val="22"/>
          <w:szCs w:val="22"/>
        </w:rPr>
        <w:t>Prostriedky mechanizmu</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použiť ich v súlade s podmienkami stanovenými v </w:t>
      </w:r>
      <w:r>
        <w:rPr>
          <w:rFonts w:ascii="Arial Narrow" w:eastAsia="Arial Narrow" w:hAnsi="Arial Narrow" w:cs="Arial Narrow"/>
          <w:b/>
          <w:sz w:val="22"/>
          <w:szCs w:val="22"/>
        </w:rPr>
        <w:t>Zmluve, Právnom rámci</w:t>
      </w:r>
      <w:r>
        <w:rPr>
          <w:rFonts w:ascii="Arial Narrow" w:eastAsia="Arial Narrow" w:hAnsi="Arial Narrow" w:cs="Arial Narrow"/>
          <w:sz w:val="22"/>
          <w:szCs w:val="22"/>
        </w:rPr>
        <w:t xml:space="preserve"> a </w:t>
      </w:r>
      <w:r>
        <w:rPr>
          <w:rFonts w:ascii="Arial Narrow" w:eastAsia="Arial Narrow" w:hAnsi="Arial Narrow" w:cs="Arial Narrow"/>
          <w:b/>
          <w:sz w:val="22"/>
          <w:szCs w:val="22"/>
        </w:rPr>
        <w:t xml:space="preserve">Záväznej dokumentácii </w:t>
      </w:r>
      <w:r>
        <w:rPr>
          <w:rFonts w:ascii="Arial Narrow" w:eastAsia="Arial Narrow" w:hAnsi="Arial Narrow" w:cs="Arial Narrow"/>
          <w:sz w:val="22"/>
          <w:szCs w:val="22"/>
        </w:rPr>
        <w:t xml:space="preserve">a zabezpečiť </w:t>
      </w:r>
      <w:r>
        <w:rPr>
          <w:rFonts w:ascii="Arial Narrow" w:eastAsia="Arial Narrow" w:hAnsi="Arial Narrow" w:cs="Arial Narrow"/>
          <w:b/>
          <w:sz w:val="22"/>
          <w:szCs w:val="22"/>
        </w:rPr>
        <w:t>Realizáciu</w:t>
      </w:r>
      <w:r>
        <w:rPr>
          <w:rFonts w:ascii="Arial Narrow" w:eastAsia="Arial Narrow" w:hAnsi="Arial Narrow" w:cs="Arial Narrow"/>
          <w:sz w:val="22"/>
          <w:szCs w:val="22"/>
        </w:rPr>
        <w:t xml:space="preserve"> </w:t>
      </w:r>
      <w:r>
        <w:rPr>
          <w:rFonts w:ascii="Arial Narrow" w:eastAsia="Arial Narrow" w:hAnsi="Arial Narrow" w:cs="Arial Narrow"/>
          <w:b/>
          <w:sz w:val="22"/>
          <w:szCs w:val="22"/>
        </w:rPr>
        <w:t>Projektu</w:t>
      </w:r>
      <w:r>
        <w:rPr>
          <w:rFonts w:ascii="Arial Narrow" w:eastAsia="Arial Narrow" w:hAnsi="Arial Narrow" w:cs="Arial Narrow"/>
          <w:sz w:val="22"/>
          <w:szCs w:val="22"/>
        </w:rPr>
        <w:t xml:space="preserve"> podľa</w:t>
      </w:r>
      <w:r>
        <w:rPr>
          <w:rFonts w:ascii="Arial Narrow" w:eastAsia="Arial Narrow" w:hAnsi="Arial Narrow" w:cs="Arial Narrow"/>
          <w:b/>
          <w:sz w:val="22"/>
          <w:szCs w:val="22"/>
        </w:rPr>
        <w:t xml:space="preserve"> Zmluvy</w:t>
      </w:r>
      <w:r>
        <w:rPr>
          <w:rFonts w:ascii="Arial Narrow" w:eastAsia="Arial Narrow" w:hAnsi="Arial Narrow" w:cs="Arial Narrow"/>
          <w:sz w:val="22"/>
          <w:szCs w:val="22"/>
        </w:rPr>
        <w:t xml:space="preserve"> </w:t>
      </w:r>
      <w:r>
        <w:rPr>
          <w:rFonts w:ascii="Arial Narrow" w:eastAsia="Arial Narrow" w:hAnsi="Arial Narrow" w:cs="Arial Narrow"/>
          <w:b/>
          <w:sz w:val="22"/>
          <w:szCs w:val="22"/>
        </w:rPr>
        <w:t>Riadne</w:t>
      </w:r>
      <w:r>
        <w:rPr>
          <w:rFonts w:ascii="Arial Narrow" w:eastAsia="Arial Narrow" w:hAnsi="Arial Narrow" w:cs="Arial Narrow"/>
          <w:sz w:val="22"/>
          <w:szCs w:val="22"/>
        </w:rPr>
        <w:t xml:space="preserve"> a </w:t>
      </w:r>
      <w:r>
        <w:rPr>
          <w:rFonts w:ascii="Arial Narrow" w:eastAsia="Arial Narrow" w:hAnsi="Arial Narrow" w:cs="Arial Narrow"/>
          <w:b/>
          <w:sz w:val="22"/>
          <w:szCs w:val="22"/>
        </w:rPr>
        <w:t>Včas</w:t>
      </w:r>
      <w:r>
        <w:rPr>
          <w:rFonts w:ascii="Arial Narrow" w:eastAsia="Arial Narrow" w:hAnsi="Arial Narrow" w:cs="Arial Narrow"/>
          <w:sz w:val="22"/>
          <w:szCs w:val="22"/>
        </w:rPr>
        <w:t xml:space="preserve"> tak, aby bol dosiahnutý </w:t>
      </w:r>
      <w:r>
        <w:rPr>
          <w:rFonts w:ascii="Arial Narrow" w:eastAsia="Arial Narrow" w:hAnsi="Arial Narrow" w:cs="Arial Narrow"/>
          <w:b/>
          <w:sz w:val="22"/>
          <w:szCs w:val="22"/>
        </w:rPr>
        <w:t xml:space="preserve">Cieľ Projektu </w:t>
      </w:r>
      <w:r>
        <w:rPr>
          <w:rFonts w:ascii="Arial Narrow" w:eastAsia="Arial Narrow" w:hAnsi="Arial Narrow" w:cs="Arial Narrow"/>
          <w:sz w:val="22"/>
          <w:szCs w:val="22"/>
        </w:rPr>
        <w:t xml:space="preserve">a udržaný počas </w:t>
      </w:r>
      <w:r>
        <w:rPr>
          <w:rFonts w:ascii="Arial Narrow" w:eastAsia="Arial Narrow" w:hAnsi="Arial Narrow" w:cs="Arial Narrow"/>
          <w:b/>
          <w:sz w:val="22"/>
          <w:szCs w:val="22"/>
        </w:rPr>
        <w:t>Doby udržateľnosti Projektu</w:t>
      </w:r>
      <w:r>
        <w:rPr>
          <w:rFonts w:ascii="Arial Narrow" w:eastAsia="Arial Narrow" w:hAnsi="Arial Narrow" w:cs="Arial Narrow"/>
          <w:sz w:val="22"/>
          <w:szCs w:val="22"/>
        </w:rPr>
        <w:t xml:space="preserve">. </w:t>
      </w:r>
    </w:p>
    <w:p w14:paraId="0000003D" w14:textId="77777777" w:rsidR="007B7C97" w:rsidRDefault="00C51132">
      <w:pPr>
        <w:numPr>
          <w:ilvl w:val="1"/>
          <w:numId w:val="8"/>
        </w:numPr>
        <w:tabs>
          <w:tab w:val="left" w:pos="567"/>
        </w:tabs>
        <w:jc w:val="both"/>
        <w:rPr>
          <w:rFonts w:ascii="Arial Narrow" w:eastAsia="Arial Narrow" w:hAnsi="Arial Narrow" w:cs="Arial Narrow"/>
          <w:sz w:val="22"/>
          <w:szCs w:val="22"/>
        </w:rPr>
      </w:pPr>
      <w:bookmarkStart w:id="1" w:name="_heading=h.30j0zll" w:colFirst="0" w:colLast="0"/>
      <w:bookmarkEnd w:id="1"/>
      <w:r>
        <w:rPr>
          <w:rFonts w:ascii="Arial Narrow" w:eastAsia="Arial Narrow" w:hAnsi="Arial Narrow" w:cs="Arial Narrow"/>
          <w:sz w:val="22"/>
          <w:szCs w:val="22"/>
        </w:rPr>
        <w:t xml:space="preserve">Podmienky poskytnutia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uvedené vo </w:t>
      </w:r>
      <w:r>
        <w:rPr>
          <w:rFonts w:ascii="Arial Narrow" w:eastAsia="Arial Narrow" w:hAnsi="Arial Narrow" w:cs="Arial Narrow"/>
          <w:b/>
          <w:sz w:val="22"/>
          <w:szCs w:val="22"/>
        </w:rPr>
        <w:t>Výzve</w:t>
      </w:r>
      <w:r>
        <w:rPr>
          <w:rFonts w:ascii="Arial Narrow" w:eastAsia="Arial Narrow" w:hAnsi="Arial Narrow" w:cs="Arial Narrow"/>
          <w:sz w:val="22"/>
          <w:szCs w:val="22"/>
        </w:rPr>
        <w:t xml:space="preserve"> a vyplývajúce z </w:t>
      </w:r>
      <w:r>
        <w:rPr>
          <w:rFonts w:ascii="Arial Narrow" w:eastAsia="Arial Narrow" w:hAnsi="Arial Narrow" w:cs="Arial Narrow"/>
          <w:b/>
          <w:sz w:val="22"/>
          <w:szCs w:val="22"/>
        </w:rPr>
        <w:t>Právneho rámca</w:t>
      </w:r>
      <w:r>
        <w:rPr>
          <w:rFonts w:ascii="Arial Narrow" w:eastAsia="Arial Narrow" w:hAnsi="Arial Narrow" w:cs="Arial Narrow"/>
          <w:sz w:val="22"/>
          <w:szCs w:val="22"/>
        </w:rPr>
        <w:t xml:space="preserve"> musia byť splnené aj počas platnosti a účinnosti </w:t>
      </w:r>
      <w:r>
        <w:rPr>
          <w:rFonts w:ascii="Arial Narrow" w:eastAsia="Arial Narrow" w:hAnsi="Arial Narrow" w:cs="Arial Narrow"/>
          <w:b/>
          <w:sz w:val="22"/>
          <w:szCs w:val="22"/>
        </w:rPr>
        <w:t>Zmluvy, ak z Výzvy, Záväznej dokumentácie alebo charakteru podmienky poskytnutia Prostriedkov mechanizmu nevyplýva niečo iné</w:t>
      </w:r>
      <w:r>
        <w:rPr>
          <w:rFonts w:ascii="Arial Narrow" w:eastAsia="Arial Narrow" w:hAnsi="Arial Narrow" w:cs="Arial Narrow"/>
          <w:sz w:val="22"/>
          <w:szCs w:val="22"/>
        </w:rPr>
        <w:t xml:space="preserve">. Prerušenie plnenia alebo porušenie dodržania podmienok poskytnutia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podľa prvej vety sa považuje za podstatné porušenie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podľa článku 11 </w:t>
      </w:r>
      <w:r>
        <w:rPr>
          <w:rFonts w:ascii="Arial Narrow" w:eastAsia="Arial Narrow" w:hAnsi="Arial Narrow" w:cs="Arial Narrow"/>
          <w:b/>
          <w:sz w:val="22"/>
          <w:szCs w:val="22"/>
        </w:rPr>
        <w:t>VZP</w:t>
      </w:r>
      <w:r>
        <w:rPr>
          <w:rFonts w:ascii="Arial Narrow" w:eastAsia="Arial Narrow" w:hAnsi="Arial Narrow" w:cs="Arial Narrow"/>
          <w:sz w:val="22"/>
          <w:szCs w:val="22"/>
        </w:rPr>
        <w:t>, ak z </w:t>
      </w:r>
      <w:r>
        <w:rPr>
          <w:rFonts w:ascii="Arial Narrow" w:eastAsia="Arial Narrow" w:hAnsi="Arial Narrow" w:cs="Arial Narrow"/>
          <w:b/>
          <w:sz w:val="22"/>
          <w:szCs w:val="22"/>
        </w:rPr>
        <w:t>Právneho rámca a/alebo zo Záväznej dokumentácie</w:t>
      </w:r>
      <w:r>
        <w:rPr>
          <w:rFonts w:ascii="Arial Narrow" w:eastAsia="Arial Narrow" w:hAnsi="Arial Narrow" w:cs="Arial Narrow"/>
          <w:sz w:val="22"/>
          <w:szCs w:val="22"/>
        </w:rPr>
        <w:t xml:space="preserve"> nevyplýva vo vzťahu k jednotlivým podmienkam poskytnutia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iný postup.</w:t>
      </w:r>
    </w:p>
    <w:p w14:paraId="0000003E" w14:textId="77777777" w:rsidR="007B7C97" w:rsidRDefault="00C51132">
      <w:pPr>
        <w:numPr>
          <w:ilvl w:val="1"/>
          <w:numId w:val="8"/>
        </w:numPr>
        <w:tabs>
          <w:tab w:val="left" w:pos="0"/>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V súvislosti s preukázaním plnenia </w:t>
      </w:r>
      <w:r>
        <w:rPr>
          <w:rFonts w:ascii="Arial Narrow" w:eastAsia="Arial Narrow" w:hAnsi="Arial Narrow" w:cs="Arial Narrow"/>
          <w:b/>
          <w:sz w:val="22"/>
          <w:szCs w:val="22"/>
        </w:rPr>
        <w:t>Cieľa Projektu</w:t>
      </w:r>
      <w:r>
        <w:rPr>
          <w:rFonts w:ascii="Arial Narrow" w:eastAsia="Arial Narrow" w:hAnsi="Arial Narrow" w:cs="Arial Narrow"/>
          <w:sz w:val="22"/>
          <w:szCs w:val="22"/>
        </w:rPr>
        <w:t xml:space="preserve"> je </w:t>
      </w: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povinný udeliť alebo zabezpečiť udelenie všetkých potrebných súhlasov, najmä ak plnenie jedného alebo viacerých </w:t>
      </w:r>
      <w:r>
        <w:rPr>
          <w:rFonts w:ascii="Arial Narrow" w:eastAsia="Arial Narrow" w:hAnsi="Arial Narrow" w:cs="Arial Narrow"/>
          <w:b/>
          <w:sz w:val="22"/>
          <w:szCs w:val="22"/>
        </w:rPr>
        <w:t>Cieľov Projektu</w:t>
      </w:r>
      <w:r>
        <w:rPr>
          <w:rFonts w:ascii="Arial Narrow" w:eastAsia="Arial Narrow" w:hAnsi="Arial Narrow" w:cs="Arial Narrow"/>
          <w:sz w:val="22"/>
          <w:szCs w:val="22"/>
        </w:rPr>
        <w:t xml:space="preserve"> sa preukazuje spôsobom, ktorý udelenie súhlasu vyžaduje. Súhlasom podľa tohto odseku sa rozumie napríklad súhlas s poskytovaním údajov z informačného systému tretej osoby alebo súhlas so spracovaním osobných údajov.</w:t>
      </w:r>
    </w:p>
    <w:p w14:paraId="0000003F" w14:textId="77777777" w:rsidR="007B7C97" w:rsidRDefault="00C51132">
      <w:pPr>
        <w:numPr>
          <w:ilvl w:val="1"/>
          <w:numId w:val="8"/>
        </w:numPr>
        <w:tabs>
          <w:tab w:val="left" w:pos="0"/>
          <w:tab w:val="left" w:pos="567"/>
        </w:tabs>
        <w:jc w:val="both"/>
        <w:rPr>
          <w:rFonts w:ascii="Arial Narrow" w:eastAsia="Arial Narrow" w:hAnsi="Arial Narrow" w:cs="Arial Narrow"/>
          <w:sz w:val="22"/>
          <w:szCs w:val="22"/>
        </w:rPr>
      </w:pPr>
      <w:r w:rsidRPr="03AD4E4C">
        <w:rPr>
          <w:rFonts w:ascii="Arial Narrow" w:eastAsia="Arial Narrow" w:hAnsi="Arial Narrow" w:cs="Arial Narrow"/>
          <w:b/>
          <w:bCs/>
          <w:sz w:val="22"/>
          <w:szCs w:val="22"/>
        </w:rPr>
        <w:t xml:space="preserve">Vykonávateľ </w:t>
      </w:r>
      <w:r w:rsidRPr="03AD4E4C">
        <w:rPr>
          <w:rFonts w:ascii="Arial Narrow" w:eastAsia="Arial Narrow" w:hAnsi="Arial Narrow" w:cs="Arial Narrow"/>
          <w:sz w:val="22"/>
          <w:szCs w:val="22"/>
        </w:rPr>
        <w:t xml:space="preserve">sa zaväzuje využívať dokumenty súvisiace s  </w:t>
      </w:r>
      <w:r w:rsidRPr="03AD4E4C">
        <w:rPr>
          <w:rFonts w:ascii="Arial Narrow" w:eastAsia="Arial Narrow" w:hAnsi="Arial Narrow" w:cs="Arial Narrow"/>
          <w:b/>
          <w:bCs/>
          <w:sz w:val="22"/>
          <w:szCs w:val="22"/>
        </w:rPr>
        <w:t>Kladne posúdenou</w:t>
      </w:r>
      <w:r w:rsidRPr="03AD4E4C">
        <w:rPr>
          <w:rFonts w:ascii="Arial Narrow" w:eastAsia="Arial Narrow" w:hAnsi="Arial Narrow" w:cs="Arial Narrow"/>
          <w:sz w:val="22"/>
          <w:szCs w:val="22"/>
        </w:rPr>
        <w:t xml:space="preserve"> </w:t>
      </w:r>
      <w:r w:rsidRPr="03AD4E4C">
        <w:rPr>
          <w:rFonts w:ascii="Arial Narrow" w:eastAsia="Arial Narrow" w:hAnsi="Arial Narrow" w:cs="Arial Narrow"/>
          <w:b/>
          <w:bCs/>
          <w:sz w:val="22"/>
          <w:szCs w:val="22"/>
        </w:rPr>
        <w:t>žiadosťou o prostriedky mechanizmu</w:t>
      </w:r>
      <w:r w:rsidRPr="03AD4E4C">
        <w:rPr>
          <w:rFonts w:ascii="Arial Narrow" w:eastAsia="Arial Narrow" w:hAnsi="Arial Narrow" w:cs="Arial Narrow"/>
          <w:sz w:val="22"/>
          <w:szCs w:val="22"/>
        </w:rPr>
        <w:t xml:space="preserve"> ako aj</w:t>
      </w:r>
      <w:r w:rsidRPr="03AD4E4C">
        <w:rPr>
          <w:rFonts w:ascii="Arial Narrow" w:eastAsia="Arial Narrow" w:hAnsi="Arial Narrow" w:cs="Arial Narrow"/>
          <w:b/>
          <w:bCs/>
          <w:sz w:val="22"/>
          <w:szCs w:val="22"/>
        </w:rPr>
        <w:t xml:space="preserve"> Projektom</w:t>
      </w:r>
      <w:r w:rsidRPr="03AD4E4C">
        <w:rPr>
          <w:rFonts w:ascii="Arial Narrow" w:eastAsia="Arial Narrow" w:hAnsi="Arial Narrow" w:cs="Arial Narrow"/>
          <w:sz w:val="22"/>
          <w:szCs w:val="22"/>
        </w:rPr>
        <w:t xml:space="preserve"> výlučne osobami na to oprávnenými podľa </w:t>
      </w:r>
      <w:r w:rsidRPr="03AD4E4C">
        <w:rPr>
          <w:rFonts w:ascii="Arial Narrow" w:eastAsia="Arial Narrow" w:hAnsi="Arial Narrow" w:cs="Arial Narrow"/>
          <w:b/>
          <w:bCs/>
          <w:sz w:val="22"/>
          <w:szCs w:val="22"/>
        </w:rPr>
        <w:t>Právneho rámca a Záväznej dokumentácie</w:t>
      </w:r>
      <w:r w:rsidRPr="03AD4E4C">
        <w:rPr>
          <w:rFonts w:ascii="Arial Narrow" w:eastAsia="Arial Narrow" w:hAnsi="Arial Narrow" w:cs="Arial Narrow"/>
          <w:sz w:val="22"/>
          <w:szCs w:val="22"/>
        </w:rPr>
        <w:t xml:space="preserve"> zapojenými najmä do procesu registrácie, posudzovania, riadenia, auditu, monitorovania a kontroly </w:t>
      </w:r>
      <w:r w:rsidRPr="03AD4E4C">
        <w:rPr>
          <w:rFonts w:ascii="Arial Narrow" w:eastAsia="Arial Narrow" w:hAnsi="Arial Narrow" w:cs="Arial Narrow"/>
          <w:b/>
          <w:bCs/>
          <w:sz w:val="22"/>
          <w:szCs w:val="22"/>
        </w:rPr>
        <w:t>Kladne posúdenej</w:t>
      </w:r>
      <w:r w:rsidRPr="03AD4E4C">
        <w:rPr>
          <w:rFonts w:ascii="Arial Narrow" w:eastAsia="Arial Narrow" w:hAnsi="Arial Narrow" w:cs="Arial Narrow"/>
          <w:sz w:val="22"/>
          <w:szCs w:val="22"/>
        </w:rPr>
        <w:t xml:space="preserve"> </w:t>
      </w:r>
      <w:r w:rsidRPr="03AD4E4C">
        <w:rPr>
          <w:rFonts w:ascii="Arial Narrow" w:eastAsia="Arial Narrow" w:hAnsi="Arial Narrow" w:cs="Arial Narrow"/>
          <w:b/>
          <w:bCs/>
          <w:sz w:val="22"/>
          <w:szCs w:val="22"/>
        </w:rPr>
        <w:t>žiadosti o prostriedky mechanizmu</w:t>
      </w:r>
      <w:r w:rsidRPr="03AD4E4C">
        <w:rPr>
          <w:rFonts w:ascii="Arial Narrow" w:eastAsia="Arial Narrow" w:hAnsi="Arial Narrow" w:cs="Arial Narrow"/>
          <w:sz w:val="22"/>
          <w:szCs w:val="22"/>
        </w:rPr>
        <w:t xml:space="preserve"> a/alebo </w:t>
      </w:r>
      <w:r w:rsidRPr="03AD4E4C">
        <w:rPr>
          <w:rFonts w:ascii="Arial Narrow" w:eastAsia="Arial Narrow" w:hAnsi="Arial Narrow" w:cs="Arial Narrow"/>
          <w:b/>
          <w:bCs/>
          <w:sz w:val="22"/>
          <w:szCs w:val="22"/>
        </w:rPr>
        <w:t>Projektu</w:t>
      </w:r>
      <w:r w:rsidRPr="03AD4E4C">
        <w:rPr>
          <w:rFonts w:ascii="Arial Narrow" w:eastAsia="Arial Narrow" w:hAnsi="Arial Narrow" w:cs="Arial Narrow"/>
          <w:sz w:val="22"/>
          <w:szCs w:val="22"/>
        </w:rPr>
        <w:t xml:space="preserve"> a ich zmluvnými partnermi, ktorí sú viazaní záväzkom mlčanlivosti, čím nie sú dotknuté osobitné predpisy týkajúce sa poskytovania informácií povinnými osobami. </w:t>
      </w:r>
      <w:r w:rsidRPr="03AD4E4C">
        <w:rPr>
          <w:rFonts w:ascii="Arial Narrow" w:eastAsia="Arial Narrow" w:hAnsi="Arial Narrow" w:cs="Arial Narrow"/>
          <w:b/>
          <w:bCs/>
          <w:sz w:val="22"/>
          <w:szCs w:val="22"/>
        </w:rPr>
        <w:t>Prijímateľ</w:t>
      </w:r>
      <w:r w:rsidRPr="03AD4E4C">
        <w:rPr>
          <w:rFonts w:ascii="Arial Narrow" w:eastAsia="Arial Narrow" w:hAnsi="Arial Narrow" w:cs="Arial Narrow"/>
          <w:sz w:val="22"/>
          <w:szCs w:val="22"/>
        </w:rPr>
        <w:t xml:space="preserve"> zároveň berie na vedomie a súhlasí so zverejnením informácií, vrátane osobných údajov, o </w:t>
      </w:r>
      <w:r w:rsidRPr="03AD4E4C">
        <w:rPr>
          <w:rFonts w:ascii="Arial Narrow" w:eastAsia="Arial Narrow" w:hAnsi="Arial Narrow" w:cs="Arial Narrow"/>
          <w:b/>
          <w:bCs/>
          <w:sz w:val="22"/>
          <w:szCs w:val="22"/>
        </w:rPr>
        <w:t>Prijímateľovi</w:t>
      </w:r>
      <w:r w:rsidRPr="03AD4E4C">
        <w:rPr>
          <w:rFonts w:ascii="Arial Narrow" w:eastAsia="Arial Narrow" w:hAnsi="Arial Narrow" w:cs="Arial Narrow"/>
          <w:sz w:val="22"/>
          <w:szCs w:val="22"/>
        </w:rPr>
        <w:t xml:space="preserve"> a </w:t>
      </w:r>
      <w:r w:rsidRPr="03AD4E4C">
        <w:rPr>
          <w:rFonts w:ascii="Arial Narrow" w:eastAsia="Arial Narrow" w:hAnsi="Arial Narrow" w:cs="Arial Narrow"/>
          <w:b/>
          <w:bCs/>
          <w:sz w:val="22"/>
          <w:szCs w:val="22"/>
        </w:rPr>
        <w:t xml:space="preserve">Projekte </w:t>
      </w:r>
      <w:r w:rsidRPr="03AD4E4C">
        <w:rPr>
          <w:rFonts w:ascii="Arial Narrow" w:eastAsia="Arial Narrow" w:hAnsi="Arial Narrow" w:cs="Arial Narrow"/>
          <w:sz w:val="22"/>
          <w:szCs w:val="22"/>
        </w:rPr>
        <w:t xml:space="preserve">v nevyhnutnom rozsahu na účely zoznamu prijímateľov, ktorý zverejňuje a aktualizuje </w:t>
      </w:r>
      <w:r w:rsidRPr="03AD4E4C">
        <w:rPr>
          <w:rFonts w:ascii="Arial Narrow" w:eastAsia="Arial Narrow" w:hAnsi="Arial Narrow" w:cs="Arial Narrow"/>
          <w:b/>
          <w:bCs/>
          <w:sz w:val="22"/>
          <w:szCs w:val="22"/>
        </w:rPr>
        <w:t xml:space="preserve">Vykonávateľ </w:t>
      </w:r>
      <w:r w:rsidRPr="03AD4E4C">
        <w:rPr>
          <w:rFonts w:ascii="Arial Narrow" w:eastAsia="Arial Narrow" w:hAnsi="Arial Narrow" w:cs="Arial Narrow"/>
          <w:sz w:val="22"/>
          <w:szCs w:val="22"/>
        </w:rPr>
        <w:t>na svojom webovom sídle v súlade s § 16 ods. 9 zákona o mechanizme.</w:t>
      </w:r>
    </w:p>
    <w:p w14:paraId="0FD0E954" w14:textId="47A780BD" w:rsidR="03AD4E4C" w:rsidRPr="0017312B" w:rsidRDefault="03AD4E4C" w:rsidP="03AD4E4C">
      <w:pPr>
        <w:numPr>
          <w:ilvl w:val="1"/>
          <w:numId w:val="8"/>
        </w:numPr>
        <w:tabs>
          <w:tab w:val="left" w:pos="567"/>
        </w:tabs>
        <w:jc w:val="both"/>
        <w:rPr>
          <w:rFonts w:ascii="Arial Narrow" w:eastAsia="Arial Narrow" w:hAnsi="Arial Narrow" w:cs="Arial Narrow"/>
          <w:sz w:val="22"/>
          <w:szCs w:val="22"/>
        </w:rPr>
      </w:pPr>
      <w:r w:rsidRPr="0017312B">
        <w:rPr>
          <w:rFonts w:ascii="Arial Narrow" w:eastAsia="Arial Narrow" w:hAnsi="Arial Narrow" w:cs="Arial Narrow"/>
          <w:sz w:val="22"/>
          <w:szCs w:val="22"/>
        </w:rPr>
        <w:t>Prijímateľ</w:t>
      </w:r>
      <w:r w:rsidR="00DF26A8" w:rsidRPr="0017312B">
        <w:rPr>
          <w:rFonts w:ascii="Arial Narrow" w:eastAsia="Arial Narrow" w:hAnsi="Arial Narrow" w:cs="Arial Narrow"/>
          <w:sz w:val="22"/>
          <w:szCs w:val="22"/>
        </w:rPr>
        <w:t xml:space="preserve"> realizuje aktivity</w:t>
      </w:r>
      <w:r w:rsidRPr="0017312B">
        <w:rPr>
          <w:rFonts w:ascii="Arial Narrow" w:eastAsia="Arial Narrow" w:hAnsi="Arial Narrow" w:cs="Arial Narrow"/>
          <w:sz w:val="22"/>
          <w:szCs w:val="22"/>
        </w:rPr>
        <w:t xml:space="preserve"> spolu s partnerom:</w:t>
      </w:r>
    </w:p>
    <w:p w14:paraId="35D004BF" w14:textId="38BC31D6" w:rsidR="03AD4E4C" w:rsidRPr="0017312B" w:rsidRDefault="03AD4E4C" w:rsidP="03AD4E4C">
      <w:pPr>
        <w:tabs>
          <w:tab w:val="left" w:pos="567"/>
        </w:tabs>
        <w:jc w:val="both"/>
        <w:rPr>
          <w:rFonts w:ascii="Arial Narrow" w:eastAsia="Arial Narrow" w:hAnsi="Arial Narrow" w:cs="Arial Narrow"/>
          <w:sz w:val="22"/>
          <w:szCs w:val="22"/>
        </w:rPr>
      </w:pPr>
    </w:p>
    <w:p w14:paraId="79217833" w14:textId="77777777" w:rsidR="00C51132" w:rsidRPr="0017312B" w:rsidRDefault="00C51132" w:rsidP="03AD4E4C">
      <w:pPr>
        <w:spacing w:line="360" w:lineRule="auto"/>
        <w:ind w:firstLine="540"/>
        <w:rPr>
          <w:rFonts w:ascii="Arial Narrow" w:eastAsia="Arial Narrow" w:hAnsi="Arial Narrow" w:cs="Arial Narrow"/>
          <w:sz w:val="22"/>
          <w:szCs w:val="22"/>
        </w:rPr>
      </w:pPr>
      <w:r w:rsidRPr="0017312B">
        <w:rPr>
          <w:rFonts w:ascii="Arial Narrow" w:eastAsia="Arial Narrow" w:hAnsi="Arial Narrow" w:cs="Arial Narrow"/>
          <w:sz w:val="22"/>
          <w:szCs w:val="22"/>
        </w:rPr>
        <w:t>Názov:</w:t>
      </w:r>
      <w:r w:rsidRPr="0017312B">
        <w:tab/>
      </w:r>
      <w:r w:rsidRPr="0017312B">
        <w:rPr>
          <w:rFonts w:ascii="Poppins" w:eastAsia="Poppins" w:hAnsi="Poppins" w:cs="Poppins"/>
        </w:rPr>
        <w:t>[●]</w:t>
      </w:r>
      <w:r w:rsidRPr="0017312B">
        <w:tab/>
      </w:r>
      <w:r w:rsidRPr="0017312B">
        <w:tab/>
      </w:r>
    </w:p>
    <w:p w14:paraId="7127A981" w14:textId="77777777" w:rsidR="00C51132" w:rsidRPr="0017312B" w:rsidRDefault="00C51132" w:rsidP="03AD4E4C">
      <w:pPr>
        <w:spacing w:line="360" w:lineRule="auto"/>
        <w:ind w:firstLine="540"/>
        <w:rPr>
          <w:rFonts w:ascii="Arial Narrow" w:eastAsia="Arial Narrow" w:hAnsi="Arial Narrow" w:cs="Arial Narrow"/>
          <w:sz w:val="22"/>
          <w:szCs w:val="22"/>
        </w:rPr>
      </w:pPr>
      <w:r w:rsidRPr="0017312B">
        <w:rPr>
          <w:rFonts w:ascii="Arial Narrow" w:eastAsia="Arial Narrow" w:hAnsi="Arial Narrow" w:cs="Arial Narrow"/>
          <w:sz w:val="22"/>
          <w:szCs w:val="22"/>
        </w:rPr>
        <w:t>Sídlo:</w:t>
      </w:r>
      <w:r w:rsidRPr="0017312B">
        <w:tab/>
      </w:r>
      <w:r w:rsidRPr="0017312B">
        <w:rPr>
          <w:rFonts w:ascii="Poppins" w:eastAsia="Poppins" w:hAnsi="Poppins" w:cs="Poppins"/>
        </w:rPr>
        <w:t>[●]</w:t>
      </w:r>
      <w:r w:rsidRPr="0017312B">
        <w:tab/>
      </w:r>
      <w:r w:rsidRPr="0017312B">
        <w:tab/>
      </w:r>
    </w:p>
    <w:p w14:paraId="06D53ED3" w14:textId="77777777" w:rsidR="00C51132" w:rsidRPr="0017312B" w:rsidRDefault="00C51132" w:rsidP="03AD4E4C">
      <w:pPr>
        <w:spacing w:line="360" w:lineRule="auto"/>
        <w:ind w:firstLine="540"/>
        <w:rPr>
          <w:rFonts w:ascii="Arial Narrow" w:eastAsia="Arial Narrow" w:hAnsi="Arial Narrow" w:cs="Arial Narrow"/>
          <w:sz w:val="22"/>
          <w:szCs w:val="22"/>
        </w:rPr>
      </w:pPr>
      <w:r w:rsidRPr="0017312B">
        <w:rPr>
          <w:rFonts w:ascii="Arial Narrow" w:eastAsia="Arial Narrow" w:hAnsi="Arial Narrow" w:cs="Arial Narrow"/>
          <w:sz w:val="22"/>
          <w:szCs w:val="22"/>
        </w:rPr>
        <w:t>Právna forma:</w:t>
      </w:r>
      <w:r w:rsidRPr="0017312B">
        <w:tab/>
      </w:r>
      <w:r w:rsidRPr="0017312B">
        <w:tab/>
      </w:r>
      <w:r w:rsidRPr="0017312B">
        <w:rPr>
          <w:rFonts w:ascii="Poppins" w:eastAsia="Poppins" w:hAnsi="Poppins" w:cs="Poppins"/>
        </w:rPr>
        <w:t>[●]</w:t>
      </w:r>
      <w:r w:rsidRPr="0017312B">
        <w:rPr>
          <w:rFonts w:ascii="Arial Narrow" w:eastAsia="Arial Narrow" w:hAnsi="Arial Narrow" w:cs="Arial Narrow"/>
          <w:sz w:val="22"/>
          <w:szCs w:val="22"/>
        </w:rPr>
        <w:t xml:space="preserve"> </w:t>
      </w:r>
    </w:p>
    <w:p w14:paraId="2582C356" w14:textId="77777777" w:rsidR="00C51132" w:rsidRPr="0017312B" w:rsidRDefault="00C51132" w:rsidP="03AD4E4C">
      <w:pPr>
        <w:spacing w:line="360" w:lineRule="auto"/>
        <w:ind w:firstLine="540"/>
        <w:rPr>
          <w:rFonts w:ascii="Arial Narrow" w:eastAsia="Arial Narrow" w:hAnsi="Arial Narrow" w:cs="Arial Narrow"/>
          <w:sz w:val="22"/>
          <w:szCs w:val="22"/>
        </w:rPr>
      </w:pPr>
      <w:r w:rsidRPr="0017312B">
        <w:rPr>
          <w:rFonts w:ascii="Arial Narrow" w:eastAsia="Arial Narrow" w:hAnsi="Arial Narrow" w:cs="Arial Narrow"/>
          <w:sz w:val="22"/>
          <w:szCs w:val="22"/>
        </w:rPr>
        <w:t>IČO:</w:t>
      </w:r>
      <w:r w:rsidRPr="0017312B">
        <w:tab/>
      </w:r>
      <w:r w:rsidRPr="0017312B">
        <w:rPr>
          <w:rFonts w:ascii="Poppins" w:eastAsia="Poppins" w:hAnsi="Poppins" w:cs="Poppins"/>
        </w:rPr>
        <w:t>[●]</w:t>
      </w:r>
      <w:r w:rsidRPr="0017312B">
        <w:tab/>
      </w:r>
      <w:r w:rsidRPr="0017312B">
        <w:tab/>
      </w:r>
      <w:r w:rsidRPr="0017312B">
        <w:tab/>
      </w:r>
    </w:p>
    <w:p w14:paraId="5479B887" w14:textId="77777777" w:rsidR="00C51132" w:rsidRPr="0017312B" w:rsidRDefault="00C51132" w:rsidP="03AD4E4C">
      <w:pPr>
        <w:spacing w:line="360" w:lineRule="auto"/>
        <w:ind w:firstLine="540"/>
        <w:rPr>
          <w:rFonts w:ascii="Arial Narrow" w:eastAsia="Arial Narrow" w:hAnsi="Arial Narrow" w:cs="Arial Narrow"/>
          <w:sz w:val="22"/>
          <w:szCs w:val="22"/>
        </w:rPr>
      </w:pPr>
      <w:r w:rsidRPr="0017312B">
        <w:rPr>
          <w:rFonts w:ascii="Arial Narrow" w:eastAsia="Arial Narrow" w:hAnsi="Arial Narrow" w:cs="Arial Narrow"/>
          <w:sz w:val="22"/>
          <w:szCs w:val="22"/>
        </w:rPr>
        <w:t>Štatutárny orgán/konajúca osoba:</w:t>
      </w:r>
      <w:r w:rsidRPr="0017312B">
        <w:tab/>
      </w:r>
      <w:r w:rsidRPr="0017312B">
        <w:tab/>
      </w:r>
      <w:r w:rsidRPr="0017312B">
        <w:rPr>
          <w:rFonts w:ascii="Poppins" w:eastAsia="Poppins" w:hAnsi="Poppins" w:cs="Poppins"/>
        </w:rPr>
        <w:t>[●]</w:t>
      </w:r>
    </w:p>
    <w:p w14:paraId="5A46C1A5" w14:textId="77777777" w:rsidR="00C51132" w:rsidRPr="0017312B" w:rsidRDefault="00C51132" w:rsidP="03AD4E4C">
      <w:pPr>
        <w:spacing w:line="360" w:lineRule="auto"/>
        <w:ind w:firstLine="540"/>
        <w:rPr>
          <w:rFonts w:ascii="Poppins" w:eastAsia="Poppins" w:hAnsi="Poppins" w:cs="Poppins"/>
        </w:rPr>
      </w:pPr>
      <w:r w:rsidRPr="0017312B">
        <w:rPr>
          <w:rFonts w:ascii="Arial Narrow" w:eastAsia="Arial Narrow" w:hAnsi="Arial Narrow" w:cs="Arial Narrow"/>
          <w:sz w:val="22"/>
          <w:szCs w:val="22"/>
        </w:rPr>
        <w:t>Poštová adresa</w:t>
      </w:r>
      <w:r w:rsidRPr="0017312B">
        <w:rPr>
          <w:rFonts w:ascii="Arial Narrow" w:eastAsia="Arial Narrow" w:hAnsi="Arial Narrow" w:cs="Arial Narrow"/>
          <w:sz w:val="22"/>
          <w:szCs w:val="22"/>
          <w:vertAlign w:val="superscript"/>
        </w:rPr>
        <w:footnoteReference w:id="3"/>
      </w:r>
      <w:r w:rsidRPr="0017312B">
        <w:rPr>
          <w:rFonts w:ascii="Arial Narrow" w:eastAsia="Arial Narrow" w:hAnsi="Arial Narrow" w:cs="Arial Narrow"/>
          <w:sz w:val="22"/>
          <w:szCs w:val="22"/>
        </w:rPr>
        <w:t xml:space="preserve">: </w:t>
      </w:r>
      <w:r w:rsidRPr="0017312B">
        <w:rPr>
          <w:rFonts w:ascii="Poppins" w:eastAsia="Poppins" w:hAnsi="Poppins" w:cs="Poppins"/>
        </w:rPr>
        <w:t>[●]</w:t>
      </w:r>
    </w:p>
    <w:p w14:paraId="5F35365E" w14:textId="7C5BFF3F" w:rsidR="03AD4E4C" w:rsidRDefault="03AD4E4C" w:rsidP="03AD4E4C">
      <w:pPr>
        <w:tabs>
          <w:tab w:val="left" w:pos="567"/>
        </w:tabs>
        <w:jc w:val="both"/>
        <w:rPr>
          <w:rFonts w:ascii="Arial Narrow" w:eastAsia="Arial Narrow" w:hAnsi="Arial Narrow" w:cs="Arial Narrow"/>
          <w:sz w:val="22"/>
          <w:szCs w:val="22"/>
        </w:rPr>
      </w:pPr>
    </w:p>
    <w:p w14:paraId="00000040" w14:textId="77777777" w:rsidR="007B7C97" w:rsidRDefault="007B7C97">
      <w:pPr>
        <w:tabs>
          <w:tab w:val="left" w:pos="567"/>
        </w:tabs>
        <w:ind w:left="567"/>
        <w:jc w:val="both"/>
        <w:rPr>
          <w:rFonts w:ascii="Arial Narrow" w:eastAsia="Arial Narrow" w:hAnsi="Arial Narrow" w:cs="Arial Narrow"/>
          <w:sz w:val="22"/>
          <w:szCs w:val="22"/>
        </w:rPr>
      </w:pPr>
    </w:p>
    <w:p w14:paraId="00000041" w14:textId="77777777" w:rsidR="007B7C97" w:rsidRDefault="007B7C97">
      <w:pPr>
        <w:tabs>
          <w:tab w:val="left" w:pos="540"/>
          <w:tab w:val="left" w:pos="641"/>
        </w:tabs>
        <w:rPr>
          <w:rFonts w:ascii="Arial Narrow" w:eastAsia="Arial Narrow" w:hAnsi="Arial Narrow" w:cs="Arial Narrow"/>
          <w:b/>
          <w:smallCaps/>
          <w:sz w:val="22"/>
          <w:szCs w:val="22"/>
        </w:rPr>
      </w:pPr>
    </w:p>
    <w:p w14:paraId="00000042" w14:textId="77777777" w:rsidR="007B7C97" w:rsidRDefault="00C51132">
      <w:pPr>
        <w:numPr>
          <w:ilvl w:val="0"/>
          <w:numId w:val="1"/>
        </w:numPr>
        <w:tabs>
          <w:tab w:val="left" w:pos="0"/>
          <w:tab w:val="left" w:pos="540"/>
          <w:tab w:val="left" w:pos="641"/>
        </w:tabs>
        <w:jc w:val="center"/>
        <w:rPr>
          <w:rFonts w:ascii="Arial Narrow" w:eastAsia="Arial Narrow" w:hAnsi="Arial Narrow" w:cs="Arial Narrow"/>
          <w:b/>
          <w:smallCaps/>
          <w:color w:val="1F4E79"/>
          <w:sz w:val="22"/>
          <w:szCs w:val="22"/>
        </w:rPr>
      </w:pPr>
      <w:r>
        <w:rPr>
          <w:rFonts w:ascii="Arial Narrow" w:eastAsia="Arial Narrow" w:hAnsi="Arial Narrow" w:cs="Arial Narrow"/>
          <w:b/>
          <w:smallCaps/>
          <w:color w:val="1F3864"/>
          <w:sz w:val="22"/>
          <w:szCs w:val="22"/>
        </w:rPr>
        <w:t>VÝDAVKY A FINANCOVANIE PROJEKTU</w:t>
      </w:r>
      <w:r>
        <w:rPr>
          <w:rFonts w:ascii="Arial Narrow" w:eastAsia="Arial Narrow" w:hAnsi="Arial Narrow" w:cs="Arial Narrow"/>
          <w:b/>
          <w:smallCaps/>
          <w:color w:val="1F4E79"/>
          <w:sz w:val="22"/>
          <w:szCs w:val="22"/>
        </w:rPr>
        <w:t xml:space="preserve"> </w:t>
      </w:r>
    </w:p>
    <w:p w14:paraId="00000043" w14:textId="77777777" w:rsidR="007B7C97" w:rsidRDefault="007B7C97">
      <w:pPr>
        <w:tabs>
          <w:tab w:val="left" w:pos="540"/>
          <w:tab w:val="left" w:pos="641"/>
        </w:tabs>
        <w:ind w:left="567"/>
        <w:rPr>
          <w:rFonts w:ascii="Arial Narrow" w:eastAsia="Arial Narrow" w:hAnsi="Arial Narrow" w:cs="Arial Narrow"/>
          <w:b/>
          <w:smallCaps/>
          <w:color w:val="1F4E79"/>
          <w:sz w:val="22"/>
          <w:szCs w:val="22"/>
        </w:rPr>
      </w:pPr>
    </w:p>
    <w:p w14:paraId="00000044" w14:textId="66BAD2FB" w:rsidR="007B7C97" w:rsidRDefault="00C51132">
      <w:pPr>
        <w:numPr>
          <w:ilvl w:val="1"/>
          <w:numId w:val="1"/>
        </w:numPr>
        <w:tabs>
          <w:tab w:val="left" w:pos="567"/>
        </w:tabs>
        <w:ind w:left="567"/>
        <w:jc w:val="both"/>
        <w:rPr>
          <w:rFonts w:ascii="Arial Narrow" w:eastAsia="Arial Narrow" w:hAnsi="Arial Narrow" w:cs="Arial Narrow"/>
          <w:sz w:val="22"/>
          <w:szCs w:val="22"/>
        </w:rPr>
      </w:pPr>
      <w:r w:rsidRPr="43FB4D7D">
        <w:rPr>
          <w:rFonts w:ascii="Arial Narrow" w:eastAsia="Arial Narrow" w:hAnsi="Arial Narrow" w:cs="Arial Narrow"/>
          <w:sz w:val="22"/>
          <w:szCs w:val="22"/>
        </w:rPr>
        <w:t xml:space="preserve">V rozsahu, spôsobom a za podmienok stanovených v tejto </w:t>
      </w:r>
      <w:r w:rsidRPr="43FB4D7D">
        <w:rPr>
          <w:rFonts w:ascii="Arial Narrow" w:eastAsia="Arial Narrow" w:hAnsi="Arial Narrow" w:cs="Arial Narrow"/>
          <w:b/>
          <w:bCs/>
          <w:sz w:val="22"/>
          <w:szCs w:val="22"/>
        </w:rPr>
        <w:t>Zmluve</w:t>
      </w:r>
      <w:r w:rsidRPr="43FB4D7D">
        <w:rPr>
          <w:rFonts w:ascii="Arial Narrow" w:eastAsia="Arial Narrow" w:hAnsi="Arial Narrow" w:cs="Arial Narrow"/>
          <w:sz w:val="22"/>
          <w:szCs w:val="22"/>
        </w:rPr>
        <w:t xml:space="preserve">, </w:t>
      </w:r>
      <w:r w:rsidRPr="43FB4D7D">
        <w:rPr>
          <w:rFonts w:ascii="Arial Narrow" w:eastAsia="Arial Narrow" w:hAnsi="Arial Narrow" w:cs="Arial Narrow"/>
          <w:b/>
          <w:bCs/>
          <w:sz w:val="22"/>
          <w:szCs w:val="22"/>
        </w:rPr>
        <w:t xml:space="preserve">Právnom rámci </w:t>
      </w:r>
      <w:r w:rsidRPr="43FB4D7D">
        <w:rPr>
          <w:rFonts w:ascii="Arial Narrow" w:eastAsia="Arial Narrow" w:hAnsi="Arial Narrow" w:cs="Arial Narrow"/>
          <w:sz w:val="22"/>
          <w:szCs w:val="22"/>
        </w:rPr>
        <w:t>a </w:t>
      </w:r>
      <w:r w:rsidRPr="43FB4D7D">
        <w:rPr>
          <w:rFonts w:ascii="Arial Narrow" w:eastAsia="Arial Narrow" w:hAnsi="Arial Narrow" w:cs="Arial Narrow"/>
          <w:b/>
          <w:bCs/>
          <w:sz w:val="22"/>
          <w:szCs w:val="22"/>
        </w:rPr>
        <w:t>Záväznej dokumentácii Vykonávateľ</w:t>
      </w:r>
      <w:r w:rsidRPr="43FB4D7D">
        <w:rPr>
          <w:rFonts w:ascii="Arial Narrow" w:eastAsia="Arial Narrow" w:hAnsi="Arial Narrow" w:cs="Arial Narrow"/>
          <w:sz w:val="22"/>
          <w:szCs w:val="22"/>
        </w:rPr>
        <w:t xml:space="preserve"> poskytne </w:t>
      </w:r>
      <w:r w:rsidRPr="43FB4D7D">
        <w:rPr>
          <w:rFonts w:ascii="Arial Narrow" w:eastAsia="Arial Narrow" w:hAnsi="Arial Narrow" w:cs="Arial Narrow"/>
          <w:b/>
          <w:bCs/>
          <w:sz w:val="22"/>
          <w:szCs w:val="22"/>
        </w:rPr>
        <w:t>Prijímateľovi Prostriedky mechanizmu</w:t>
      </w:r>
      <w:r w:rsidRPr="43FB4D7D">
        <w:rPr>
          <w:rFonts w:ascii="Arial Narrow" w:eastAsia="Arial Narrow" w:hAnsi="Arial Narrow" w:cs="Arial Narrow"/>
          <w:sz w:val="22"/>
          <w:szCs w:val="22"/>
        </w:rPr>
        <w:t xml:space="preserve"> maximálne do výšky</w:t>
      </w:r>
      <w:sdt>
        <w:sdtPr>
          <w:tag w:val="goog_rdk_17"/>
          <w:id w:val="534115054"/>
        </w:sdtPr>
        <w:sdtEndPr/>
        <w:sdtContent>
          <w:r w:rsidRPr="43FB4D7D">
            <w:rPr>
              <w:rFonts w:ascii="Arial Narrow" w:eastAsia="Arial Narrow" w:hAnsi="Arial Narrow" w:cs="Arial Narrow"/>
              <w:sz w:val="22"/>
              <w:szCs w:val="22"/>
            </w:rPr>
            <w:t xml:space="preserve"> 60</w:t>
          </w:r>
          <w:r w:rsidR="00C30E7D" w:rsidRPr="43FB4D7D">
            <w:rPr>
              <w:rFonts w:ascii="Arial Narrow" w:eastAsia="Arial Narrow" w:hAnsi="Arial Narrow" w:cs="Arial Narrow"/>
              <w:sz w:val="22"/>
              <w:szCs w:val="22"/>
            </w:rPr>
            <w:t> </w:t>
          </w:r>
          <w:r w:rsidRPr="43FB4D7D">
            <w:rPr>
              <w:rFonts w:ascii="Arial Narrow" w:eastAsia="Arial Narrow" w:hAnsi="Arial Narrow" w:cs="Arial Narrow"/>
              <w:sz w:val="22"/>
              <w:szCs w:val="22"/>
            </w:rPr>
            <w:t>000 000,00 EUR</w:t>
          </w:r>
        </w:sdtContent>
      </w:sdt>
      <w:r w:rsidRPr="43FB4D7D">
        <w:rPr>
          <w:rFonts w:ascii="Arial Narrow" w:eastAsia="Arial Narrow" w:hAnsi="Arial Narrow" w:cs="Arial Narrow"/>
          <w:sz w:val="22"/>
          <w:szCs w:val="22"/>
        </w:rPr>
        <w:t xml:space="preserve"> (slovom</w:t>
      </w:r>
      <w:sdt>
        <w:sdtPr>
          <w:tag w:val="goog_rdk_18"/>
          <w:id w:val="1278527044"/>
        </w:sdtPr>
        <w:sdtEndPr/>
        <w:sdtContent>
          <w:r w:rsidRPr="43FB4D7D">
            <w:rPr>
              <w:rFonts w:ascii="Arial Narrow" w:eastAsia="Arial Narrow" w:hAnsi="Arial Narrow" w:cs="Arial Narrow"/>
              <w:sz w:val="22"/>
              <w:szCs w:val="22"/>
            </w:rPr>
            <w:t xml:space="preserve"> šesťdesiat miliónov</w:t>
          </w:r>
        </w:sdtContent>
      </w:sdt>
      <w:r w:rsidRPr="43FB4D7D">
        <w:rPr>
          <w:rFonts w:ascii="Arial Narrow" w:eastAsia="Arial Narrow" w:hAnsi="Arial Narrow" w:cs="Arial Narrow"/>
          <w:sz w:val="22"/>
          <w:szCs w:val="22"/>
        </w:rPr>
        <w:t xml:space="preserve"> eur), čo predstavuje </w:t>
      </w:r>
      <w:sdt>
        <w:sdtPr>
          <w:tag w:val="goog_rdk_19"/>
          <w:id w:val="1438858"/>
        </w:sdtPr>
        <w:sdtEndPr/>
        <w:sdtContent>
          <w:r w:rsidRPr="43FB4D7D">
            <w:rPr>
              <w:rFonts w:ascii="Arial Narrow" w:eastAsia="Arial Narrow" w:hAnsi="Arial Narrow" w:cs="Arial Narrow"/>
              <w:sz w:val="22"/>
              <w:szCs w:val="22"/>
            </w:rPr>
            <w:t>100 %</w:t>
          </w:r>
        </w:sdtContent>
      </w:sdt>
      <w:r w:rsidRPr="43FB4D7D">
        <w:rPr>
          <w:rFonts w:ascii="Arial Narrow" w:eastAsia="Arial Narrow" w:hAnsi="Arial Narrow" w:cs="Arial Narrow"/>
          <w:sz w:val="22"/>
          <w:szCs w:val="22"/>
        </w:rPr>
        <w:t xml:space="preserve"> (slovom :</w:t>
      </w:r>
      <w:sdt>
        <w:sdtPr>
          <w:tag w:val="goog_rdk_20"/>
          <w:id w:val="1281051201"/>
        </w:sdtPr>
        <w:sdtEndPr/>
        <w:sdtContent>
          <w:r w:rsidRPr="43FB4D7D">
            <w:rPr>
              <w:rFonts w:ascii="Arial Narrow" w:eastAsia="Arial Narrow" w:hAnsi="Arial Narrow" w:cs="Arial Narrow"/>
              <w:sz w:val="22"/>
              <w:szCs w:val="22"/>
            </w:rPr>
            <w:t xml:space="preserve"> sto</w:t>
          </w:r>
        </w:sdtContent>
      </w:sdt>
      <w:sdt>
        <w:sdtPr>
          <w:tag w:val="goog_rdk_21"/>
          <w:id w:val="1788837932"/>
        </w:sdtPr>
        <w:sdtEndPr/>
        <w:sdtContent>
          <w:r w:rsidR="00C30E7D">
            <w:t xml:space="preserve"> </w:t>
          </w:r>
        </w:sdtContent>
      </w:sdt>
      <w:r w:rsidRPr="43FB4D7D">
        <w:rPr>
          <w:rFonts w:ascii="Arial Narrow" w:eastAsia="Arial Narrow" w:hAnsi="Arial Narrow" w:cs="Arial Narrow"/>
          <w:sz w:val="22"/>
          <w:szCs w:val="22"/>
        </w:rPr>
        <w:t>percent) z </w:t>
      </w:r>
      <w:r w:rsidRPr="43FB4D7D">
        <w:rPr>
          <w:rFonts w:ascii="Arial Narrow" w:eastAsia="Arial Narrow" w:hAnsi="Arial Narrow" w:cs="Arial Narrow"/>
          <w:b/>
          <w:bCs/>
          <w:sz w:val="22"/>
          <w:szCs w:val="22"/>
        </w:rPr>
        <w:t>Celkových oprávnených výdavkov</w:t>
      </w:r>
      <w:r w:rsidRPr="43FB4D7D">
        <w:rPr>
          <w:rFonts w:ascii="Arial Narrow" w:eastAsia="Arial Narrow" w:hAnsi="Arial Narrow" w:cs="Arial Narrow"/>
          <w:sz w:val="22"/>
          <w:szCs w:val="22"/>
        </w:rPr>
        <w:t xml:space="preserve">. </w:t>
      </w:r>
      <w:r w:rsidRPr="43FB4D7D">
        <w:rPr>
          <w:rFonts w:ascii="Arial Narrow" w:eastAsia="Arial Narrow" w:hAnsi="Arial Narrow" w:cs="Arial Narrow"/>
          <w:b/>
          <w:bCs/>
          <w:sz w:val="22"/>
          <w:szCs w:val="22"/>
        </w:rPr>
        <w:t>Celkové oprávnené výdavky</w:t>
      </w:r>
      <w:r w:rsidRPr="43FB4D7D">
        <w:rPr>
          <w:rFonts w:ascii="Arial Narrow" w:eastAsia="Arial Narrow" w:hAnsi="Arial Narrow" w:cs="Arial Narrow"/>
          <w:sz w:val="22"/>
          <w:szCs w:val="22"/>
        </w:rPr>
        <w:t xml:space="preserve"> na </w:t>
      </w:r>
      <w:r w:rsidRPr="43FB4D7D">
        <w:rPr>
          <w:rFonts w:ascii="Arial Narrow" w:eastAsia="Arial Narrow" w:hAnsi="Arial Narrow" w:cs="Arial Narrow"/>
          <w:b/>
          <w:bCs/>
          <w:sz w:val="22"/>
          <w:szCs w:val="22"/>
        </w:rPr>
        <w:t xml:space="preserve">Realizáciu Projektu </w:t>
      </w:r>
      <w:r w:rsidRPr="43FB4D7D">
        <w:rPr>
          <w:rFonts w:ascii="Arial Narrow" w:eastAsia="Arial Narrow" w:hAnsi="Arial Narrow" w:cs="Arial Narrow"/>
          <w:sz w:val="22"/>
          <w:szCs w:val="22"/>
        </w:rPr>
        <w:t xml:space="preserve">predstavujú sumu </w:t>
      </w:r>
      <w:sdt>
        <w:sdtPr>
          <w:tag w:val="goog_rdk_22"/>
          <w:id w:val="2048922895"/>
        </w:sdtPr>
        <w:sdtEndPr/>
        <w:sdtContent>
          <w:r w:rsidRPr="43FB4D7D">
            <w:rPr>
              <w:rFonts w:ascii="Arial Narrow" w:eastAsia="Arial Narrow" w:hAnsi="Arial Narrow" w:cs="Arial Narrow"/>
              <w:sz w:val="22"/>
              <w:szCs w:val="22"/>
            </w:rPr>
            <w:t>60 000 000,00</w:t>
          </w:r>
        </w:sdtContent>
      </w:sdt>
      <w:r w:rsidRPr="43FB4D7D">
        <w:rPr>
          <w:rFonts w:ascii="Arial Narrow" w:eastAsia="Arial Narrow" w:hAnsi="Arial Narrow" w:cs="Arial Narrow"/>
          <w:sz w:val="22"/>
          <w:szCs w:val="22"/>
        </w:rPr>
        <w:t xml:space="preserve"> EUR (slovom:</w:t>
      </w:r>
      <w:sdt>
        <w:sdtPr>
          <w:tag w:val="goog_rdk_23"/>
          <w:id w:val="1033381115"/>
        </w:sdtPr>
        <w:sdtEndPr/>
        <w:sdtContent>
          <w:r w:rsidRPr="43FB4D7D">
            <w:rPr>
              <w:rFonts w:ascii="Arial Narrow" w:eastAsia="Arial Narrow" w:hAnsi="Arial Narrow" w:cs="Arial Narrow"/>
              <w:sz w:val="22"/>
              <w:szCs w:val="22"/>
            </w:rPr>
            <w:t xml:space="preserve"> šesťdesiat miliónov</w:t>
          </w:r>
        </w:sdtContent>
      </w:sdt>
      <w:sdt>
        <w:sdtPr>
          <w:tag w:val="goog_rdk_24"/>
          <w:id w:val="121405782"/>
        </w:sdtPr>
        <w:sdtEndPr/>
        <w:sdtContent>
          <w:r w:rsidRPr="43FB4D7D">
            <w:rPr>
              <w:rFonts w:ascii="Arial Narrow" w:eastAsia="Arial Narrow" w:hAnsi="Arial Narrow" w:cs="Arial Narrow"/>
              <w:sz w:val="22"/>
              <w:szCs w:val="22"/>
            </w:rPr>
            <w:t xml:space="preserve"> </w:t>
          </w:r>
        </w:sdtContent>
      </w:sdt>
      <w:r w:rsidRPr="43FB4D7D">
        <w:rPr>
          <w:rFonts w:ascii="Arial Narrow" w:eastAsia="Arial Narrow" w:hAnsi="Arial Narrow" w:cs="Arial Narrow"/>
          <w:sz w:val="22"/>
          <w:szCs w:val="22"/>
        </w:rPr>
        <w:t>eur).</w:t>
      </w:r>
    </w:p>
    <w:p w14:paraId="00000045" w14:textId="77777777" w:rsidR="007B7C97" w:rsidRDefault="00C51132">
      <w:pPr>
        <w:numPr>
          <w:ilvl w:val="1"/>
          <w:numId w:val="1"/>
        </w:numPr>
        <w:tabs>
          <w:tab w:val="left" w:pos="567"/>
        </w:tabs>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Prijímateľ </w:t>
      </w:r>
      <w:r>
        <w:rPr>
          <w:rFonts w:ascii="Arial Narrow" w:eastAsia="Arial Narrow" w:hAnsi="Arial Narrow" w:cs="Arial Narrow"/>
          <w:sz w:val="22"/>
          <w:szCs w:val="22"/>
        </w:rPr>
        <w:t xml:space="preserve">vyhlasuje, že: </w:t>
      </w:r>
    </w:p>
    <w:p w14:paraId="00000046" w14:textId="77777777" w:rsidR="007B7C97" w:rsidRDefault="00C51132">
      <w:pPr>
        <w:numPr>
          <w:ilvl w:val="0"/>
          <w:numId w:val="2"/>
        </w:numPr>
        <w:ind w:left="993" w:hanging="426"/>
        <w:jc w:val="both"/>
        <w:rPr>
          <w:rFonts w:ascii="Arial Narrow" w:eastAsia="Arial Narrow" w:hAnsi="Arial Narrow" w:cs="Arial Narrow"/>
          <w:sz w:val="22"/>
          <w:szCs w:val="22"/>
        </w:rPr>
      </w:pPr>
      <w:r>
        <w:rPr>
          <w:rFonts w:ascii="Arial Narrow" w:eastAsia="Arial Narrow" w:hAnsi="Arial Narrow" w:cs="Arial Narrow"/>
          <w:sz w:val="22"/>
          <w:szCs w:val="22"/>
        </w:rPr>
        <w:t xml:space="preserve">má zabezpečené zdroje financovania </w:t>
      </w:r>
      <w:r>
        <w:rPr>
          <w:rFonts w:ascii="Arial Narrow" w:eastAsia="Arial Narrow" w:hAnsi="Arial Narrow" w:cs="Arial Narrow"/>
          <w:b/>
          <w:sz w:val="22"/>
          <w:szCs w:val="22"/>
        </w:rPr>
        <w:t>Projektu</w:t>
      </w:r>
      <w:r>
        <w:rPr>
          <w:rFonts w:ascii="Arial Narrow" w:eastAsia="Arial Narrow" w:hAnsi="Arial Narrow" w:cs="Arial Narrow"/>
          <w:sz w:val="22"/>
          <w:szCs w:val="22"/>
        </w:rPr>
        <w:t xml:space="preserve"> vo výške sumy </w:t>
      </w:r>
      <w:sdt>
        <w:sdtPr>
          <w:tag w:val="goog_rdk_25"/>
          <w:id w:val="-1438903091"/>
        </w:sdtPr>
        <w:sdtEndPr/>
        <w:sdtContent>
          <w:r>
            <w:rPr>
              <w:rFonts w:ascii="Arial Narrow" w:eastAsia="Arial Narrow" w:hAnsi="Arial Narrow" w:cs="Arial Narrow"/>
              <w:sz w:val="22"/>
              <w:szCs w:val="22"/>
            </w:rPr>
            <w:t>0</w:t>
          </w:r>
        </w:sdtContent>
      </w:sdt>
      <w:r>
        <w:rPr>
          <w:rFonts w:ascii="Arial Narrow" w:eastAsia="Arial Narrow" w:hAnsi="Arial Narrow" w:cs="Arial Narrow"/>
          <w:sz w:val="22"/>
          <w:szCs w:val="22"/>
        </w:rPr>
        <w:t xml:space="preserve"> EUR (slovom:</w:t>
      </w:r>
      <w:sdt>
        <w:sdtPr>
          <w:tag w:val="goog_rdk_26"/>
          <w:id w:val="1253475876"/>
        </w:sdtPr>
        <w:sdtEndPr/>
        <w:sdtContent>
          <w:r>
            <w:rPr>
              <w:rFonts w:ascii="Arial Narrow" w:eastAsia="Arial Narrow" w:hAnsi="Arial Narrow" w:cs="Arial Narrow"/>
              <w:sz w:val="22"/>
              <w:szCs w:val="22"/>
            </w:rPr>
            <w:t xml:space="preserve"> nula</w:t>
          </w:r>
        </w:sdtContent>
      </w:sdt>
      <w:r>
        <w:rPr>
          <w:rFonts w:ascii="Arial Narrow" w:eastAsia="Arial Narrow" w:hAnsi="Arial Narrow" w:cs="Arial Narrow"/>
          <w:sz w:val="22"/>
          <w:szCs w:val="22"/>
        </w:rPr>
        <w:t xml:space="preserve"> eur), čo predstavuje </w:t>
      </w:r>
      <w:sdt>
        <w:sdtPr>
          <w:tag w:val="goog_rdk_27"/>
          <w:id w:val="1874257173"/>
        </w:sdtPr>
        <w:sdtEndPr/>
        <w:sdtContent>
          <w:r>
            <w:rPr>
              <w:rFonts w:ascii="Arial Narrow" w:eastAsia="Arial Narrow" w:hAnsi="Arial Narrow" w:cs="Arial Narrow"/>
              <w:sz w:val="22"/>
              <w:szCs w:val="22"/>
            </w:rPr>
            <w:t>0</w:t>
          </w:r>
        </w:sdtContent>
      </w:sdt>
      <w:r>
        <w:rPr>
          <w:rFonts w:ascii="Arial Narrow" w:eastAsia="Arial Narrow" w:hAnsi="Arial Narrow" w:cs="Arial Narrow"/>
          <w:sz w:val="22"/>
          <w:szCs w:val="22"/>
        </w:rPr>
        <w:t xml:space="preserve"> % (slovom: </w:t>
      </w:r>
      <w:sdt>
        <w:sdtPr>
          <w:tag w:val="goog_rdk_28"/>
          <w:id w:val="-1274780187"/>
        </w:sdtPr>
        <w:sdtEndPr/>
        <w:sdtContent>
          <w:r>
            <w:rPr>
              <w:rFonts w:ascii="Arial Narrow" w:eastAsia="Arial Narrow" w:hAnsi="Arial Narrow" w:cs="Arial Narrow"/>
              <w:sz w:val="22"/>
              <w:szCs w:val="22"/>
            </w:rPr>
            <w:t>nula</w:t>
          </w:r>
        </w:sdtContent>
      </w:sdt>
      <w:r>
        <w:rPr>
          <w:rFonts w:ascii="Arial Narrow" w:eastAsia="Arial Narrow" w:hAnsi="Arial Narrow" w:cs="Arial Narrow"/>
          <w:sz w:val="22"/>
          <w:szCs w:val="22"/>
        </w:rPr>
        <w:t xml:space="preserve">   percent) z </w:t>
      </w:r>
      <w:r>
        <w:rPr>
          <w:rFonts w:ascii="Arial Narrow" w:eastAsia="Arial Narrow" w:hAnsi="Arial Narrow" w:cs="Arial Narrow"/>
          <w:b/>
          <w:sz w:val="22"/>
          <w:szCs w:val="22"/>
        </w:rPr>
        <w:t>Celkových oprávnených výdavkov</w:t>
      </w:r>
      <w:r>
        <w:rPr>
          <w:rFonts w:ascii="Arial Narrow" w:eastAsia="Arial Narrow" w:hAnsi="Arial Narrow" w:cs="Arial Narrow"/>
          <w:sz w:val="22"/>
          <w:szCs w:val="22"/>
        </w:rPr>
        <w:t>,</w:t>
      </w:r>
    </w:p>
    <w:p w14:paraId="00000047" w14:textId="77777777" w:rsidR="007B7C97" w:rsidRDefault="00C51132">
      <w:pPr>
        <w:numPr>
          <w:ilvl w:val="0"/>
          <w:numId w:val="2"/>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v prípade vzniku výdavkov v súvislosti s </w:t>
      </w:r>
      <w:r>
        <w:rPr>
          <w:rFonts w:ascii="Arial Narrow" w:eastAsia="Arial Narrow" w:hAnsi="Arial Narrow" w:cs="Arial Narrow"/>
          <w:b/>
          <w:sz w:val="22"/>
          <w:szCs w:val="22"/>
        </w:rPr>
        <w:t>Realizáciou Projektu</w:t>
      </w:r>
      <w:r>
        <w:rPr>
          <w:rFonts w:ascii="Arial Narrow" w:eastAsia="Arial Narrow" w:hAnsi="Arial Narrow" w:cs="Arial Narrow"/>
          <w:sz w:val="22"/>
          <w:szCs w:val="22"/>
        </w:rPr>
        <w:t xml:space="preserve">, ktoré nie sú </w:t>
      </w:r>
      <w:r>
        <w:rPr>
          <w:rFonts w:ascii="Arial Narrow" w:eastAsia="Arial Narrow" w:hAnsi="Arial Narrow" w:cs="Arial Narrow"/>
          <w:b/>
          <w:sz w:val="22"/>
          <w:szCs w:val="22"/>
        </w:rPr>
        <w:t>Celkovými oprávnenými výdavkami</w:t>
      </w:r>
      <w:r>
        <w:rPr>
          <w:rFonts w:ascii="Arial Narrow" w:eastAsia="Arial Narrow" w:hAnsi="Arial Narrow" w:cs="Arial Narrow"/>
          <w:sz w:val="22"/>
          <w:szCs w:val="22"/>
        </w:rPr>
        <w:t xml:space="preserve"> a budú nevyhnutné na dosiahnutie</w:t>
      </w:r>
      <w:r>
        <w:rPr>
          <w:rFonts w:ascii="Arial Narrow" w:eastAsia="Arial Narrow" w:hAnsi="Arial Narrow" w:cs="Arial Narrow"/>
          <w:b/>
          <w:sz w:val="22"/>
          <w:szCs w:val="22"/>
        </w:rPr>
        <w:t xml:space="preserve"> Cieľa Projektu</w:t>
      </w:r>
      <w:r>
        <w:rPr>
          <w:rFonts w:ascii="Arial Narrow" w:eastAsia="Arial Narrow" w:hAnsi="Arial Narrow" w:cs="Arial Narrow"/>
          <w:sz w:val="22"/>
          <w:szCs w:val="22"/>
        </w:rPr>
        <w:t xml:space="preserve"> a na jeho udržanie počas </w:t>
      </w:r>
      <w:r>
        <w:rPr>
          <w:rFonts w:ascii="Arial Narrow" w:eastAsia="Arial Narrow" w:hAnsi="Arial Narrow" w:cs="Arial Narrow"/>
          <w:b/>
          <w:sz w:val="22"/>
          <w:szCs w:val="22"/>
        </w:rPr>
        <w:t>Doby udržateľnosti</w:t>
      </w:r>
      <w:r>
        <w:rPr>
          <w:rFonts w:ascii="Arial Narrow" w:eastAsia="Arial Narrow" w:hAnsi="Arial Narrow" w:cs="Arial Narrow"/>
          <w:sz w:val="22"/>
          <w:szCs w:val="22"/>
        </w:rPr>
        <w:t xml:space="preserve"> </w:t>
      </w:r>
      <w:r>
        <w:rPr>
          <w:rFonts w:ascii="Arial Narrow" w:eastAsia="Arial Narrow" w:hAnsi="Arial Narrow" w:cs="Arial Narrow"/>
          <w:b/>
          <w:sz w:val="22"/>
          <w:szCs w:val="22"/>
        </w:rPr>
        <w:t>Projektu,</w:t>
      </w:r>
      <w:r>
        <w:rPr>
          <w:rFonts w:ascii="Arial Narrow" w:eastAsia="Arial Narrow" w:hAnsi="Arial Narrow" w:cs="Arial Narrow"/>
          <w:sz w:val="22"/>
          <w:szCs w:val="22"/>
        </w:rPr>
        <w:t xml:space="preserve"> zabezpečí zdroje financovania na úhradu všetkých takýchto výdavkov. </w:t>
      </w:r>
    </w:p>
    <w:p w14:paraId="00000048" w14:textId="77777777" w:rsidR="007B7C97" w:rsidRDefault="00C51132">
      <w:pPr>
        <w:numPr>
          <w:ilvl w:val="1"/>
          <w:numId w:val="1"/>
        </w:numPr>
        <w:tabs>
          <w:tab w:val="left" w:pos="567"/>
        </w:tabs>
        <w:ind w:left="567"/>
        <w:jc w:val="both"/>
        <w:rPr>
          <w:rFonts w:ascii="Arial Narrow" w:eastAsia="Arial Narrow" w:hAnsi="Arial Narrow" w:cs="Arial Narrow"/>
          <w:sz w:val="22"/>
          <w:szCs w:val="22"/>
        </w:rPr>
      </w:pP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sa dohodli, že financovanie </w:t>
      </w:r>
      <w:r>
        <w:rPr>
          <w:rFonts w:ascii="Arial Narrow" w:eastAsia="Arial Narrow" w:hAnsi="Arial Narrow" w:cs="Arial Narrow"/>
          <w:b/>
          <w:sz w:val="22"/>
          <w:szCs w:val="22"/>
        </w:rPr>
        <w:t>Projektu Vykonávateľom</w:t>
      </w:r>
      <w:r>
        <w:rPr>
          <w:rFonts w:ascii="Arial Narrow" w:eastAsia="Arial Narrow" w:hAnsi="Arial Narrow" w:cs="Arial Narrow"/>
          <w:sz w:val="22"/>
          <w:szCs w:val="22"/>
        </w:rPr>
        <w:t xml:space="preserve"> z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sa bude realizovať systémom</w:t>
      </w:r>
      <w:sdt>
        <w:sdtPr>
          <w:tag w:val="goog_rdk_29"/>
          <w:id w:val="1669440439"/>
        </w:sdtPr>
        <w:sdtEndPr/>
        <w:sdtContent>
          <w:r>
            <w:rPr>
              <w:rFonts w:ascii="Arial Narrow" w:eastAsia="Arial Narrow" w:hAnsi="Arial Narrow" w:cs="Arial Narrow"/>
              <w:sz w:val="22"/>
              <w:szCs w:val="22"/>
            </w:rPr>
            <w:t xml:space="preserve"> zálohových platieb a/alebo refundácie</w:t>
          </w:r>
        </w:sdtContent>
      </w:sdt>
      <w:r>
        <w:rPr>
          <w:rFonts w:ascii="Arial Narrow" w:eastAsia="Arial Narrow" w:hAnsi="Arial Narrow" w:cs="Arial Narrow"/>
          <w:sz w:val="22"/>
          <w:szCs w:val="22"/>
        </w:rPr>
        <w:t>.</w:t>
      </w:r>
    </w:p>
    <w:p w14:paraId="00000049" w14:textId="77777777" w:rsidR="007B7C97" w:rsidRDefault="00C51132">
      <w:pPr>
        <w:numPr>
          <w:ilvl w:val="1"/>
          <w:numId w:val="1"/>
        </w:numPr>
        <w:tabs>
          <w:tab w:val="left" w:pos="567"/>
        </w:tabs>
        <w:ind w:left="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Konečná výška sumy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poskytnutých na </w:t>
      </w:r>
      <w:r>
        <w:rPr>
          <w:rFonts w:ascii="Arial Narrow" w:eastAsia="Arial Narrow" w:hAnsi="Arial Narrow" w:cs="Arial Narrow"/>
          <w:b/>
          <w:sz w:val="22"/>
          <w:szCs w:val="22"/>
        </w:rPr>
        <w:t>Realizáciu</w:t>
      </w:r>
      <w:r>
        <w:rPr>
          <w:rFonts w:ascii="Arial Narrow" w:eastAsia="Arial Narrow" w:hAnsi="Arial Narrow" w:cs="Arial Narrow"/>
          <w:sz w:val="22"/>
          <w:szCs w:val="22"/>
        </w:rPr>
        <w:t xml:space="preserve"> </w:t>
      </w:r>
      <w:r>
        <w:rPr>
          <w:rFonts w:ascii="Arial Narrow" w:eastAsia="Arial Narrow" w:hAnsi="Arial Narrow" w:cs="Arial Narrow"/>
          <w:b/>
          <w:sz w:val="22"/>
          <w:szCs w:val="22"/>
        </w:rPr>
        <w:t>Projektu</w:t>
      </w:r>
      <w:r>
        <w:rPr>
          <w:rFonts w:ascii="Arial Narrow" w:eastAsia="Arial Narrow" w:hAnsi="Arial Narrow" w:cs="Arial Narrow"/>
          <w:sz w:val="22"/>
          <w:szCs w:val="22"/>
        </w:rPr>
        <w:t xml:space="preserve"> sa určí na základe </w:t>
      </w:r>
      <w:r>
        <w:rPr>
          <w:rFonts w:ascii="Arial Narrow" w:eastAsia="Arial Narrow" w:hAnsi="Arial Narrow" w:cs="Arial Narrow"/>
          <w:b/>
          <w:sz w:val="22"/>
          <w:szCs w:val="22"/>
        </w:rPr>
        <w:t xml:space="preserve">Schválených oprávnených výdavkov, </w:t>
      </w:r>
      <w:r>
        <w:rPr>
          <w:rFonts w:ascii="Arial Narrow" w:eastAsia="Arial Narrow" w:hAnsi="Arial Narrow" w:cs="Arial Narrow"/>
          <w:sz w:val="22"/>
          <w:szCs w:val="22"/>
        </w:rPr>
        <w:t xml:space="preserve">pričom maximálna výška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podľa ods. 3.1 článku 3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 xml:space="preserve"> poskytovaná </w:t>
      </w:r>
      <w:r>
        <w:rPr>
          <w:rFonts w:ascii="Arial Narrow" w:eastAsia="Arial Narrow" w:hAnsi="Arial Narrow" w:cs="Arial Narrow"/>
          <w:b/>
          <w:sz w:val="22"/>
          <w:szCs w:val="22"/>
        </w:rPr>
        <w:t xml:space="preserve">Vykonávateľom </w:t>
      </w:r>
      <w:r>
        <w:rPr>
          <w:rFonts w:ascii="Arial Narrow" w:eastAsia="Arial Narrow" w:hAnsi="Arial Narrow" w:cs="Arial Narrow"/>
          <w:sz w:val="22"/>
          <w:szCs w:val="22"/>
        </w:rPr>
        <w:t xml:space="preserve">nesmie byť prekročená. </w:t>
      </w: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súčasne berie na vedomie, že výška poskytnutých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ktorá bude skutočne uhradená </w:t>
      </w:r>
      <w:r>
        <w:rPr>
          <w:rFonts w:ascii="Arial Narrow" w:eastAsia="Arial Narrow" w:hAnsi="Arial Narrow" w:cs="Arial Narrow"/>
          <w:b/>
          <w:sz w:val="22"/>
          <w:szCs w:val="22"/>
        </w:rPr>
        <w:t>Prijímateľovi</w:t>
      </w:r>
      <w:r>
        <w:rPr>
          <w:rFonts w:ascii="Arial Narrow" w:eastAsia="Arial Narrow" w:hAnsi="Arial Narrow" w:cs="Arial Narrow"/>
          <w:sz w:val="22"/>
          <w:szCs w:val="22"/>
        </w:rPr>
        <w:t xml:space="preserve">, závisí od výsledkov </w:t>
      </w:r>
      <w:r>
        <w:rPr>
          <w:rFonts w:ascii="Arial Narrow" w:eastAsia="Arial Narrow" w:hAnsi="Arial Narrow" w:cs="Arial Narrow"/>
          <w:b/>
          <w:sz w:val="22"/>
          <w:szCs w:val="22"/>
        </w:rPr>
        <w:t>Prijímateľom</w:t>
      </w:r>
      <w:r>
        <w:rPr>
          <w:rFonts w:ascii="Arial Narrow" w:eastAsia="Arial Narrow" w:hAnsi="Arial Narrow" w:cs="Arial Narrow"/>
          <w:sz w:val="22"/>
          <w:szCs w:val="22"/>
        </w:rPr>
        <w:t xml:space="preserve"> vykonaného obstarávania služieb, tovarov a stavebných prác, od posúdenia výšky jednotlivých výdavkov s ohľadom na pravidlá posudzovania hospodárnosti, efektívnosti, účelnosti a účinnosti výdavkov, ako aj od splnenia ostatných podmienok uvedených v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vrátane podmienok oprávnenosti výdavkov podľa článku 4 </w:t>
      </w:r>
      <w:r>
        <w:rPr>
          <w:rFonts w:ascii="Arial Narrow" w:eastAsia="Arial Narrow" w:hAnsi="Arial Narrow" w:cs="Arial Narrow"/>
          <w:b/>
          <w:sz w:val="22"/>
          <w:szCs w:val="22"/>
        </w:rPr>
        <w:t>VZP.</w:t>
      </w:r>
    </w:p>
    <w:p w14:paraId="0000004A" w14:textId="77777777" w:rsidR="007B7C97" w:rsidRDefault="00C51132">
      <w:pPr>
        <w:numPr>
          <w:ilvl w:val="1"/>
          <w:numId w:val="1"/>
        </w:numPr>
        <w:tabs>
          <w:tab w:val="left" w:pos="567"/>
        </w:tabs>
        <w:ind w:left="567"/>
        <w:jc w:val="both"/>
        <w:rPr>
          <w:rFonts w:ascii="Arial Narrow" w:eastAsia="Arial Narrow" w:hAnsi="Arial Narrow" w:cs="Arial Narrow"/>
          <w:sz w:val="22"/>
          <w:szCs w:val="22"/>
        </w:rPr>
      </w:pPr>
      <w:r w:rsidRPr="43FB4D7D">
        <w:rPr>
          <w:rFonts w:ascii="Arial Narrow" w:eastAsia="Arial Narrow" w:hAnsi="Arial Narrow" w:cs="Arial Narrow"/>
          <w:b/>
          <w:bCs/>
          <w:sz w:val="22"/>
          <w:szCs w:val="22"/>
        </w:rPr>
        <w:t>Obdobie oprávnenosti výdavkov</w:t>
      </w:r>
      <w:r w:rsidRPr="43FB4D7D">
        <w:rPr>
          <w:rFonts w:ascii="Arial Narrow" w:eastAsia="Arial Narrow" w:hAnsi="Arial Narrow" w:cs="Arial Narrow"/>
          <w:sz w:val="22"/>
          <w:szCs w:val="22"/>
        </w:rPr>
        <w:t xml:space="preserve"> začína plynúť dňom </w:t>
      </w:r>
      <w:sdt>
        <w:sdtPr>
          <w:tag w:val="goog_rdk_30"/>
          <w:id w:val="2008687322"/>
        </w:sdtPr>
        <w:sdtEndPr/>
        <w:sdtContent>
          <w:r w:rsidRPr="43FB4D7D">
            <w:rPr>
              <w:rFonts w:ascii="Arial Narrow" w:eastAsia="Arial Narrow" w:hAnsi="Arial Narrow" w:cs="Arial Narrow"/>
              <w:sz w:val="22"/>
              <w:szCs w:val="22"/>
            </w:rPr>
            <w:t>1.2.2022</w:t>
          </w:r>
        </w:sdtContent>
      </w:sdt>
      <w:r w:rsidRPr="43FB4D7D">
        <w:rPr>
          <w:rFonts w:ascii="Arial Narrow" w:eastAsia="Arial Narrow" w:hAnsi="Arial Narrow" w:cs="Arial Narrow"/>
          <w:sz w:val="22"/>
          <w:szCs w:val="22"/>
        </w:rPr>
        <w:t xml:space="preserve"> a končí najneskôr </w:t>
      </w:r>
      <w:sdt>
        <w:sdtPr>
          <w:tag w:val="goog_rdk_31"/>
          <w:id w:val="1954816447"/>
        </w:sdtPr>
        <w:sdtEndPr/>
        <w:sdtContent>
          <w:r w:rsidRPr="43FB4D7D">
            <w:rPr>
              <w:rFonts w:ascii="Arial Narrow" w:eastAsia="Arial Narrow" w:hAnsi="Arial Narrow" w:cs="Arial Narrow"/>
              <w:sz w:val="22"/>
              <w:szCs w:val="22"/>
            </w:rPr>
            <w:t>31.3.2026</w:t>
          </w:r>
        </w:sdtContent>
      </w:sdt>
      <w:r w:rsidRPr="43FB4D7D">
        <w:rPr>
          <w:rFonts w:ascii="Arial Narrow" w:eastAsia="Arial Narrow" w:hAnsi="Arial Narrow" w:cs="Arial Narrow"/>
          <w:sz w:val="22"/>
          <w:szCs w:val="22"/>
        </w:rPr>
        <w:t xml:space="preserve"> (ďalej len </w:t>
      </w:r>
      <w:r w:rsidRPr="43FB4D7D">
        <w:rPr>
          <w:rFonts w:ascii="Arial Narrow" w:eastAsia="Arial Narrow" w:hAnsi="Arial Narrow" w:cs="Arial Narrow"/>
          <w:b/>
          <w:bCs/>
          <w:sz w:val="22"/>
          <w:szCs w:val="22"/>
        </w:rPr>
        <w:t>„Obdobie oprávnenosti výdavkov“</w:t>
      </w:r>
      <w:r w:rsidRPr="43FB4D7D">
        <w:rPr>
          <w:rFonts w:ascii="Arial Narrow" w:eastAsia="Arial Narrow" w:hAnsi="Arial Narrow" w:cs="Arial Narrow"/>
          <w:sz w:val="22"/>
          <w:szCs w:val="22"/>
        </w:rPr>
        <w:t xml:space="preserve">).   </w:t>
      </w:r>
    </w:p>
    <w:p w14:paraId="0000004B" w14:textId="77777777" w:rsidR="007B7C97" w:rsidRDefault="00C51132">
      <w:pPr>
        <w:numPr>
          <w:ilvl w:val="1"/>
          <w:numId w:val="1"/>
        </w:numPr>
        <w:tabs>
          <w:tab w:val="left" w:pos="567"/>
        </w:tabs>
        <w:ind w:left="567"/>
        <w:jc w:val="both"/>
        <w:rPr>
          <w:rFonts w:ascii="Arial Narrow" w:eastAsia="Arial Narrow" w:hAnsi="Arial Narrow" w:cs="Arial Narrow"/>
          <w:sz w:val="22"/>
          <w:szCs w:val="22"/>
        </w:rPr>
      </w:pP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sa zaväzuje, že neprijme a nebude požadovať dotáciu, príspevok, grant alebo inú formu pomoci na </w:t>
      </w:r>
      <w:r>
        <w:rPr>
          <w:rFonts w:ascii="Arial Narrow" w:eastAsia="Arial Narrow" w:hAnsi="Arial Narrow" w:cs="Arial Narrow"/>
          <w:b/>
          <w:sz w:val="22"/>
          <w:szCs w:val="22"/>
        </w:rPr>
        <w:t>Realizáciu Projektu</w:t>
      </w:r>
      <w:r>
        <w:rPr>
          <w:rFonts w:ascii="Arial Narrow" w:eastAsia="Arial Narrow" w:hAnsi="Arial Narrow" w:cs="Arial Narrow"/>
          <w:sz w:val="22"/>
          <w:szCs w:val="22"/>
        </w:rPr>
        <w:t xml:space="preserve">, na ktorý sú poskytované </w:t>
      </w:r>
      <w:r>
        <w:rPr>
          <w:rFonts w:ascii="Arial Narrow" w:eastAsia="Arial Narrow" w:hAnsi="Arial Narrow" w:cs="Arial Narrow"/>
          <w:b/>
          <w:sz w:val="22"/>
          <w:szCs w:val="22"/>
        </w:rPr>
        <w:t>Prostriedky mechanizmu</w:t>
      </w:r>
      <w:r>
        <w:rPr>
          <w:rFonts w:ascii="Arial Narrow" w:eastAsia="Arial Narrow" w:hAnsi="Arial Narrow" w:cs="Arial Narrow"/>
          <w:sz w:val="22"/>
          <w:szCs w:val="22"/>
        </w:rPr>
        <w:t xml:space="preserve"> v zmysle tejto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a ktorá by predstavovala dvojité financovanie tých istých výdavkov z verejných zdrojov, zdrojov Európskej Únie (ďalej len ,,EÚ“) alebo iných nástrojov finančnej pomoci poskytnutej Slovenskej republike (ďalej len ,,SR“) zo zahraničia. </w:t>
      </w: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zároveň vyhlasuje, že mu nebola poskytnutá dotácia, príspevok, grant alebo iná forma pomoci na </w:t>
      </w:r>
      <w:r>
        <w:rPr>
          <w:rFonts w:ascii="Arial Narrow" w:eastAsia="Arial Narrow" w:hAnsi="Arial Narrow" w:cs="Arial Narrow"/>
          <w:b/>
          <w:sz w:val="22"/>
          <w:szCs w:val="22"/>
        </w:rPr>
        <w:t>Realizáciu Projektu</w:t>
      </w:r>
      <w:r>
        <w:rPr>
          <w:rFonts w:ascii="Arial Narrow" w:eastAsia="Arial Narrow" w:hAnsi="Arial Narrow" w:cs="Arial Narrow"/>
          <w:sz w:val="22"/>
          <w:szCs w:val="22"/>
        </w:rPr>
        <w:t xml:space="preserve">, na ktorú požaduje poskytnutie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a ktorá by predstavovala dvojité financovanie tých istých výdavkov z verejných zdrojov, zdrojov EÚ alebo iných nástrojov finančnej pomoci poskytnutej SR zo zahraničia. V prípade porušenia uvedených povinností ide o podstatné porušenie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podľa článku 11 </w:t>
      </w:r>
      <w:r>
        <w:rPr>
          <w:rFonts w:ascii="Arial Narrow" w:eastAsia="Arial Narrow" w:hAnsi="Arial Narrow" w:cs="Arial Narrow"/>
          <w:b/>
          <w:sz w:val="22"/>
          <w:szCs w:val="22"/>
        </w:rPr>
        <w:t>VZP</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 xml:space="preserve"> </w:t>
      </w:r>
    </w:p>
    <w:p w14:paraId="0000004C" w14:textId="77777777" w:rsidR="007B7C97" w:rsidRDefault="00C51132">
      <w:pPr>
        <w:numPr>
          <w:ilvl w:val="1"/>
          <w:numId w:val="1"/>
        </w:numPr>
        <w:tabs>
          <w:tab w:val="left" w:pos="567"/>
        </w:tabs>
        <w:ind w:left="567"/>
        <w:jc w:val="both"/>
        <w:rPr>
          <w:rFonts w:ascii="Arial Narrow" w:eastAsia="Arial Narrow" w:hAnsi="Arial Narrow" w:cs="Arial Narrow"/>
          <w:sz w:val="22"/>
          <w:szCs w:val="22"/>
        </w:rPr>
      </w:pP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na ktorého sa vzťahuje povinnosť zápisu do registra partnerov verejného sektora vyhlasuje, že je zapísaný v registri partnerov verejného sektora podľa zákona č. 315/2016 Z. z. o registri partnerov verejného sektora a o zmene a doplnení niektorých zákonov v znení neskorších predpisov (ďalej len ,,zákon o registri partnerov“) a tento zápis bude trvať minimálne počas doby uvedenej v § 4 ods. 1 zákona o registri partnerov. Ak </w:t>
      </w: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nesplní povinnosť podľa tohto odseku, ide o podstatné porušenie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podľa článku 11 </w:t>
      </w:r>
      <w:r>
        <w:rPr>
          <w:rFonts w:ascii="Arial Narrow" w:eastAsia="Arial Narrow" w:hAnsi="Arial Narrow" w:cs="Arial Narrow"/>
          <w:b/>
          <w:sz w:val="22"/>
          <w:szCs w:val="22"/>
        </w:rPr>
        <w:t>VZP</w:t>
      </w:r>
      <w:r>
        <w:rPr>
          <w:rFonts w:ascii="Arial Narrow" w:eastAsia="Arial Narrow" w:hAnsi="Arial Narrow" w:cs="Arial Narrow"/>
          <w:sz w:val="22"/>
          <w:szCs w:val="22"/>
        </w:rPr>
        <w:t>.</w:t>
      </w:r>
    </w:p>
    <w:p w14:paraId="0000004D" w14:textId="77777777" w:rsidR="007B7C97" w:rsidRDefault="00C51132">
      <w:pPr>
        <w:numPr>
          <w:ilvl w:val="1"/>
          <w:numId w:val="1"/>
        </w:numPr>
        <w:ind w:left="567"/>
        <w:jc w:val="both"/>
        <w:rPr>
          <w:rFonts w:ascii="Arial Narrow" w:eastAsia="Arial Narrow" w:hAnsi="Arial Narrow" w:cs="Arial Narrow"/>
          <w:sz w:val="22"/>
          <w:szCs w:val="22"/>
        </w:rPr>
      </w:pP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berie na vedomie, že </w:t>
      </w:r>
      <w:r>
        <w:rPr>
          <w:rFonts w:ascii="Arial Narrow" w:eastAsia="Arial Narrow" w:hAnsi="Arial Narrow" w:cs="Arial Narrow"/>
          <w:b/>
          <w:sz w:val="22"/>
          <w:szCs w:val="22"/>
        </w:rPr>
        <w:t>Prostriedky mechanizmu</w:t>
      </w:r>
      <w:r>
        <w:rPr>
          <w:rFonts w:ascii="Arial Narrow" w:eastAsia="Arial Narrow" w:hAnsi="Arial Narrow" w:cs="Arial Narrow"/>
          <w:sz w:val="22"/>
          <w:szCs w:val="22"/>
        </w:rPr>
        <w:t xml:space="preserve"> a každá ich časť je finančným prostriedkom vyplateným zo štátneho rozpočtu SR. Na kontrolu a audit použitia týchto finančných prostriedkov a na ukladanie a vymáhanie sankcií za porušenie finančnej disciplíny sa vzťahuje režim upravený v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w:t>
      </w:r>
      <w:r>
        <w:rPr>
          <w:rFonts w:ascii="Arial Narrow" w:eastAsia="Arial Narrow" w:hAnsi="Arial Narrow" w:cs="Arial Narrow"/>
          <w:b/>
          <w:sz w:val="22"/>
          <w:szCs w:val="22"/>
        </w:rPr>
        <w:t>Právnom rámci</w:t>
      </w:r>
      <w:r>
        <w:rPr>
          <w:rFonts w:ascii="Arial Narrow" w:eastAsia="Arial Narrow" w:hAnsi="Arial Narrow" w:cs="Arial Narrow"/>
          <w:sz w:val="22"/>
          <w:szCs w:val="22"/>
        </w:rPr>
        <w:t xml:space="preserve"> a</w:t>
      </w:r>
      <w:r>
        <w:rPr>
          <w:rFonts w:ascii="Arial Narrow" w:eastAsia="Arial Narrow" w:hAnsi="Arial Narrow" w:cs="Arial Narrow"/>
          <w:b/>
          <w:sz w:val="22"/>
          <w:szCs w:val="22"/>
        </w:rPr>
        <w:t> Záväznej dokumentácii</w:t>
      </w:r>
      <w:r>
        <w:rPr>
          <w:rFonts w:ascii="Arial Narrow" w:eastAsia="Arial Narrow" w:hAnsi="Arial Narrow" w:cs="Arial Narrow"/>
          <w:sz w:val="22"/>
          <w:szCs w:val="22"/>
        </w:rPr>
        <w:t xml:space="preserve">. </w:t>
      </w: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je povinný strpieť výkon kontroly a auditu použitia </w:t>
      </w:r>
      <w:r>
        <w:rPr>
          <w:rFonts w:ascii="Arial Narrow" w:eastAsia="Arial Narrow" w:hAnsi="Arial Narrow" w:cs="Arial Narrow"/>
          <w:b/>
          <w:sz w:val="22"/>
          <w:szCs w:val="22"/>
        </w:rPr>
        <w:t>Prostriedkov mechanizmu</w:t>
      </w:r>
      <w:r>
        <w:rPr>
          <w:rFonts w:ascii="Arial Narrow" w:eastAsia="Arial Narrow" w:hAnsi="Arial Narrow" w:cs="Arial Narrow"/>
          <w:sz w:val="22"/>
          <w:szCs w:val="22"/>
        </w:rPr>
        <w:t xml:space="preserve"> zo strany </w:t>
      </w:r>
      <w:r>
        <w:rPr>
          <w:rFonts w:ascii="Arial Narrow" w:eastAsia="Arial Narrow" w:hAnsi="Arial Narrow" w:cs="Arial Narrow"/>
          <w:b/>
          <w:sz w:val="22"/>
          <w:szCs w:val="22"/>
        </w:rPr>
        <w:t xml:space="preserve">Vykonávateľa </w:t>
      </w:r>
      <w:r>
        <w:rPr>
          <w:rFonts w:ascii="Arial Narrow" w:eastAsia="Arial Narrow" w:hAnsi="Arial Narrow" w:cs="Arial Narrow"/>
          <w:sz w:val="22"/>
          <w:szCs w:val="22"/>
        </w:rPr>
        <w:t xml:space="preserve">a iných </w:t>
      </w:r>
      <w:r>
        <w:rPr>
          <w:rFonts w:ascii="Arial Narrow" w:eastAsia="Arial Narrow" w:hAnsi="Arial Narrow" w:cs="Arial Narrow"/>
          <w:b/>
          <w:sz w:val="22"/>
          <w:szCs w:val="22"/>
        </w:rPr>
        <w:t xml:space="preserve">Oprávnených osôb </w:t>
      </w:r>
      <w:r>
        <w:rPr>
          <w:rFonts w:ascii="Arial Narrow" w:eastAsia="Arial Narrow" w:hAnsi="Arial Narrow" w:cs="Arial Narrow"/>
          <w:sz w:val="22"/>
          <w:szCs w:val="22"/>
        </w:rPr>
        <w:t xml:space="preserve">v súlade s článkom 13 </w:t>
      </w:r>
      <w:r>
        <w:rPr>
          <w:rFonts w:ascii="Arial Narrow" w:eastAsia="Arial Narrow" w:hAnsi="Arial Narrow" w:cs="Arial Narrow"/>
          <w:b/>
          <w:sz w:val="22"/>
          <w:szCs w:val="22"/>
        </w:rPr>
        <w:t>VZP</w:t>
      </w:r>
      <w:r>
        <w:rPr>
          <w:rFonts w:ascii="Arial Narrow" w:eastAsia="Arial Narrow" w:hAnsi="Arial Narrow" w:cs="Arial Narrow"/>
          <w:sz w:val="22"/>
          <w:szCs w:val="22"/>
        </w:rPr>
        <w:t>.</w:t>
      </w:r>
    </w:p>
    <w:p w14:paraId="0000004E" w14:textId="77777777" w:rsidR="007B7C97" w:rsidRDefault="007B7C97">
      <w:pPr>
        <w:tabs>
          <w:tab w:val="left" w:pos="567"/>
        </w:tabs>
        <w:ind w:left="567"/>
        <w:jc w:val="both"/>
        <w:rPr>
          <w:rFonts w:ascii="Arial Narrow" w:eastAsia="Arial Narrow" w:hAnsi="Arial Narrow" w:cs="Arial Narrow"/>
          <w:sz w:val="22"/>
          <w:szCs w:val="22"/>
        </w:rPr>
      </w:pPr>
    </w:p>
    <w:p w14:paraId="0000004F" w14:textId="77777777" w:rsidR="007B7C97" w:rsidRDefault="007B7C97">
      <w:pPr>
        <w:tabs>
          <w:tab w:val="left" w:pos="567"/>
        </w:tabs>
        <w:ind w:left="567" w:hanging="567"/>
        <w:jc w:val="both"/>
        <w:rPr>
          <w:rFonts w:ascii="Arial Narrow" w:eastAsia="Arial Narrow" w:hAnsi="Arial Narrow" w:cs="Arial Narrow"/>
          <w:sz w:val="22"/>
          <w:szCs w:val="22"/>
        </w:rPr>
      </w:pPr>
    </w:p>
    <w:p w14:paraId="00000050" w14:textId="77777777" w:rsidR="007B7C97" w:rsidRDefault="00C51132" w:rsidP="00C67E2A">
      <w:pPr>
        <w:numPr>
          <w:ilvl w:val="0"/>
          <w:numId w:val="3"/>
        </w:numPr>
        <w:tabs>
          <w:tab w:val="left" w:pos="2552"/>
        </w:tabs>
        <w:ind w:left="567" w:hanging="566"/>
        <w:jc w:val="center"/>
        <w:rPr>
          <w:rFonts w:ascii="Arial Narrow" w:eastAsia="Arial Narrow" w:hAnsi="Arial Narrow" w:cs="Arial Narrow"/>
          <w:color w:val="1F3864"/>
          <w:sz w:val="22"/>
          <w:szCs w:val="22"/>
        </w:rPr>
      </w:pPr>
      <w:r>
        <w:rPr>
          <w:rFonts w:ascii="Arial Narrow" w:eastAsia="Arial Narrow" w:hAnsi="Arial Narrow" w:cs="Arial Narrow"/>
          <w:b/>
          <w:smallCaps/>
          <w:color w:val="1F3864"/>
          <w:sz w:val="22"/>
          <w:szCs w:val="22"/>
        </w:rPr>
        <w:t>OSOBITNÉ USTANOVENIA</w:t>
      </w:r>
    </w:p>
    <w:p w14:paraId="00000051" w14:textId="77777777" w:rsidR="007B7C97" w:rsidRDefault="007B7C97">
      <w:pPr>
        <w:ind w:left="567" w:hanging="567"/>
        <w:jc w:val="both"/>
        <w:rPr>
          <w:rFonts w:ascii="Arial Narrow" w:eastAsia="Arial Narrow" w:hAnsi="Arial Narrow" w:cs="Arial Narrow"/>
          <w:sz w:val="22"/>
          <w:szCs w:val="22"/>
        </w:rPr>
      </w:pPr>
    </w:p>
    <w:p w14:paraId="00000052" w14:textId="77777777" w:rsidR="007B7C97" w:rsidRDefault="00C51132" w:rsidP="197FDF60">
      <w:pPr>
        <w:numPr>
          <w:ilvl w:val="1"/>
          <w:numId w:val="7"/>
        </w:numPr>
        <w:tabs>
          <w:tab w:val="left" w:pos="284"/>
          <w:tab w:val="left" w:pos="567"/>
        </w:tabs>
        <w:ind w:hanging="554"/>
        <w:jc w:val="both"/>
        <w:rPr>
          <w:rFonts w:ascii="Arial Narrow" w:eastAsia="Arial Narrow" w:hAnsi="Arial Narrow" w:cs="Arial Narrow"/>
          <w:sz w:val="22"/>
          <w:szCs w:val="22"/>
        </w:rPr>
      </w:pPr>
      <w:r w:rsidRPr="197FDF60">
        <w:rPr>
          <w:rFonts w:ascii="Arial Narrow" w:eastAsia="Arial Narrow" w:hAnsi="Arial Narrow" w:cs="Arial Narrow"/>
          <w:b/>
          <w:bCs/>
          <w:sz w:val="22"/>
          <w:szCs w:val="22"/>
        </w:rPr>
        <w:t>Zmluvné strany</w:t>
      </w:r>
      <w:r w:rsidRPr="197FDF60">
        <w:rPr>
          <w:rFonts w:ascii="Arial Narrow" w:eastAsia="Arial Narrow" w:hAnsi="Arial Narrow" w:cs="Arial Narrow"/>
          <w:sz w:val="22"/>
          <w:szCs w:val="22"/>
        </w:rPr>
        <w:t xml:space="preserve"> sa dohodli, že: </w:t>
      </w:r>
    </w:p>
    <w:p w14:paraId="00000053" w14:textId="072993FA" w:rsidR="007B7C97" w:rsidRDefault="00C51132">
      <w:pPr>
        <w:numPr>
          <w:ilvl w:val="2"/>
          <w:numId w:val="7"/>
        </w:numPr>
        <w:tabs>
          <w:tab w:val="left" w:pos="567"/>
        </w:tabs>
        <w:ind w:left="987" w:hanging="720"/>
        <w:jc w:val="both"/>
        <w:rPr>
          <w:rFonts w:ascii="Arial Narrow" w:eastAsia="Arial Narrow" w:hAnsi="Arial Narrow" w:cs="Arial Narrow"/>
          <w:sz w:val="22"/>
          <w:szCs w:val="22"/>
        </w:rPr>
      </w:pPr>
      <w:r w:rsidRPr="43FB4D7D">
        <w:rPr>
          <w:rFonts w:ascii="Arial Narrow" w:eastAsia="Arial Narrow" w:hAnsi="Arial Narrow" w:cs="Arial Narrow"/>
          <w:b/>
          <w:bCs/>
          <w:sz w:val="22"/>
          <w:szCs w:val="22"/>
        </w:rPr>
        <w:t xml:space="preserve">Prijímateľ </w:t>
      </w:r>
      <w:r w:rsidRPr="43FB4D7D">
        <w:rPr>
          <w:rFonts w:ascii="Arial Narrow" w:eastAsia="Arial Narrow" w:hAnsi="Arial Narrow" w:cs="Arial Narrow"/>
          <w:sz w:val="22"/>
          <w:szCs w:val="22"/>
        </w:rPr>
        <w:t>sa zaväzuje predkladať</w:t>
      </w:r>
      <w:r w:rsidRPr="43FB4D7D">
        <w:rPr>
          <w:rFonts w:ascii="Arial Narrow" w:eastAsia="Arial Narrow" w:hAnsi="Arial Narrow" w:cs="Arial Narrow"/>
          <w:b/>
          <w:bCs/>
          <w:sz w:val="22"/>
          <w:szCs w:val="22"/>
        </w:rPr>
        <w:t xml:space="preserve"> Žiadosti o platbu (ďalej len „ŽoP“) nasledovne: </w:t>
      </w:r>
      <w:sdt>
        <w:sdtPr>
          <w:tag w:val="goog_rdk_32"/>
          <w:id w:val="1961536499"/>
          <w:showingPlcHdr/>
        </w:sdtPr>
        <w:sdtEndPr/>
        <w:sdtContent>
          <w:r w:rsidR="00980628">
            <w:t xml:space="preserve">     </w:t>
          </w:r>
        </w:sdtContent>
      </w:sdt>
    </w:p>
    <w:p w14:paraId="00000054" w14:textId="4385E2DC" w:rsidR="007B7C97" w:rsidRDefault="00C51132">
      <w:pPr>
        <w:numPr>
          <w:ilvl w:val="3"/>
          <w:numId w:val="7"/>
        </w:numPr>
        <w:tabs>
          <w:tab w:val="left" w:pos="567"/>
        </w:tabs>
        <w:jc w:val="both"/>
        <w:rPr>
          <w:rFonts w:ascii="Arial Narrow" w:eastAsia="Arial Narrow" w:hAnsi="Arial Narrow" w:cs="Arial Narrow"/>
          <w:sz w:val="22"/>
          <w:szCs w:val="22"/>
        </w:rPr>
      </w:pPr>
      <w:r w:rsidRPr="197FDF60">
        <w:rPr>
          <w:rFonts w:ascii="Arial Narrow" w:eastAsia="Arial Narrow" w:hAnsi="Arial Narrow" w:cs="Arial Narrow"/>
          <w:b/>
          <w:bCs/>
          <w:sz w:val="22"/>
          <w:szCs w:val="22"/>
        </w:rPr>
        <w:t>Záverečnú ŽoP</w:t>
      </w:r>
      <w:r w:rsidRPr="197FDF60">
        <w:rPr>
          <w:rFonts w:ascii="Arial Narrow" w:eastAsia="Arial Narrow" w:hAnsi="Arial Narrow" w:cs="Arial Narrow"/>
          <w:b/>
          <w:bCs/>
          <w:color w:val="FF0000"/>
          <w:sz w:val="22"/>
          <w:szCs w:val="22"/>
        </w:rPr>
        <w:t xml:space="preserve"> </w:t>
      </w:r>
      <w:r w:rsidRPr="197FDF60">
        <w:rPr>
          <w:rFonts w:ascii="Arial Narrow" w:eastAsia="Arial Narrow" w:hAnsi="Arial Narrow" w:cs="Arial Narrow"/>
          <w:b/>
          <w:bCs/>
          <w:sz w:val="22"/>
          <w:szCs w:val="22"/>
        </w:rPr>
        <w:t xml:space="preserve">Prijímateľ </w:t>
      </w:r>
      <w:r w:rsidRPr="197FDF60">
        <w:rPr>
          <w:rFonts w:ascii="Arial Narrow" w:eastAsia="Arial Narrow" w:hAnsi="Arial Narrow" w:cs="Arial Narrow"/>
          <w:sz w:val="22"/>
          <w:szCs w:val="22"/>
        </w:rPr>
        <w:t xml:space="preserve">predloží najneskôr do </w:t>
      </w:r>
      <w:sdt>
        <w:sdtPr>
          <w:tag w:val="goog_rdk_33"/>
          <w:id w:val="846966693"/>
        </w:sdtPr>
        <w:sdtEndPr/>
        <w:sdtContent>
          <w:r w:rsidRPr="197FDF60">
            <w:rPr>
              <w:rFonts w:ascii="Arial Narrow" w:eastAsia="Arial Narrow" w:hAnsi="Arial Narrow" w:cs="Arial Narrow"/>
              <w:sz w:val="22"/>
              <w:szCs w:val="22"/>
            </w:rPr>
            <w:t>3</w:t>
          </w:r>
        </w:sdtContent>
      </w:sdt>
      <w:r w:rsidRPr="197FDF60">
        <w:rPr>
          <w:rFonts w:ascii="Arial Narrow" w:eastAsia="Arial Narrow" w:hAnsi="Arial Narrow" w:cs="Arial Narrow"/>
          <w:sz w:val="22"/>
          <w:szCs w:val="22"/>
        </w:rPr>
        <w:t xml:space="preserve"> mesiacov po</w:t>
      </w:r>
      <w:r w:rsidRPr="197FDF60">
        <w:rPr>
          <w:rFonts w:ascii="Arial Narrow" w:eastAsia="Arial Narrow" w:hAnsi="Arial Narrow" w:cs="Arial Narrow"/>
          <w:b/>
          <w:bCs/>
          <w:sz w:val="22"/>
          <w:szCs w:val="22"/>
        </w:rPr>
        <w:t xml:space="preserve"> Ukončení vecnej realizácie Projektu. </w:t>
      </w:r>
      <w:r w:rsidRPr="197FDF60">
        <w:rPr>
          <w:rFonts w:ascii="Arial Narrow" w:eastAsia="Arial Narrow" w:hAnsi="Arial Narrow" w:cs="Arial Narrow"/>
          <w:sz w:val="22"/>
          <w:szCs w:val="22"/>
        </w:rPr>
        <w:t xml:space="preserve">V prípade kombinácie systémov financovania platí, že </w:t>
      </w:r>
      <w:r w:rsidRPr="197FDF60">
        <w:rPr>
          <w:rFonts w:ascii="Arial Narrow" w:eastAsia="Arial Narrow" w:hAnsi="Arial Narrow" w:cs="Arial Narrow"/>
          <w:b/>
          <w:bCs/>
          <w:sz w:val="22"/>
          <w:szCs w:val="22"/>
        </w:rPr>
        <w:t xml:space="preserve">ŽoP </w:t>
      </w:r>
      <w:r w:rsidRPr="197FDF60">
        <w:rPr>
          <w:rFonts w:ascii="Arial Narrow" w:eastAsia="Arial Narrow" w:hAnsi="Arial Narrow" w:cs="Arial Narrow"/>
          <w:sz w:val="22"/>
          <w:szCs w:val="22"/>
        </w:rPr>
        <w:t xml:space="preserve">sa predkladá samostatne za každý jeden z uplatňovaných systémov financovania. </w:t>
      </w:r>
      <w:sdt>
        <w:sdtPr>
          <w:tag w:val="goog_rdk_34"/>
          <w:id w:val="1413958811"/>
        </w:sdtPr>
        <w:sdtEndPr/>
        <w:sdtContent/>
      </w:sdt>
      <w:sdt>
        <w:sdtPr>
          <w:tag w:val="goog_rdk_35"/>
          <w:id w:val="677179935"/>
        </w:sdtPr>
        <w:sdtEndPr/>
        <w:sdtContent/>
      </w:sdt>
      <w:r w:rsidRPr="197FDF60">
        <w:rPr>
          <w:rFonts w:ascii="Arial Narrow" w:eastAsia="Arial Narrow" w:hAnsi="Arial Narrow" w:cs="Arial Narrow"/>
          <w:sz w:val="22"/>
          <w:szCs w:val="22"/>
        </w:rPr>
        <w:t xml:space="preserve">Vzor </w:t>
      </w:r>
      <w:r w:rsidRPr="197FDF60">
        <w:rPr>
          <w:rFonts w:ascii="Arial Narrow" w:eastAsia="Arial Narrow" w:hAnsi="Arial Narrow" w:cs="Arial Narrow"/>
          <w:b/>
          <w:bCs/>
          <w:sz w:val="22"/>
          <w:szCs w:val="22"/>
        </w:rPr>
        <w:t>ŽoP</w:t>
      </w:r>
      <w:r w:rsidRPr="197FDF60">
        <w:rPr>
          <w:rFonts w:ascii="Arial Narrow" w:eastAsia="Arial Narrow" w:hAnsi="Arial Narrow" w:cs="Arial Narrow"/>
          <w:sz w:val="22"/>
          <w:szCs w:val="22"/>
        </w:rPr>
        <w:t xml:space="preserve"> Prijímateľa určí </w:t>
      </w:r>
      <w:r w:rsidRPr="197FDF60">
        <w:rPr>
          <w:rFonts w:ascii="Arial Narrow" w:eastAsia="Arial Narrow" w:hAnsi="Arial Narrow" w:cs="Arial Narrow"/>
          <w:b/>
          <w:bCs/>
          <w:sz w:val="22"/>
          <w:szCs w:val="22"/>
        </w:rPr>
        <w:t>Vykonávateľ</w:t>
      </w:r>
      <w:r w:rsidRPr="197FDF60">
        <w:rPr>
          <w:rFonts w:ascii="Arial Narrow" w:eastAsia="Arial Narrow" w:hAnsi="Arial Narrow" w:cs="Arial Narrow"/>
          <w:sz w:val="22"/>
          <w:szCs w:val="22"/>
        </w:rPr>
        <w:t xml:space="preserve"> v </w:t>
      </w:r>
      <w:r w:rsidRPr="197FDF60">
        <w:rPr>
          <w:rFonts w:ascii="Arial Narrow" w:eastAsia="Arial Narrow" w:hAnsi="Arial Narrow" w:cs="Arial Narrow"/>
          <w:b/>
          <w:bCs/>
          <w:sz w:val="22"/>
          <w:szCs w:val="22"/>
        </w:rPr>
        <w:t>Záväznej dokumentácii</w:t>
      </w:r>
      <w:r w:rsidRPr="197FDF60">
        <w:rPr>
          <w:rFonts w:ascii="Arial Narrow" w:eastAsia="Arial Narrow" w:hAnsi="Arial Narrow" w:cs="Arial Narrow"/>
          <w:sz w:val="22"/>
          <w:szCs w:val="22"/>
        </w:rPr>
        <w:t>.</w:t>
      </w:r>
    </w:p>
    <w:p w14:paraId="545E8DB4" w14:textId="03079C0F" w:rsidR="06B17041" w:rsidRDefault="06B17041" w:rsidP="197FDF60">
      <w:pPr>
        <w:numPr>
          <w:ilvl w:val="3"/>
          <w:numId w:val="7"/>
        </w:numPr>
        <w:tabs>
          <w:tab w:val="left" w:pos="567"/>
        </w:tabs>
        <w:jc w:val="both"/>
        <w:rPr>
          <w:rFonts w:ascii="Arial Narrow" w:eastAsia="Arial Narrow" w:hAnsi="Arial Narrow" w:cs="Arial Narrow"/>
          <w:sz w:val="22"/>
          <w:szCs w:val="22"/>
        </w:rPr>
      </w:pPr>
      <w:r w:rsidRPr="197FDF60">
        <w:rPr>
          <w:rFonts w:ascii="Arial Narrow" w:eastAsia="Arial Narrow" w:hAnsi="Arial Narrow" w:cs="Arial Narrow"/>
          <w:sz w:val="22"/>
          <w:szCs w:val="22"/>
        </w:rPr>
        <w:t>Prijímateľ sa zaväzuje v záverečnej ŽoP preukázať splnenie limitu maximálnej výšky finančných prostriedkov na m2 zrekonštruovanej plochy</w:t>
      </w:r>
      <w:r w:rsidR="47FE51F5" w:rsidRPr="197FDF60">
        <w:rPr>
          <w:rFonts w:ascii="Arial Narrow" w:eastAsia="Arial Narrow" w:hAnsi="Arial Narrow" w:cs="Arial Narrow"/>
          <w:sz w:val="22"/>
          <w:szCs w:val="22"/>
        </w:rPr>
        <w:t>.</w:t>
      </w:r>
      <w:r w:rsidRPr="197FDF60">
        <w:rPr>
          <w:rFonts w:ascii="Arial Narrow" w:eastAsia="Arial Narrow" w:hAnsi="Arial Narrow" w:cs="Arial Narrow"/>
          <w:sz w:val="22"/>
          <w:szCs w:val="22"/>
        </w:rPr>
        <w:t xml:space="preserve"> </w:t>
      </w:r>
    </w:p>
    <w:p w14:paraId="00000058" w14:textId="4385E2DC" w:rsidR="007B7C97" w:rsidRPr="0020362E" w:rsidRDefault="00C51132" w:rsidP="197FDF60">
      <w:pPr>
        <w:numPr>
          <w:ilvl w:val="2"/>
          <w:numId w:val="7"/>
        </w:numPr>
        <w:tabs>
          <w:tab w:val="left" w:pos="568"/>
        </w:tabs>
        <w:ind w:left="987" w:hanging="720"/>
        <w:jc w:val="both"/>
        <w:rPr>
          <w:rFonts w:ascii="Arial Narrow" w:eastAsia="Arial Narrow" w:hAnsi="Arial Narrow" w:cs="Arial Narrow"/>
          <w:b/>
          <w:bCs/>
          <w:sz w:val="22"/>
          <w:szCs w:val="22"/>
        </w:rPr>
      </w:pPr>
      <w:r w:rsidRPr="197FDF60">
        <w:rPr>
          <w:rFonts w:ascii="Arial Narrow" w:eastAsia="Arial Narrow" w:hAnsi="Arial Narrow" w:cs="Arial Narrow"/>
          <w:sz w:val="22"/>
          <w:szCs w:val="22"/>
        </w:rPr>
        <w:t xml:space="preserve">Za účelom pravidelného získavania informácií o implementácii </w:t>
      </w:r>
      <w:r w:rsidRPr="197FDF60">
        <w:rPr>
          <w:rFonts w:ascii="Arial Narrow" w:eastAsia="Arial Narrow" w:hAnsi="Arial Narrow" w:cs="Arial Narrow"/>
          <w:b/>
          <w:bCs/>
          <w:sz w:val="22"/>
          <w:szCs w:val="22"/>
        </w:rPr>
        <w:t>Projektu</w:t>
      </w:r>
      <w:r w:rsidRPr="197FDF60">
        <w:rPr>
          <w:rFonts w:ascii="Arial Narrow" w:eastAsia="Arial Narrow" w:hAnsi="Arial Narrow" w:cs="Arial Narrow"/>
          <w:sz w:val="22"/>
          <w:szCs w:val="22"/>
        </w:rPr>
        <w:t xml:space="preserve"> má </w:t>
      </w:r>
      <w:r w:rsidRPr="197FDF60">
        <w:rPr>
          <w:rFonts w:ascii="Arial Narrow" w:eastAsia="Arial Narrow" w:hAnsi="Arial Narrow" w:cs="Arial Narrow"/>
          <w:b/>
          <w:bCs/>
          <w:sz w:val="22"/>
          <w:szCs w:val="22"/>
        </w:rPr>
        <w:t xml:space="preserve">Prijímateľ </w:t>
      </w:r>
      <w:r w:rsidRPr="197FDF60">
        <w:rPr>
          <w:rFonts w:ascii="Arial Narrow" w:eastAsia="Arial Narrow" w:hAnsi="Arial Narrow" w:cs="Arial Narrow"/>
          <w:sz w:val="22"/>
          <w:szCs w:val="22"/>
        </w:rPr>
        <w:t>povinnosť predkladať monitorovacie správy</w:t>
      </w:r>
      <w:sdt>
        <w:sdtPr>
          <w:tag w:val="goog_rdk_36"/>
          <w:id w:val="582561240"/>
          <w:placeholder>
            <w:docPart w:val="703D0B40B4E64E6D8F77E75BA527F7BD"/>
          </w:placeholder>
        </w:sdtPr>
        <w:sdtEndPr/>
        <w:sdtContent>
          <w:r w:rsidRPr="197FDF60">
            <w:rPr>
              <w:rFonts w:ascii="Arial Narrow" w:eastAsia="Arial Narrow" w:hAnsi="Arial Narrow" w:cs="Arial Narrow"/>
              <w:sz w:val="22"/>
              <w:szCs w:val="22"/>
            </w:rPr>
            <w:t xml:space="preserve"> v zmysle článku 5 VZP.</w:t>
          </w:r>
        </w:sdtContent>
      </w:sdt>
      <w:r w:rsidRPr="197FDF60">
        <w:rPr>
          <w:rFonts w:ascii="Arial Narrow" w:eastAsia="Arial Narrow" w:hAnsi="Arial Narrow" w:cs="Arial Narrow"/>
          <w:sz w:val="22"/>
          <w:szCs w:val="22"/>
        </w:rPr>
        <w:t xml:space="preserve"> </w:t>
      </w:r>
      <w:sdt>
        <w:sdtPr>
          <w:tag w:val="goog_rdk_37"/>
          <w:id w:val="161904190"/>
          <w:placeholder>
            <w:docPart w:val="703D0B40B4E64E6D8F77E75BA527F7BD"/>
          </w:placeholder>
        </w:sdtPr>
        <w:sdtEndPr/>
        <w:sdtContent>
          <w:sdt>
            <w:sdtPr>
              <w:tag w:val="goog_rdk_38"/>
              <w:id w:val="1427740523"/>
              <w:placeholder>
                <w:docPart w:val="703D0B40B4E64E6D8F77E75BA527F7BD"/>
              </w:placeholder>
            </w:sdtPr>
            <w:sdtEndPr/>
            <w:sdtContent/>
          </w:sdt>
        </w:sdtContent>
      </w:sdt>
      <w:sdt>
        <w:sdtPr>
          <w:tag w:val="goog_rdk_44"/>
          <w:id w:val="1984132954"/>
        </w:sdtPr>
        <w:sdtEndPr/>
        <w:sdtContent>
          <w:sdt>
            <w:sdtPr>
              <w:tag w:val="goog_rdk_43"/>
              <w:id w:val="317977774"/>
              <w:showingPlcHdr/>
            </w:sdtPr>
            <w:sdtEndPr/>
            <w:sdtContent>
              <w:r w:rsidR="00102BD7">
                <w:t xml:space="preserve">     </w:t>
              </w:r>
            </w:sdtContent>
          </w:sdt>
        </w:sdtContent>
      </w:sdt>
      <w:sdt>
        <w:sdtPr>
          <w:tag w:val="goog_rdk_46"/>
          <w:id w:val="1567605029"/>
        </w:sdtPr>
        <w:sdtEndPr/>
        <w:sdtContent/>
      </w:sdt>
      <w:sdt>
        <w:sdtPr>
          <w:tag w:val="goog_rdk_45"/>
          <w:id w:val="667558040"/>
          <w:showingPlcHdr/>
        </w:sdtPr>
        <w:sdtEndPr/>
        <w:sdtContent/>
      </w:sdt>
      <w:r w:rsidR="00102BD7">
        <w:t xml:space="preserve">     </w:t>
      </w:r>
    </w:p>
    <w:p w14:paraId="2BF67EE1" w14:textId="0ECE1B44" w:rsidR="1F5AE0B7" w:rsidRDefault="1F5AE0B7" w:rsidP="197FDF60">
      <w:pPr>
        <w:numPr>
          <w:ilvl w:val="3"/>
          <w:numId w:val="7"/>
        </w:numPr>
        <w:tabs>
          <w:tab w:val="left" w:pos="568"/>
        </w:tabs>
        <w:jc w:val="both"/>
        <w:rPr>
          <w:rFonts w:ascii="Arial Narrow" w:eastAsia="Arial Narrow" w:hAnsi="Arial Narrow" w:cs="Arial Narrow"/>
          <w:sz w:val="22"/>
          <w:szCs w:val="22"/>
        </w:rPr>
      </w:pPr>
      <w:r w:rsidRPr="197FDF60">
        <w:rPr>
          <w:rFonts w:ascii="Arial Narrow" w:eastAsia="Arial Narrow" w:hAnsi="Arial Narrow" w:cs="Arial Narrow"/>
          <w:b/>
          <w:bCs/>
          <w:sz w:val="22"/>
          <w:szCs w:val="22"/>
        </w:rPr>
        <w:t>Priebežné monitorovacie</w:t>
      </w:r>
      <w:r w:rsidRPr="197FDF60">
        <w:rPr>
          <w:rFonts w:ascii="Arial Narrow" w:eastAsia="Arial Narrow" w:hAnsi="Arial Narrow" w:cs="Arial Narrow"/>
          <w:sz w:val="22"/>
          <w:szCs w:val="22"/>
        </w:rPr>
        <w:t xml:space="preserve"> </w:t>
      </w:r>
      <w:r w:rsidRPr="197FDF60">
        <w:rPr>
          <w:rFonts w:ascii="Arial Narrow" w:eastAsia="Arial Narrow" w:hAnsi="Arial Narrow" w:cs="Arial Narrow"/>
          <w:b/>
          <w:bCs/>
          <w:sz w:val="22"/>
          <w:szCs w:val="22"/>
        </w:rPr>
        <w:t>správy</w:t>
      </w:r>
      <w:r w:rsidRPr="197FDF60">
        <w:rPr>
          <w:rFonts w:ascii="Arial Narrow" w:eastAsia="Arial Narrow" w:hAnsi="Arial Narrow" w:cs="Arial Narrow"/>
          <w:sz w:val="22"/>
          <w:szCs w:val="22"/>
        </w:rPr>
        <w:t xml:space="preserve"> je Prijímateľ povinný predkladať Vykonávateľovi</w:t>
      </w:r>
      <w:r w:rsidR="79F600F0" w:rsidRPr="197FDF60">
        <w:rPr>
          <w:rFonts w:ascii="Arial Narrow" w:eastAsia="Arial Narrow" w:hAnsi="Arial Narrow" w:cs="Arial Narrow"/>
          <w:sz w:val="22"/>
          <w:szCs w:val="22"/>
        </w:rPr>
        <w:t xml:space="preserve"> najmenej každých 6 mesiacov odo dňa</w:t>
      </w:r>
      <w:r w:rsidR="3AC9653F" w:rsidRPr="197FDF60">
        <w:rPr>
          <w:rFonts w:ascii="Arial Narrow" w:eastAsia="Arial Narrow" w:hAnsi="Arial Narrow" w:cs="Arial Narrow"/>
          <w:sz w:val="22"/>
          <w:szCs w:val="22"/>
        </w:rPr>
        <w:t>,</w:t>
      </w:r>
      <w:r w:rsidR="79F600F0" w:rsidRPr="197FDF60">
        <w:rPr>
          <w:rFonts w:ascii="Arial Narrow" w:eastAsia="Arial Narrow" w:hAnsi="Arial Narrow" w:cs="Arial Narrow"/>
          <w:sz w:val="22"/>
          <w:szCs w:val="22"/>
        </w:rPr>
        <w:t xml:space="preserve"> v ktorom Zmluva nadobudla účinnosť.</w:t>
      </w:r>
    </w:p>
    <w:p w14:paraId="6DE0B310" w14:textId="4B100D63" w:rsidR="1F5AE0B7" w:rsidRDefault="1F5AE0B7" w:rsidP="197FDF60">
      <w:pPr>
        <w:numPr>
          <w:ilvl w:val="3"/>
          <w:numId w:val="7"/>
        </w:numPr>
        <w:tabs>
          <w:tab w:val="left" w:pos="568"/>
        </w:tabs>
        <w:jc w:val="both"/>
        <w:rPr>
          <w:rFonts w:ascii="Arial Narrow" w:eastAsia="Arial Narrow" w:hAnsi="Arial Narrow" w:cs="Arial Narrow"/>
          <w:sz w:val="22"/>
          <w:szCs w:val="22"/>
        </w:rPr>
      </w:pPr>
      <w:r w:rsidRPr="197FDF60">
        <w:rPr>
          <w:rFonts w:ascii="Arial Narrow" w:eastAsia="Arial Narrow" w:hAnsi="Arial Narrow" w:cs="Arial Narrow"/>
          <w:b/>
          <w:bCs/>
          <w:sz w:val="22"/>
          <w:szCs w:val="22"/>
        </w:rPr>
        <w:t>Záverečn</w:t>
      </w:r>
      <w:r w:rsidR="5EA3214B" w:rsidRPr="197FDF60">
        <w:rPr>
          <w:rFonts w:ascii="Arial Narrow" w:eastAsia="Arial Narrow" w:hAnsi="Arial Narrow" w:cs="Arial Narrow"/>
          <w:b/>
          <w:bCs/>
          <w:sz w:val="22"/>
          <w:szCs w:val="22"/>
        </w:rPr>
        <w:t>ú</w:t>
      </w:r>
      <w:r w:rsidRPr="197FDF60">
        <w:rPr>
          <w:rFonts w:ascii="Arial Narrow" w:eastAsia="Arial Narrow" w:hAnsi="Arial Narrow" w:cs="Arial Narrow"/>
          <w:b/>
          <w:bCs/>
          <w:sz w:val="22"/>
          <w:szCs w:val="22"/>
        </w:rPr>
        <w:t xml:space="preserve"> monitorovaci</w:t>
      </w:r>
      <w:r w:rsidR="71F29B65" w:rsidRPr="197FDF60">
        <w:rPr>
          <w:rFonts w:ascii="Arial Narrow" w:eastAsia="Arial Narrow" w:hAnsi="Arial Narrow" w:cs="Arial Narrow"/>
          <w:b/>
          <w:bCs/>
          <w:sz w:val="22"/>
          <w:szCs w:val="22"/>
        </w:rPr>
        <w:t>u</w:t>
      </w:r>
      <w:r w:rsidRPr="197FDF60">
        <w:rPr>
          <w:rFonts w:ascii="Arial Narrow" w:eastAsia="Arial Narrow" w:hAnsi="Arial Narrow" w:cs="Arial Narrow"/>
          <w:b/>
          <w:bCs/>
          <w:sz w:val="22"/>
          <w:szCs w:val="22"/>
        </w:rPr>
        <w:t xml:space="preserve"> správ</w:t>
      </w:r>
      <w:r w:rsidR="331CC775" w:rsidRPr="197FDF60">
        <w:rPr>
          <w:rFonts w:ascii="Arial Narrow" w:eastAsia="Arial Narrow" w:hAnsi="Arial Narrow" w:cs="Arial Narrow"/>
          <w:b/>
          <w:bCs/>
          <w:sz w:val="22"/>
          <w:szCs w:val="22"/>
        </w:rPr>
        <w:t>u</w:t>
      </w:r>
      <w:r w:rsidR="38FEFA10" w:rsidRPr="197FDF60">
        <w:rPr>
          <w:rFonts w:ascii="Arial Narrow" w:eastAsia="Arial Narrow" w:hAnsi="Arial Narrow" w:cs="Arial Narrow"/>
          <w:sz w:val="22"/>
          <w:szCs w:val="22"/>
        </w:rPr>
        <w:t xml:space="preserve"> </w:t>
      </w:r>
      <w:r w:rsidR="38FEFA10" w:rsidRPr="197FDF60">
        <w:rPr>
          <w:rFonts w:ascii="Arial Narrow" w:eastAsia="Arial Narrow" w:hAnsi="Arial Narrow" w:cs="Arial Narrow"/>
          <w:color w:val="000000" w:themeColor="text1"/>
          <w:sz w:val="22"/>
          <w:szCs w:val="22"/>
        </w:rPr>
        <w:t>Prijímateľ</w:t>
      </w:r>
      <w:r w:rsidR="5AAB85DC" w:rsidRPr="197FDF60">
        <w:rPr>
          <w:rFonts w:ascii="Arial Narrow" w:eastAsia="Arial Narrow" w:hAnsi="Arial Narrow" w:cs="Arial Narrow"/>
          <w:color w:val="000000" w:themeColor="text1"/>
          <w:sz w:val="22"/>
          <w:szCs w:val="22"/>
        </w:rPr>
        <w:t xml:space="preserve"> </w:t>
      </w:r>
      <w:r w:rsidR="38FEFA10" w:rsidRPr="197FDF60">
        <w:rPr>
          <w:rFonts w:ascii="Arial Narrow" w:eastAsia="Arial Narrow" w:hAnsi="Arial Narrow" w:cs="Arial Narrow"/>
          <w:color w:val="000000" w:themeColor="text1"/>
          <w:sz w:val="22"/>
          <w:szCs w:val="22"/>
        </w:rPr>
        <w:t>predkladá</w:t>
      </w:r>
      <w:r w:rsidR="3B3C3570" w:rsidRPr="197FDF60">
        <w:rPr>
          <w:rFonts w:ascii="Arial Narrow" w:eastAsia="Arial Narrow" w:hAnsi="Arial Narrow" w:cs="Arial Narrow"/>
          <w:color w:val="000000" w:themeColor="text1"/>
          <w:sz w:val="22"/>
          <w:szCs w:val="22"/>
        </w:rPr>
        <w:t xml:space="preserve"> Vykonávateľovi</w:t>
      </w:r>
      <w:r w:rsidR="38FEFA10" w:rsidRPr="197FDF60">
        <w:rPr>
          <w:rFonts w:ascii="Arial Narrow" w:eastAsia="Arial Narrow" w:hAnsi="Arial Narrow" w:cs="Arial Narrow"/>
          <w:color w:val="000000" w:themeColor="text1"/>
          <w:sz w:val="22"/>
          <w:szCs w:val="22"/>
        </w:rPr>
        <w:t xml:space="preserve"> spolu so záverečnou ŽoP.</w:t>
      </w:r>
    </w:p>
    <w:p w14:paraId="7451D126" w14:textId="29571B91" w:rsidR="1F5AE0B7" w:rsidRDefault="1F5AE0B7" w:rsidP="197FDF60">
      <w:pPr>
        <w:numPr>
          <w:ilvl w:val="3"/>
          <w:numId w:val="7"/>
        </w:numPr>
        <w:tabs>
          <w:tab w:val="left" w:pos="568"/>
        </w:tabs>
        <w:jc w:val="both"/>
        <w:rPr>
          <w:rFonts w:ascii="Arial Narrow" w:eastAsia="Arial Narrow" w:hAnsi="Arial Narrow" w:cs="Arial Narrow"/>
          <w:sz w:val="22"/>
          <w:szCs w:val="22"/>
        </w:rPr>
      </w:pPr>
      <w:r w:rsidRPr="197FDF60">
        <w:rPr>
          <w:rFonts w:ascii="Arial Narrow" w:eastAsia="Arial Narrow" w:hAnsi="Arial Narrow" w:cs="Arial Narrow"/>
          <w:b/>
          <w:bCs/>
          <w:sz w:val="22"/>
          <w:szCs w:val="22"/>
        </w:rPr>
        <w:t>Následn</w:t>
      </w:r>
      <w:r w:rsidR="22CFFC20" w:rsidRPr="197FDF60">
        <w:rPr>
          <w:rFonts w:ascii="Arial Narrow" w:eastAsia="Arial Narrow" w:hAnsi="Arial Narrow" w:cs="Arial Narrow"/>
          <w:b/>
          <w:bCs/>
          <w:sz w:val="22"/>
          <w:szCs w:val="22"/>
        </w:rPr>
        <w:t>é</w:t>
      </w:r>
      <w:r w:rsidR="26DACB86" w:rsidRPr="197FDF60">
        <w:rPr>
          <w:rFonts w:ascii="Arial Narrow" w:eastAsia="Arial Narrow" w:hAnsi="Arial Narrow" w:cs="Arial Narrow"/>
          <w:b/>
          <w:bCs/>
          <w:sz w:val="22"/>
          <w:szCs w:val="22"/>
        </w:rPr>
        <w:t xml:space="preserve"> </w:t>
      </w:r>
      <w:r w:rsidRPr="197FDF60">
        <w:rPr>
          <w:rFonts w:ascii="Arial Narrow" w:eastAsia="Arial Narrow" w:hAnsi="Arial Narrow" w:cs="Arial Narrow"/>
          <w:b/>
          <w:bCs/>
          <w:sz w:val="22"/>
          <w:szCs w:val="22"/>
        </w:rPr>
        <w:t>monitorovaci</w:t>
      </w:r>
      <w:r w:rsidR="618E1B9C" w:rsidRPr="197FDF60">
        <w:rPr>
          <w:rFonts w:ascii="Arial Narrow" w:eastAsia="Arial Narrow" w:hAnsi="Arial Narrow" w:cs="Arial Narrow"/>
          <w:b/>
          <w:bCs/>
          <w:sz w:val="22"/>
          <w:szCs w:val="22"/>
        </w:rPr>
        <w:t>e</w:t>
      </w:r>
      <w:r w:rsidRPr="197FDF60">
        <w:rPr>
          <w:rFonts w:ascii="Arial Narrow" w:eastAsia="Arial Narrow" w:hAnsi="Arial Narrow" w:cs="Arial Narrow"/>
          <w:b/>
          <w:bCs/>
          <w:sz w:val="22"/>
          <w:szCs w:val="22"/>
        </w:rPr>
        <w:t xml:space="preserve"> správ</w:t>
      </w:r>
      <w:r w:rsidR="5C297197" w:rsidRPr="197FDF60">
        <w:rPr>
          <w:rFonts w:ascii="Arial Narrow" w:eastAsia="Arial Narrow" w:hAnsi="Arial Narrow" w:cs="Arial Narrow"/>
          <w:b/>
          <w:bCs/>
          <w:sz w:val="22"/>
          <w:szCs w:val="22"/>
        </w:rPr>
        <w:t>y</w:t>
      </w:r>
      <w:r w:rsidR="5C297197" w:rsidRPr="197FDF60">
        <w:rPr>
          <w:rFonts w:ascii="Arial Narrow" w:eastAsia="Arial Narrow" w:hAnsi="Arial Narrow" w:cs="Arial Narrow"/>
          <w:sz w:val="22"/>
          <w:szCs w:val="22"/>
        </w:rPr>
        <w:t xml:space="preserve"> predkladá Prijímateľ Vykonávateľovi počas Doby udržateľnosti Projektu. Prijímateľ je povinný predkladať následné monitorovacie správy Vykonávateľovi najmenej každých 12 mesiacov odo dňa Ukončenia realizácie Projektu. Následnú monitorovaciu správu predkladá Prijímateľ najneskôr do 30. dňa mesiaca po sledovanom období, Prvé monitorované obdobie pre účely následnej monitorovacej správy začína kalendárnym mesiacom, v ktorom bola Ukončená realizácia Projektu.  </w:t>
      </w:r>
    </w:p>
    <w:p w14:paraId="0000005A" w14:textId="514A2989" w:rsidR="007B7C97" w:rsidRPr="00F7476E" w:rsidRDefault="00C51132" w:rsidP="00F7476E">
      <w:pPr>
        <w:numPr>
          <w:ilvl w:val="1"/>
          <w:numId w:val="7"/>
        </w:numPr>
        <w:tabs>
          <w:tab w:val="left" w:pos="284"/>
          <w:tab w:val="left" w:pos="426"/>
        </w:tabs>
        <w:ind w:left="567" w:hanging="360"/>
        <w:jc w:val="both"/>
        <w:rPr>
          <w:rFonts w:ascii="Arial Narrow" w:eastAsia="Arial Narrow" w:hAnsi="Arial Narrow" w:cs="Arial Narrow"/>
          <w:sz w:val="22"/>
          <w:szCs w:val="22"/>
        </w:rPr>
      </w:pPr>
      <w:r>
        <w:rPr>
          <w:rFonts w:ascii="Arial Narrow" w:eastAsia="Arial Narrow" w:hAnsi="Arial Narrow" w:cs="Arial Narrow"/>
          <w:b/>
          <w:sz w:val="22"/>
          <w:szCs w:val="22"/>
        </w:rPr>
        <w:t>Doba udržateľnosti Projektu</w:t>
      </w:r>
      <w:r>
        <w:rPr>
          <w:rFonts w:ascii="Arial Narrow" w:eastAsia="Arial Narrow" w:hAnsi="Arial Narrow" w:cs="Arial Narrow"/>
          <w:sz w:val="22"/>
          <w:szCs w:val="22"/>
        </w:rPr>
        <w:t xml:space="preserve"> je </w:t>
      </w:r>
      <w:sdt>
        <w:sdtPr>
          <w:tag w:val="goog_rdk_47"/>
          <w:id w:val="174842796"/>
        </w:sdtPr>
        <w:sdtEndPr/>
        <w:sdtContent>
          <w:r w:rsidR="004D6551">
            <w:rPr>
              <w:rFonts w:ascii="Arial Narrow" w:eastAsia="Arial Narrow" w:hAnsi="Arial Narrow" w:cs="Arial Narrow"/>
              <w:sz w:val="22"/>
              <w:szCs w:val="22"/>
            </w:rPr>
            <w:t>10</w:t>
          </w:r>
          <w:bookmarkStart w:id="2" w:name="_GoBack"/>
          <w:bookmarkEnd w:id="2"/>
          <w:r>
            <w:rPr>
              <w:rFonts w:ascii="Arial Narrow" w:eastAsia="Arial Narrow" w:hAnsi="Arial Narrow" w:cs="Arial Narrow"/>
              <w:sz w:val="22"/>
              <w:szCs w:val="22"/>
            </w:rPr>
            <w:t xml:space="preserve"> </w:t>
          </w:r>
        </w:sdtContent>
      </w:sdt>
      <w:r>
        <w:rPr>
          <w:rFonts w:ascii="Arial Narrow" w:eastAsia="Arial Narrow" w:hAnsi="Arial Narrow" w:cs="Arial Narrow"/>
          <w:sz w:val="22"/>
          <w:szCs w:val="22"/>
        </w:rPr>
        <w:t>rokov.</w:t>
      </w:r>
    </w:p>
    <w:p w14:paraId="00000062" w14:textId="74F00FD4" w:rsidR="007B7C97" w:rsidRDefault="004D6551">
      <w:pPr>
        <w:numPr>
          <w:ilvl w:val="1"/>
          <w:numId w:val="7"/>
        </w:numPr>
        <w:tabs>
          <w:tab w:val="left" w:pos="567"/>
        </w:tabs>
        <w:ind w:hanging="360"/>
        <w:jc w:val="both"/>
        <w:rPr>
          <w:rFonts w:ascii="Arial Narrow" w:eastAsia="Arial Narrow" w:hAnsi="Arial Narrow" w:cs="Arial Narrow"/>
          <w:sz w:val="22"/>
          <w:szCs w:val="22"/>
        </w:rPr>
      </w:pPr>
      <w:sdt>
        <w:sdtPr>
          <w:tag w:val="goog_rdk_64"/>
          <w:id w:val="-1749262358"/>
        </w:sdtPr>
        <w:sdtEndPr/>
        <w:sdtContent>
          <w:r w:rsidR="00C51132">
            <w:rPr>
              <w:rFonts w:ascii="Arial Narrow" w:eastAsia="Arial Narrow" w:hAnsi="Arial Narrow" w:cs="Arial Narrow"/>
              <w:sz w:val="22"/>
              <w:szCs w:val="22"/>
            </w:rPr>
            <w:t xml:space="preserve">Poskytnutím Prostriedkov mechanizmu nesmie dôjsť k poskytnutiu štátnej pomoci/pomoci de minimis v rozpore s pravidlami EÚ pre štátnu pomoc, resp. pravidlami EÚ pre pomoc de minimis a zákonom č.  358/2015 Z. z. o úprave niektorých vzťahov v oblasti štátnej pomoci a minimálnej pomoci a o zmene a doplnení niektorých zákonov (zákon o štátnej pomoci). </w:t>
          </w:r>
          <w:r w:rsidR="00C51132">
            <w:rPr>
              <w:rFonts w:ascii="Arial Narrow" w:eastAsia="Arial Narrow" w:hAnsi="Arial Narrow" w:cs="Arial Narrow"/>
              <w:b/>
              <w:sz w:val="22"/>
              <w:szCs w:val="22"/>
            </w:rPr>
            <w:t>Prijímateľ</w:t>
          </w:r>
          <w:r w:rsidR="00C51132">
            <w:rPr>
              <w:rFonts w:ascii="Arial Narrow" w:eastAsia="Arial Narrow" w:hAnsi="Arial Narrow" w:cs="Arial Narrow"/>
              <w:sz w:val="22"/>
              <w:szCs w:val="22"/>
            </w:rPr>
            <w:t xml:space="preserve"> sa zaväzuje, že počas </w:t>
          </w:r>
          <w:r w:rsidR="00C51132">
            <w:rPr>
              <w:rFonts w:ascii="Arial Narrow" w:eastAsia="Arial Narrow" w:hAnsi="Arial Narrow" w:cs="Arial Narrow"/>
              <w:b/>
              <w:sz w:val="22"/>
              <w:szCs w:val="22"/>
            </w:rPr>
            <w:t>Realizácie Projektu</w:t>
          </w:r>
          <w:r w:rsidR="00C51132">
            <w:rPr>
              <w:rFonts w:ascii="Arial Narrow" w:eastAsia="Arial Narrow" w:hAnsi="Arial Narrow" w:cs="Arial Narrow"/>
              <w:sz w:val="22"/>
              <w:szCs w:val="22"/>
            </w:rPr>
            <w:t xml:space="preserve"> a</w:t>
          </w:r>
          <w:r w:rsidR="00C51132">
            <w:rPr>
              <w:rFonts w:ascii="Arial Narrow" w:eastAsia="Arial Narrow" w:hAnsi="Arial Narrow" w:cs="Arial Narrow"/>
              <w:b/>
              <w:sz w:val="22"/>
              <w:szCs w:val="22"/>
            </w:rPr>
            <w:t xml:space="preserve"> Doby udržateľnosti Projektu</w:t>
          </w:r>
          <w:r w:rsidR="00C51132">
            <w:rPr>
              <w:rFonts w:ascii="Arial Narrow" w:eastAsia="Arial Narrow" w:hAnsi="Arial Narrow" w:cs="Arial Narrow"/>
              <w:sz w:val="22"/>
              <w:szCs w:val="22"/>
            </w:rPr>
            <w:t xml:space="preserve"> nedôjde k zmene skutočností, na základe ktorých by bolo možné posúdiť poskytnutie </w:t>
          </w:r>
          <w:r w:rsidR="00C51132">
            <w:rPr>
              <w:rFonts w:ascii="Arial Narrow" w:eastAsia="Arial Narrow" w:hAnsi="Arial Narrow" w:cs="Arial Narrow"/>
              <w:b/>
              <w:sz w:val="22"/>
              <w:szCs w:val="22"/>
            </w:rPr>
            <w:t>Prostriedkov mechanizmu</w:t>
          </w:r>
          <w:r w:rsidR="00C51132">
            <w:rPr>
              <w:rFonts w:ascii="Arial Narrow" w:eastAsia="Arial Narrow" w:hAnsi="Arial Narrow" w:cs="Arial Narrow"/>
              <w:sz w:val="22"/>
              <w:szCs w:val="22"/>
            </w:rPr>
            <w:t xml:space="preserve">, ako poskytnutie štátnej pomoci/pomoci de minimis v rozpore s pravidlami EÚ pre štátnu pomoc, resp. pravidlami EÚ pre pomoc de minimis. </w:t>
          </w:r>
          <w:r w:rsidR="00C51132">
            <w:rPr>
              <w:rFonts w:ascii="Arial Narrow" w:eastAsia="Arial Narrow" w:hAnsi="Arial Narrow" w:cs="Arial Narrow"/>
              <w:b/>
              <w:sz w:val="22"/>
              <w:szCs w:val="22"/>
            </w:rPr>
            <w:t>Ak Prijímateľ</w:t>
          </w:r>
          <w:r w:rsidR="00C51132">
            <w:rPr>
              <w:rFonts w:ascii="Arial Narrow" w:eastAsia="Arial Narrow" w:hAnsi="Arial Narrow" w:cs="Arial Narrow"/>
              <w:sz w:val="22"/>
              <w:szCs w:val="22"/>
            </w:rPr>
            <w:t xml:space="preserve"> túto podmienku poruší, ide o podstatné porušenie Zmluvy podľa článku 11 </w:t>
          </w:r>
          <w:r w:rsidR="00C51132">
            <w:rPr>
              <w:rFonts w:ascii="Arial Narrow" w:eastAsia="Arial Narrow" w:hAnsi="Arial Narrow" w:cs="Arial Narrow"/>
              <w:b/>
              <w:sz w:val="22"/>
              <w:szCs w:val="22"/>
            </w:rPr>
            <w:t>VZP</w:t>
          </w:r>
          <w:r w:rsidR="00C51132">
            <w:rPr>
              <w:rFonts w:ascii="Arial Narrow" w:eastAsia="Arial Narrow" w:hAnsi="Arial Narrow" w:cs="Arial Narrow"/>
              <w:sz w:val="22"/>
              <w:szCs w:val="22"/>
            </w:rPr>
            <w:t>.</w:t>
          </w:r>
          <w:sdt>
            <w:sdtPr>
              <w:tag w:val="goog_rdk_63"/>
              <w:id w:val="2133121496"/>
            </w:sdtPr>
            <w:sdtEndPr/>
            <w:sdtContent/>
          </w:sdt>
        </w:sdtContent>
      </w:sdt>
    </w:p>
    <w:p w14:paraId="164D4AF1" w14:textId="362DB79A" w:rsidR="00C51132" w:rsidRDefault="004D6551" w:rsidP="197FDF60">
      <w:pPr>
        <w:numPr>
          <w:ilvl w:val="1"/>
          <w:numId w:val="7"/>
        </w:numPr>
        <w:tabs>
          <w:tab w:val="left" w:pos="567"/>
        </w:tabs>
        <w:ind w:hanging="360"/>
        <w:jc w:val="both"/>
        <w:rPr>
          <w:rFonts w:ascii="Arial Narrow" w:eastAsia="Arial Narrow" w:hAnsi="Arial Narrow" w:cs="Arial Narrow"/>
          <w:sz w:val="22"/>
          <w:szCs w:val="22"/>
        </w:rPr>
      </w:pPr>
      <w:sdt>
        <w:sdtPr>
          <w:tag w:val="goog_rdk_65"/>
          <w:id w:val="1601641259"/>
        </w:sdtPr>
        <w:sdtEndPr/>
        <w:sdtContent/>
      </w:sdt>
      <w:r w:rsidR="00C51132" w:rsidRPr="197FDF60">
        <w:rPr>
          <w:rFonts w:ascii="Arial Narrow" w:eastAsia="Arial Narrow" w:hAnsi="Arial Narrow" w:cs="Arial Narrow"/>
          <w:sz w:val="22"/>
          <w:szCs w:val="22"/>
        </w:rPr>
        <w:t>Prijímateľ sa zaväzuje, že Projekt bude realizovaný tiež v súlade so zákonom č. 50/1976 Zb. o  územnom plánovaní a stavebnom poriadku (stavebný zákon) v znení neskorších predpisov.</w:t>
      </w:r>
    </w:p>
    <w:p w14:paraId="00000064" w14:textId="77777777" w:rsidR="007B7C97" w:rsidRDefault="007B7C97">
      <w:pPr>
        <w:tabs>
          <w:tab w:val="left" w:pos="567"/>
        </w:tabs>
        <w:jc w:val="both"/>
        <w:rPr>
          <w:rFonts w:ascii="Arial Narrow" w:eastAsia="Arial Narrow" w:hAnsi="Arial Narrow" w:cs="Arial Narrow"/>
          <w:sz w:val="22"/>
          <w:szCs w:val="22"/>
        </w:rPr>
      </w:pPr>
    </w:p>
    <w:p w14:paraId="00000065" w14:textId="3435DCAA" w:rsidR="007B7C97" w:rsidRDefault="004D6551">
      <w:pPr>
        <w:rPr>
          <w:rFonts w:ascii="Arial Narrow" w:eastAsia="Arial Narrow" w:hAnsi="Arial Narrow" w:cs="Arial Narrow"/>
          <w:b/>
          <w:color w:val="1F4E79"/>
          <w:sz w:val="22"/>
          <w:szCs w:val="22"/>
        </w:rPr>
      </w:pPr>
      <w:sdt>
        <w:sdtPr>
          <w:tag w:val="goog_rdk_50"/>
          <w:id w:val="1474719385"/>
        </w:sdtPr>
        <w:sdtEndPr/>
        <w:sdtContent>
          <w:sdt>
            <w:sdtPr>
              <w:tag w:val="goog_rdk_49"/>
              <w:id w:val="-1653437606"/>
              <w:showingPlcHdr/>
            </w:sdtPr>
            <w:sdtEndPr/>
            <w:sdtContent>
              <w:r w:rsidR="00AA0C13">
                <w:t xml:space="preserve">     </w:t>
              </w:r>
            </w:sdtContent>
          </w:sdt>
        </w:sdtContent>
      </w:sdt>
    </w:p>
    <w:p w14:paraId="00000066" w14:textId="77777777" w:rsidR="007B7C97" w:rsidRDefault="00C51132">
      <w:pPr>
        <w:jc w:val="center"/>
        <w:rPr>
          <w:rFonts w:ascii="Arial Narrow" w:eastAsia="Arial Narrow" w:hAnsi="Arial Narrow" w:cs="Arial Narrow"/>
          <w:b/>
          <w:color w:val="1F4E79"/>
          <w:sz w:val="22"/>
          <w:szCs w:val="22"/>
        </w:rPr>
      </w:pPr>
      <w:r>
        <w:rPr>
          <w:rFonts w:ascii="Arial Narrow" w:eastAsia="Arial Narrow" w:hAnsi="Arial Narrow" w:cs="Arial Narrow"/>
          <w:b/>
          <w:color w:val="1F4E79"/>
          <w:sz w:val="22"/>
          <w:szCs w:val="22"/>
        </w:rPr>
        <w:t>Článok 5. KOMUNIKÁCIA A DORUČOVANIE</w:t>
      </w:r>
    </w:p>
    <w:p w14:paraId="00000067" w14:textId="77777777" w:rsidR="007B7C97" w:rsidRDefault="007B7C97">
      <w:pPr>
        <w:jc w:val="both"/>
        <w:rPr>
          <w:rFonts w:ascii="Arial Narrow" w:eastAsia="Arial Narrow" w:hAnsi="Arial Narrow" w:cs="Arial Narrow"/>
          <w:sz w:val="22"/>
          <w:szCs w:val="22"/>
        </w:rPr>
      </w:pPr>
    </w:p>
    <w:p w14:paraId="00000068" w14:textId="77777777" w:rsidR="007B7C97" w:rsidRDefault="00C51132">
      <w:pPr>
        <w:ind w:left="426" w:hanging="426"/>
        <w:jc w:val="both"/>
        <w:rPr>
          <w:rFonts w:ascii="Arial Narrow" w:eastAsia="Arial Narrow" w:hAnsi="Arial Narrow" w:cs="Arial Narrow"/>
          <w:sz w:val="22"/>
          <w:szCs w:val="22"/>
        </w:rPr>
      </w:pPr>
      <w:r>
        <w:rPr>
          <w:rFonts w:ascii="Arial Narrow" w:eastAsia="Arial Narrow" w:hAnsi="Arial Narrow" w:cs="Arial Narrow"/>
          <w:sz w:val="20"/>
          <w:szCs w:val="20"/>
        </w:rPr>
        <w:t xml:space="preserve">5.1.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sa dohodli, že ich komunikácia súvisiaca so </w:t>
      </w:r>
      <w:r>
        <w:rPr>
          <w:rFonts w:ascii="Arial Narrow" w:eastAsia="Arial Narrow" w:hAnsi="Arial Narrow" w:cs="Arial Narrow"/>
          <w:b/>
          <w:sz w:val="22"/>
          <w:szCs w:val="22"/>
        </w:rPr>
        <w:t>Zmluvou</w:t>
      </w:r>
      <w:r>
        <w:rPr>
          <w:rFonts w:ascii="Arial Narrow" w:eastAsia="Arial Narrow" w:hAnsi="Arial Narrow" w:cs="Arial Narrow"/>
          <w:sz w:val="22"/>
          <w:szCs w:val="22"/>
        </w:rPr>
        <w:t xml:space="preserve"> si pre svoju záväznosť vyžaduje písomnú formu, v rámci ktorej sú zmluvné strany povinné uvádzať kód </w:t>
      </w:r>
      <w:r>
        <w:rPr>
          <w:rFonts w:ascii="Arial Narrow" w:eastAsia="Arial Narrow" w:hAnsi="Arial Narrow" w:cs="Arial Narrow"/>
          <w:b/>
          <w:sz w:val="22"/>
          <w:szCs w:val="22"/>
        </w:rPr>
        <w:t xml:space="preserve">Projektu </w:t>
      </w:r>
      <w:r>
        <w:rPr>
          <w:rFonts w:ascii="Arial Narrow" w:eastAsia="Arial Narrow" w:hAnsi="Arial Narrow" w:cs="Arial Narrow"/>
          <w:sz w:val="22"/>
          <w:szCs w:val="22"/>
        </w:rPr>
        <w:t xml:space="preserve">a názov </w:t>
      </w:r>
      <w:r>
        <w:rPr>
          <w:rFonts w:ascii="Arial Narrow" w:eastAsia="Arial Narrow" w:hAnsi="Arial Narrow" w:cs="Arial Narrow"/>
          <w:b/>
          <w:sz w:val="22"/>
          <w:szCs w:val="22"/>
        </w:rPr>
        <w:t xml:space="preserve">Projektu </w:t>
      </w:r>
      <w:r>
        <w:rPr>
          <w:rFonts w:ascii="Arial Narrow" w:eastAsia="Arial Narrow" w:hAnsi="Arial Narrow" w:cs="Arial Narrow"/>
          <w:sz w:val="22"/>
          <w:szCs w:val="22"/>
        </w:rPr>
        <w:t>podľa ods. 2.3.</w:t>
      </w:r>
      <w:r>
        <w:rPr>
          <w:rFonts w:ascii="Arial Narrow" w:eastAsia="Arial Narrow" w:hAnsi="Arial Narrow" w:cs="Arial Narrow"/>
          <w:b/>
          <w:sz w:val="22"/>
          <w:szCs w:val="22"/>
        </w:rPr>
        <w:t xml:space="preserve"> </w:t>
      </w:r>
      <w:r>
        <w:rPr>
          <w:rFonts w:ascii="Arial Narrow" w:eastAsia="Arial Narrow" w:hAnsi="Arial Narrow" w:cs="Arial Narrow"/>
          <w:sz w:val="22"/>
          <w:szCs w:val="22"/>
        </w:rPr>
        <w:t>článku 2</w:t>
      </w:r>
      <w:r>
        <w:rPr>
          <w:rFonts w:ascii="Arial Narrow" w:eastAsia="Arial Narrow" w:hAnsi="Arial Narrow" w:cs="Arial Narrow"/>
          <w:b/>
          <w:sz w:val="22"/>
          <w:szCs w:val="22"/>
        </w:rPr>
        <w:t xml:space="preserve"> Zmluvy o poskytnutí prostriedkov mechanizmu</w:t>
      </w:r>
      <w:r>
        <w:rPr>
          <w:rFonts w:ascii="Arial Narrow" w:eastAsia="Arial Narrow" w:hAnsi="Arial Narrow" w:cs="Arial Narrow"/>
          <w:sz w:val="22"/>
          <w:szCs w:val="22"/>
        </w:rPr>
        <w:t xml:space="preserve">.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využívajú pre svoju komunikáciu prednostne elektronickú formu komunikácie. </w:t>
      </w:r>
      <w:r>
        <w:rPr>
          <w:rFonts w:ascii="Arial Narrow" w:eastAsia="Arial Narrow" w:hAnsi="Arial Narrow" w:cs="Arial Narrow"/>
          <w:b/>
          <w:sz w:val="22"/>
          <w:szCs w:val="22"/>
        </w:rPr>
        <w:t xml:space="preserve">Zmluvné strany </w:t>
      </w:r>
      <w:r>
        <w:rPr>
          <w:rFonts w:ascii="Arial Narrow" w:eastAsia="Arial Narrow" w:hAnsi="Arial Narrow" w:cs="Arial Narrow"/>
          <w:sz w:val="22"/>
          <w:szCs w:val="22"/>
        </w:rPr>
        <w:t xml:space="preserve">sa zaväzujú, že v nevyhnutných prípadoch môže mať takáto komunikácia písomnú formu v listinnej podobe a zmluvné strany budú v tomto prípade pre vzájomnú písomnú komunikáciu v listinnej podobe používať poštové adresy uvedené v záhlaví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 xml:space="preserve">, ak nedošlo k oznámeniu zmeny adresy spôsobom v súlade s článkom 10 </w:t>
      </w:r>
      <w:r>
        <w:rPr>
          <w:rFonts w:ascii="Arial Narrow" w:eastAsia="Arial Narrow" w:hAnsi="Arial Narrow" w:cs="Arial Narrow"/>
          <w:b/>
          <w:sz w:val="22"/>
          <w:szCs w:val="22"/>
        </w:rPr>
        <w:t>VZP</w:t>
      </w:r>
      <w:r>
        <w:rPr>
          <w:rFonts w:ascii="Arial Narrow" w:eastAsia="Arial Narrow" w:hAnsi="Arial Narrow" w:cs="Arial Narrow"/>
          <w:sz w:val="22"/>
          <w:szCs w:val="22"/>
        </w:rPr>
        <w:t xml:space="preserve">. </w:t>
      </w:r>
    </w:p>
    <w:p w14:paraId="00000069" w14:textId="77777777" w:rsidR="007B7C97" w:rsidRDefault="00C51132">
      <w:pPr>
        <w:ind w:left="426" w:hanging="426"/>
        <w:jc w:val="both"/>
        <w:rPr>
          <w:rFonts w:ascii="Arial Narrow" w:eastAsia="Arial Narrow" w:hAnsi="Arial Narrow" w:cs="Arial Narrow"/>
          <w:sz w:val="22"/>
          <w:szCs w:val="22"/>
        </w:rPr>
      </w:pPr>
      <w:r>
        <w:rPr>
          <w:rFonts w:ascii="Arial Narrow" w:eastAsia="Arial Narrow" w:hAnsi="Arial Narrow" w:cs="Arial Narrow"/>
          <w:sz w:val="20"/>
          <w:szCs w:val="20"/>
        </w:rPr>
        <w:t>5.2.</w:t>
      </w:r>
      <w:r>
        <w:rPr>
          <w:rFonts w:ascii="Arial Narrow" w:eastAsia="Arial Narrow" w:hAnsi="Arial Narrow" w:cs="Arial Narrow"/>
          <w:b/>
          <w:sz w:val="20"/>
          <w:szCs w:val="20"/>
        </w:rPr>
        <w:t xml:space="preserve">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sa dohodli, že písomná forma komunikácie v listinnej podobe sa bude uskutočňovať prostredníctvom doporučeného doručovania zásielok. </w:t>
      </w:r>
    </w:p>
    <w:p w14:paraId="0000006A" w14:textId="33B1FDF5" w:rsidR="007B7C97" w:rsidRDefault="00C51132">
      <w:pPr>
        <w:ind w:left="426" w:hanging="426"/>
        <w:jc w:val="both"/>
        <w:rPr>
          <w:rFonts w:ascii="Arial Narrow" w:eastAsia="Arial Narrow" w:hAnsi="Arial Narrow" w:cs="Arial Narrow"/>
          <w:sz w:val="22"/>
          <w:szCs w:val="22"/>
        </w:rPr>
      </w:pPr>
      <w:r w:rsidRPr="197FDF60">
        <w:rPr>
          <w:rFonts w:ascii="Arial Narrow" w:eastAsia="Arial Narrow" w:hAnsi="Arial Narrow" w:cs="Arial Narrow"/>
          <w:sz w:val="20"/>
          <w:szCs w:val="20"/>
        </w:rPr>
        <w:t xml:space="preserve">5.3.  </w:t>
      </w:r>
      <w:r w:rsidRPr="197FDF60">
        <w:rPr>
          <w:rFonts w:ascii="Arial Narrow" w:eastAsia="Arial Narrow" w:hAnsi="Arial Narrow" w:cs="Arial Narrow"/>
          <w:b/>
          <w:bCs/>
          <w:sz w:val="22"/>
          <w:szCs w:val="22"/>
        </w:rPr>
        <w:t>Zmluvné strany</w:t>
      </w:r>
      <w:r w:rsidRPr="197FDF60">
        <w:rPr>
          <w:rFonts w:ascii="Arial Narrow" w:eastAsia="Arial Narrow" w:hAnsi="Arial Narrow" w:cs="Arial Narrow"/>
          <w:sz w:val="22"/>
          <w:szCs w:val="22"/>
        </w:rPr>
        <w:t xml:space="preserve"> si zároveň dohodli ako mimoriadny spôsob doručovania písomných zásielok v listinnej podobe doručovanie osobne alebo prostredníctvom kuriéra; takéto doručenie </w:t>
      </w:r>
      <w:r w:rsidRPr="197FDF60">
        <w:rPr>
          <w:rFonts w:ascii="Arial Narrow" w:eastAsia="Arial Narrow" w:hAnsi="Arial Narrow" w:cs="Arial Narrow"/>
          <w:b/>
          <w:bCs/>
          <w:sz w:val="22"/>
          <w:szCs w:val="22"/>
        </w:rPr>
        <w:t>Vykonávateľovi</w:t>
      </w:r>
      <w:r w:rsidRPr="197FDF60">
        <w:rPr>
          <w:rFonts w:ascii="Arial Narrow" w:eastAsia="Arial Narrow" w:hAnsi="Arial Narrow" w:cs="Arial Narrow"/>
          <w:sz w:val="22"/>
          <w:szCs w:val="22"/>
        </w:rPr>
        <w:t xml:space="preserve"> je možné výlučne v úradných hodinách podateľne </w:t>
      </w:r>
      <w:r w:rsidRPr="197FDF60">
        <w:rPr>
          <w:rFonts w:ascii="Arial Narrow" w:eastAsia="Arial Narrow" w:hAnsi="Arial Narrow" w:cs="Arial Narrow"/>
          <w:b/>
          <w:bCs/>
          <w:sz w:val="22"/>
          <w:szCs w:val="22"/>
        </w:rPr>
        <w:t>Vykonávateľa</w:t>
      </w:r>
      <w:r w:rsidRPr="197FDF60">
        <w:rPr>
          <w:rFonts w:ascii="Arial Narrow" w:eastAsia="Arial Narrow" w:hAnsi="Arial Narrow" w:cs="Arial Narrow"/>
          <w:sz w:val="22"/>
          <w:szCs w:val="22"/>
        </w:rPr>
        <w:t xml:space="preserve"> zverejnených verejne prístupným spôsobom. </w:t>
      </w:r>
    </w:p>
    <w:p w14:paraId="0000006B" w14:textId="75CF62E2" w:rsidR="007B7C97" w:rsidRDefault="00C51132">
      <w:pPr>
        <w:jc w:val="both"/>
        <w:rPr>
          <w:rFonts w:ascii="Arial Narrow" w:eastAsia="Arial Narrow" w:hAnsi="Arial Narrow" w:cs="Arial Narrow"/>
          <w:sz w:val="22"/>
          <w:szCs w:val="22"/>
        </w:rPr>
      </w:pPr>
      <w:r w:rsidRPr="197FDF60">
        <w:rPr>
          <w:rFonts w:ascii="Arial Narrow" w:eastAsia="Arial Narrow" w:hAnsi="Arial Narrow" w:cs="Arial Narrow"/>
          <w:sz w:val="20"/>
          <w:szCs w:val="20"/>
        </w:rPr>
        <w:t>5.4</w:t>
      </w:r>
      <w:r w:rsidRPr="197FDF60">
        <w:rPr>
          <w:rFonts w:ascii="Arial Narrow" w:eastAsia="Arial Narrow" w:hAnsi="Arial Narrow" w:cs="Arial Narrow"/>
          <w:sz w:val="22"/>
          <w:szCs w:val="22"/>
        </w:rPr>
        <w:t xml:space="preserve">.   Elektronickou formou komunikácie podľa ods. 5.1. článku 5 </w:t>
      </w:r>
      <w:r w:rsidRPr="197FDF60">
        <w:rPr>
          <w:rFonts w:ascii="Arial Narrow" w:eastAsia="Arial Narrow" w:hAnsi="Arial Narrow" w:cs="Arial Narrow"/>
          <w:b/>
          <w:bCs/>
          <w:sz w:val="22"/>
          <w:szCs w:val="22"/>
        </w:rPr>
        <w:t>Zmluvy o poskytnutí prostriedkov</w:t>
      </w:r>
      <w:r w:rsidR="747EE0FA" w:rsidRPr="197FDF60">
        <w:rPr>
          <w:rFonts w:ascii="Arial Narrow" w:eastAsia="Arial Narrow" w:hAnsi="Arial Narrow" w:cs="Arial Narrow"/>
          <w:b/>
          <w:bCs/>
          <w:sz w:val="22"/>
          <w:szCs w:val="22"/>
        </w:rPr>
        <w:t xml:space="preserve"> </w:t>
      </w:r>
      <w:r w:rsidRPr="197FDF60">
        <w:rPr>
          <w:rFonts w:ascii="Arial Narrow" w:eastAsia="Arial Narrow" w:hAnsi="Arial Narrow" w:cs="Arial Narrow"/>
          <w:b/>
          <w:bCs/>
          <w:sz w:val="22"/>
          <w:szCs w:val="22"/>
        </w:rPr>
        <w:t>mechanizmu</w:t>
      </w:r>
      <w:r w:rsidRPr="197FDF60">
        <w:rPr>
          <w:rFonts w:ascii="Arial Narrow" w:eastAsia="Arial Narrow" w:hAnsi="Arial Narrow" w:cs="Arial Narrow"/>
          <w:sz w:val="22"/>
          <w:szCs w:val="22"/>
        </w:rPr>
        <w:t xml:space="preserve"> sa rozumie najmä:</w:t>
      </w:r>
    </w:p>
    <w:p w14:paraId="0000006C" w14:textId="77777777" w:rsidR="007B7C97" w:rsidRDefault="00C51132">
      <w:pPr>
        <w:numPr>
          <w:ilvl w:val="2"/>
          <w:numId w:val="4"/>
        </w:numPr>
        <w:ind w:left="1418" w:hanging="851"/>
        <w:jc w:val="both"/>
        <w:rPr>
          <w:rFonts w:ascii="Arial Narrow" w:eastAsia="Arial Narrow" w:hAnsi="Arial Narrow" w:cs="Arial Narrow"/>
          <w:sz w:val="22"/>
          <w:szCs w:val="22"/>
        </w:rPr>
      </w:pPr>
      <w:r>
        <w:rPr>
          <w:rFonts w:ascii="Arial Narrow" w:eastAsia="Arial Narrow" w:hAnsi="Arial Narrow" w:cs="Arial Narrow"/>
          <w:sz w:val="22"/>
          <w:szCs w:val="22"/>
        </w:rPr>
        <w:t xml:space="preserve">bežná komunikácia prostredníctvom informačného </w:t>
      </w:r>
      <w:sdt>
        <w:sdtPr>
          <w:tag w:val="goog_rdk_67"/>
          <w:id w:val="-1229759081"/>
        </w:sdtPr>
        <w:sdtEndPr/>
        <w:sdtContent/>
      </w:sdt>
      <w:r>
        <w:rPr>
          <w:rFonts w:ascii="Arial Narrow" w:eastAsia="Arial Narrow" w:hAnsi="Arial Narrow" w:cs="Arial Narrow"/>
          <w:sz w:val="22"/>
          <w:szCs w:val="22"/>
        </w:rPr>
        <w:t xml:space="preserve">systému pre Plán obnovy, ak </w:t>
      </w:r>
      <w:r>
        <w:rPr>
          <w:rFonts w:ascii="Arial Narrow" w:eastAsia="Arial Narrow" w:hAnsi="Arial Narrow" w:cs="Arial Narrow"/>
          <w:b/>
          <w:sz w:val="22"/>
          <w:szCs w:val="22"/>
        </w:rPr>
        <w:t>Vykonávateľ</w:t>
      </w:r>
      <w:r>
        <w:rPr>
          <w:rFonts w:ascii="Arial Narrow" w:eastAsia="Arial Narrow" w:hAnsi="Arial Narrow" w:cs="Arial Narrow"/>
          <w:sz w:val="22"/>
          <w:szCs w:val="22"/>
        </w:rPr>
        <w:t xml:space="preserve"> oznámil </w:t>
      </w:r>
      <w:r>
        <w:rPr>
          <w:rFonts w:ascii="Arial Narrow" w:eastAsia="Arial Narrow" w:hAnsi="Arial Narrow" w:cs="Arial Narrow"/>
          <w:b/>
          <w:sz w:val="22"/>
          <w:szCs w:val="22"/>
        </w:rPr>
        <w:t>Prijímateľovi</w:t>
      </w:r>
      <w:r>
        <w:rPr>
          <w:rFonts w:ascii="Arial Narrow" w:eastAsia="Arial Narrow" w:hAnsi="Arial Narrow" w:cs="Arial Narrow"/>
          <w:sz w:val="22"/>
          <w:szCs w:val="22"/>
        </w:rPr>
        <w:t xml:space="preserve"> možnosť komunikovať prostredníctvom takého informačného systému.  Spôsob, podmienky a rozsah takejto komunikácie upraví </w:t>
      </w:r>
      <w:r>
        <w:rPr>
          <w:rFonts w:ascii="Arial Narrow" w:eastAsia="Arial Narrow" w:hAnsi="Arial Narrow" w:cs="Arial Narrow"/>
          <w:b/>
          <w:sz w:val="22"/>
          <w:szCs w:val="22"/>
        </w:rPr>
        <w:t>Vykonávateľ</w:t>
      </w:r>
      <w:r>
        <w:rPr>
          <w:rFonts w:ascii="Arial Narrow" w:eastAsia="Arial Narrow" w:hAnsi="Arial Narrow" w:cs="Arial Narrow"/>
          <w:sz w:val="22"/>
          <w:szCs w:val="22"/>
        </w:rPr>
        <w:t xml:space="preserve"> v </w:t>
      </w:r>
      <w:r>
        <w:rPr>
          <w:rFonts w:ascii="Arial Narrow" w:eastAsia="Arial Narrow" w:hAnsi="Arial Narrow" w:cs="Arial Narrow"/>
          <w:b/>
          <w:sz w:val="22"/>
          <w:szCs w:val="22"/>
        </w:rPr>
        <w:t>Záväznej dokumentácii</w:t>
      </w:r>
      <w:r>
        <w:rPr>
          <w:rFonts w:ascii="Arial Narrow" w:eastAsia="Arial Narrow" w:hAnsi="Arial Narrow" w:cs="Arial Narrow"/>
          <w:sz w:val="22"/>
          <w:szCs w:val="22"/>
        </w:rPr>
        <w:t xml:space="preserve">, </w:t>
      </w:r>
    </w:p>
    <w:p w14:paraId="0000006D" w14:textId="77777777" w:rsidR="007B7C97" w:rsidRDefault="00C51132">
      <w:pPr>
        <w:numPr>
          <w:ilvl w:val="2"/>
          <w:numId w:val="4"/>
        </w:numPr>
        <w:ind w:left="1418" w:hanging="851"/>
        <w:jc w:val="both"/>
        <w:rPr>
          <w:rFonts w:ascii="Arial Narrow" w:eastAsia="Arial Narrow" w:hAnsi="Arial Narrow" w:cs="Arial Narrow"/>
          <w:sz w:val="22"/>
          <w:szCs w:val="22"/>
        </w:rPr>
      </w:pPr>
      <w:r>
        <w:rPr>
          <w:rFonts w:ascii="Arial Narrow" w:eastAsia="Arial Narrow" w:hAnsi="Arial Narrow" w:cs="Arial Narrow"/>
          <w:sz w:val="22"/>
          <w:szCs w:val="22"/>
        </w:rPr>
        <w:t xml:space="preserve">v ostatných prípadoch komunikácia prostredníctvom elektronickej správy (e-mailu);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sa zaväzujú používať emailové adresy</w:t>
      </w:r>
      <w:r>
        <w:rPr>
          <w:rFonts w:ascii="Arial Narrow" w:eastAsia="Arial Narrow" w:hAnsi="Arial Narrow" w:cs="Arial Narrow"/>
          <w:b/>
          <w:sz w:val="22"/>
          <w:szCs w:val="22"/>
        </w:rPr>
        <w:t xml:space="preserve"> </w:t>
      </w:r>
      <w:r>
        <w:rPr>
          <w:rFonts w:ascii="Arial Narrow" w:eastAsia="Arial Narrow" w:hAnsi="Arial Narrow" w:cs="Arial Narrow"/>
          <w:sz w:val="22"/>
          <w:szCs w:val="22"/>
        </w:rPr>
        <w:t>oznámené podľa ods. 5.7.1.</w:t>
      </w:r>
      <w:r>
        <w:rPr>
          <w:rFonts w:ascii="Arial Narrow" w:eastAsia="Arial Narrow" w:hAnsi="Arial Narrow" w:cs="Arial Narrow"/>
          <w:b/>
          <w:sz w:val="22"/>
          <w:szCs w:val="22"/>
        </w:rPr>
        <w:t xml:space="preserve"> </w:t>
      </w:r>
      <w:r>
        <w:rPr>
          <w:rFonts w:ascii="Arial Narrow" w:eastAsia="Arial Narrow" w:hAnsi="Arial Narrow" w:cs="Arial Narrow"/>
          <w:sz w:val="22"/>
          <w:szCs w:val="22"/>
        </w:rPr>
        <w:t xml:space="preserve">článku 5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 xml:space="preserve">, ak nedošlo k oznámeniu zmeny adresy v súlade s článkom 10 </w:t>
      </w:r>
      <w:r>
        <w:rPr>
          <w:rFonts w:ascii="Arial Narrow" w:eastAsia="Arial Narrow" w:hAnsi="Arial Narrow" w:cs="Arial Narrow"/>
          <w:b/>
          <w:sz w:val="22"/>
          <w:szCs w:val="22"/>
        </w:rPr>
        <w:t>VZP,</w:t>
      </w:r>
      <w:r>
        <w:rPr>
          <w:rFonts w:ascii="Arial Narrow" w:eastAsia="Arial Narrow" w:hAnsi="Arial Narrow" w:cs="Arial Narrow"/>
          <w:sz w:val="22"/>
          <w:szCs w:val="22"/>
        </w:rPr>
        <w:t xml:space="preserve"> </w:t>
      </w:r>
    </w:p>
    <w:p w14:paraId="0000006E" w14:textId="77777777" w:rsidR="007B7C97" w:rsidRDefault="00C51132">
      <w:pPr>
        <w:numPr>
          <w:ilvl w:val="2"/>
          <w:numId w:val="4"/>
        </w:numPr>
        <w:ind w:left="540" w:firstLine="27"/>
        <w:jc w:val="both"/>
        <w:rPr>
          <w:rFonts w:ascii="Arial Narrow" w:eastAsia="Arial Narrow" w:hAnsi="Arial Narrow" w:cs="Arial Narrow"/>
          <w:sz w:val="22"/>
          <w:szCs w:val="22"/>
        </w:rPr>
      </w:pPr>
      <w:r>
        <w:rPr>
          <w:rFonts w:ascii="Arial Narrow" w:eastAsia="Arial Narrow" w:hAnsi="Arial Narrow" w:cs="Arial Narrow"/>
          <w:sz w:val="22"/>
          <w:szCs w:val="22"/>
        </w:rPr>
        <w:t xml:space="preserve">komunikácia prostredníctvom Ústredného portálu verejnej správy;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sa zaväzujú mať </w:t>
      </w:r>
    </w:p>
    <w:p w14:paraId="0000006F" w14:textId="77777777" w:rsidR="007B7C97" w:rsidRDefault="00C51132">
      <w:pPr>
        <w:ind w:left="1418"/>
        <w:jc w:val="both"/>
        <w:rPr>
          <w:rFonts w:ascii="Arial Narrow" w:eastAsia="Arial Narrow" w:hAnsi="Arial Narrow" w:cs="Arial Narrow"/>
          <w:sz w:val="22"/>
          <w:szCs w:val="22"/>
        </w:rPr>
      </w:pPr>
      <w:r>
        <w:rPr>
          <w:rFonts w:ascii="Arial Narrow" w:eastAsia="Arial Narrow" w:hAnsi="Arial Narrow" w:cs="Arial Narrow"/>
          <w:sz w:val="22"/>
          <w:szCs w:val="22"/>
        </w:rPr>
        <w:t xml:space="preserve">zriadené a aktívne elektronické schránky (zo strany </w:t>
      </w:r>
      <w:r>
        <w:rPr>
          <w:rFonts w:ascii="Arial Narrow" w:eastAsia="Arial Narrow" w:hAnsi="Arial Narrow" w:cs="Arial Narrow"/>
          <w:b/>
          <w:sz w:val="22"/>
          <w:szCs w:val="22"/>
        </w:rPr>
        <w:t xml:space="preserve">Vykonávateľa </w:t>
      </w:r>
      <w:r>
        <w:rPr>
          <w:rFonts w:ascii="Arial Narrow" w:eastAsia="Arial Narrow" w:hAnsi="Arial Narrow" w:cs="Arial Narrow"/>
          <w:sz w:val="22"/>
          <w:szCs w:val="22"/>
        </w:rPr>
        <w:t xml:space="preserve">nejde o výkon verejnej moci, iba o využívanie existujúcich technických prostriedkov vhodných na komunikáciu). </w:t>
      </w:r>
    </w:p>
    <w:p w14:paraId="00000070" w14:textId="77777777" w:rsidR="007B7C97" w:rsidRDefault="00C51132">
      <w:pPr>
        <w:numPr>
          <w:ilvl w:val="1"/>
          <w:numId w:val="6"/>
        </w:numPr>
        <w:ind w:left="540" w:hanging="540"/>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doručenia oznámenia, výzvy, žiadosti alebo iného dokumentu (ďalej ako „písomnosť“) sa za deň doručenia </w:t>
      </w:r>
      <w:r>
        <w:rPr>
          <w:rFonts w:ascii="Arial Narrow" w:eastAsia="Arial Narrow" w:hAnsi="Arial Narrow" w:cs="Arial Narrow"/>
          <w:b/>
          <w:sz w:val="22"/>
          <w:szCs w:val="22"/>
        </w:rPr>
        <w:t>zmluvnej strane</w:t>
      </w:r>
      <w:r>
        <w:rPr>
          <w:rFonts w:ascii="Arial Narrow" w:eastAsia="Arial Narrow" w:hAnsi="Arial Narrow" w:cs="Arial Narrow"/>
          <w:sz w:val="22"/>
          <w:szCs w:val="22"/>
        </w:rPr>
        <w:t xml:space="preserve"> do elektronickej schránky prostredníctvom Ústredného portálu verejnej správy podľa tohto článku považuje najbližší pracovný deň bezprostredne nasledujúci po kalendárnom dni, kedy bola písomnosť uložená do elektronickej schránky </w:t>
      </w:r>
      <w:r>
        <w:rPr>
          <w:rFonts w:ascii="Arial Narrow" w:eastAsia="Arial Narrow" w:hAnsi="Arial Narrow" w:cs="Arial Narrow"/>
          <w:b/>
          <w:sz w:val="22"/>
          <w:szCs w:val="22"/>
        </w:rPr>
        <w:t>zmluvnej strany</w:t>
      </w:r>
      <w:r>
        <w:rPr>
          <w:rFonts w:ascii="Arial Narrow" w:eastAsia="Arial Narrow" w:hAnsi="Arial Narrow" w:cs="Arial Narrow"/>
          <w:sz w:val="22"/>
          <w:szCs w:val="22"/>
        </w:rPr>
        <w:t>, a to aj vtedy, ak sa adresát o tom nedozvedel.</w:t>
      </w:r>
    </w:p>
    <w:p w14:paraId="00000071" w14:textId="77777777" w:rsidR="007B7C97" w:rsidRDefault="00C51132">
      <w:pPr>
        <w:numPr>
          <w:ilvl w:val="1"/>
          <w:numId w:val="6"/>
        </w:numPr>
        <w:ind w:left="540" w:hanging="540"/>
        <w:jc w:val="both"/>
        <w:rPr>
          <w:rFonts w:ascii="Arial Narrow" w:eastAsia="Arial Narrow" w:hAnsi="Arial Narrow" w:cs="Arial Narrow"/>
          <w:sz w:val="22"/>
          <w:szCs w:val="22"/>
        </w:rPr>
      </w:pPr>
      <w:r>
        <w:rPr>
          <w:rFonts w:ascii="Arial Narrow" w:eastAsia="Arial Narrow" w:hAnsi="Arial Narrow" w:cs="Arial Narrow"/>
          <w:sz w:val="22"/>
          <w:szCs w:val="22"/>
        </w:rPr>
        <w:t xml:space="preserve">Písomnosť zasielaná </w:t>
      </w:r>
      <w:r>
        <w:rPr>
          <w:rFonts w:ascii="Arial Narrow" w:eastAsia="Arial Narrow" w:hAnsi="Arial Narrow" w:cs="Arial Narrow"/>
          <w:b/>
          <w:sz w:val="22"/>
          <w:szCs w:val="22"/>
        </w:rPr>
        <w:t>zmluvnej strane</w:t>
      </w:r>
      <w:r>
        <w:rPr>
          <w:rFonts w:ascii="Arial Narrow" w:eastAsia="Arial Narrow" w:hAnsi="Arial Narrow" w:cs="Arial Narrow"/>
          <w:sz w:val="22"/>
          <w:szCs w:val="22"/>
        </w:rPr>
        <w:t xml:space="preserve"> v listinnej podobe podľa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sa považuje pre účely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za doručenú, ak dôjde do sféry dispozície </w:t>
      </w:r>
      <w:r>
        <w:rPr>
          <w:rFonts w:ascii="Arial Narrow" w:eastAsia="Arial Narrow" w:hAnsi="Arial Narrow" w:cs="Arial Narrow"/>
          <w:b/>
          <w:sz w:val="22"/>
          <w:szCs w:val="22"/>
        </w:rPr>
        <w:t>zmluvnej strany</w:t>
      </w:r>
      <w:r>
        <w:rPr>
          <w:rFonts w:ascii="Arial Narrow" w:eastAsia="Arial Narrow" w:hAnsi="Arial Narrow" w:cs="Arial Narrow"/>
          <w:sz w:val="22"/>
          <w:szCs w:val="22"/>
        </w:rPr>
        <w:t xml:space="preserve"> na adrese uvedenej v záhlaví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 a to aj v prípade, ak adresát písomnosť neprevzal, pričom za deň doručenia písomnosti sa považuje deň, kedy došlo k:</w:t>
      </w:r>
    </w:p>
    <w:p w14:paraId="00000072" w14:textId="77777777" w:rsidR="007B7C97" w:rsidRDefault="00C51132">
      <w:pPr>
        <w:numPr>
          <w:ilvl w:val="2"/>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uplynutiu úložnej (odbernej) lehoty písomnosti zasielanej zmluvnej strane poštou, ak nedôjde k jej vráteniu podľa ods. 5.6.3. článku 5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 xml:space="preserve">, </w:t>
      </w:r>
    </w:p>
    <w:p w14:paraId="00000073" w14:textId="77777777" w:rsidR="007B7C97" w:rsidRDefault="00C51132">
      <w:pPr>
        <w:numPr>
          <w:ilvl w:val="2"/>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odopretiu prijatia písomnosti, v prípade odopretia prevzatia písomnosti doručovanej poštou alebo osobným doručením, </w:t>
      </w:r>
    </w:p>
    <w:p w14:paraId="00000074" w14:textId="77777777" w:rsidR="007B7C97" w:rsidRDefault="00C51132">
      <w:pPr>
        <w:numPr>
          <w:ilvl w:val="2"/>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vráteniu písomnosti odosielateľovi, v prípade vrátenia zásielky späť (bez ohľadu na prípadnú poznámku „adresát neznámy“), </w:t>
      </w:r>
    </w:p>
    <w:p w14:paraId="00000075" w14:textId="77777777" w:rsidR="007B7C97" w:rsidRDefault="00C51132">
      <w:pPr>
        <w:ind w:firstLine="480"/>
        <w:jc w:val="both"/>
        <w:rPr>
          <w:rFonts w:ascii="Arial Narrow" w:eastAsia="Arial Narrow" w:hAnsi="Arial Narrow" w:cs="Arial Narrow"/>
          <w:sz w:val="22"/>
          <w:szCs w:val="22"/>
        </w:rPr>
      </w:pPr>
      <w:r>
        <w:rPr>
          <w:rFonts w:ascii="Arial Narrow" w:eastAsia="Arial Narrow" w:hAnsi="Arial Narrow" w:cs="Arial Narrow"/>
          <w:sz w:val="22"/>
          <w:szCs w:val="22"/>
        </w:rPr>
        <w:t>podľa toho, ktorá skutočnosť nastane skôr.</w:t>
      </w:r>
    </w:p>
    <w:p w14:paraId="00000076" w14:textId="77777777" w:rsidR="007B7C97" w:rsidRDefault="00C51132">
      <w:pPr>
        <w:numPr>
          <w:ilvl w:val="1"/>
          <w:numId w:val="6"/>
        </w:numPr>
        <w:ind w:left="480" w:hanging="480"/>
        <w:jc w:val="both"/>
        <w:rPr>
          <w:rFonts w:ascii="Arial Narrow" w:eastAsia="Arial Narrow" w:hAnsi="Arial Narrow" w:cs="Arial Narrow"/>
          <w:sz w:val="22"/>
          <w:szCs w:val="22"/>
        </w:rPr>
      </w:pPr>
      <w:r>
        <w:rPr>
          <w:rFonts w:ascii="Arial Narrow" w:eastAsia="Arial Narrow" w:hAnsi="Arial Narrow" w:cs="Arial Narrow"/>
          <w:sz w:val="22"/>
          <w:szCs w:val="22"/>
        </w:rPr>
        <w:t xml:space="preserve">Písomnosť alebo zásielka doručovaná prostredníctvom e-mailu bude považovaná za doručenú momentom, kedy bude elektronická správa k dispozícii prístupná na e-mailovom serveri slúžiacom na prijímanie elektronickej pošty </w:t>
      </w:r>
      <w:r>
        <w:rPr>
          <w:rFonts w:ascii="Arial Narrow" w:eastAsia="Arial Narrow" w:hAnsi="Arial Narrow" w:cs="Arial Narrow"/>
          <w:b/>
          <w:sz w:val="22"/>
          <w:szCs w:val="22"/>
        </w:rPr>
        <w:t>zmluvnej strany</w:t>
      </w:r>
      <w:r>
        <w:rPr>
          <w:rFonts w:ascii="Arial Narrow" w:eastAsia="Arial Narrow" w:hAnsi="Arial Narrow" w:cs="Arial Narrow"/>
          <w:sz w:val="22"/>
          <w:szCs w:val="22"/>
        </w:rPr>
        <w:t xml:space="preserve">, ktorá je adresátom, teda momentom, kedy </w:t>
      </w:r>
      <w:r>
        <w:rPr>
          <w:rFonts w:ascii="Arial Narrow" w:eastAsia="Arial Narrow" w:hAnsi="Arial Narrow" w:cs="Arial Narrow"/>
          <w:b/>
          <w:sz w:val="22"/>
          <w:szCs w:val="22"/>
        </w:rPr>
        <w:t>zmluvnej strane</w:t>
      </w:r>
      <w:r>
        <w:rPr>
          <w:rFonts w:ascii="Arial Narrow" w:eastAsia="Arial Narrow" w:hAnsi="Arial Narrow" w:cs="Arial Narrow"/>
          <w:sz w:val="22"/>
          <w:szCs w:val="22"/>
        </w:rPr>
        <w:t xml:space="preserve">, ktorá je odosielateľom, príde potvrdenie o úspešnom doručení zásielky; ak nie je objektívne z technických dôvodov možné nastaviť automatické potvrdenie o úspešnom doručení zásielky,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výslovne súhlasia s tým, že ich vzájomná komunikácia podľa tohto odseku nebude prebiehať prostredníctvom e-mailu. Za účelom realizácie doručovania prostredníctvom e-mailu sa </w:t>
      </w:r>
      <w:r>
        <w:rPr>
          <w:rFonts w:ascii="Arial Narrow" w:eastAsia="Arial Narrow" w:hAnsi="Arial Narrow" w:cs="Arial Narrow"/>
          <w:b/>
          <w:sz w:val="22"/>
          <w:szCs w:val="22"/>
        </w:rPr>
        <w:t xml:space="preserve">zmluvné strany </w:t>
      </w:r>
      <w:r>
        <w:rPr>
          <w:rFonts w:ascii="Arial Narrow" w:eastAsia="Arial Narrow" w:hAnsi="Arial Narrow" w:cs="Arial Narrow"/>
          <w:sz w:val="22"/>
          <w:szCs w:val="22"/>
        </w:rPr>
        <w:t xml:space="preserve">zaväzujú: </w:t>
      </w:r>
    </w:p>
    <w:p w14:paraId="00000077" w14:textId="77777777" w:rsidR="007B7C97" w:rsidRDefault="00C51132">
      <w:pPr>
        <w:numPr>
          <w:ilvl w:val="2"/>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vzájomne si písomne oznámiť svoje emailové adresy, ktoré budú v rámci tejto formy komunikácie záväzne používať a</w:t>
      </w:r>
      <w:r>
        <w:rPr>
          <w:rFonts w:ascii="Arial Narrow" w:eastAsia="Arial Narrow" w:hAnsi="Arial Narrow" w:cs="Arial Narrow"/>
          <w:color w:val="FF0000"/>
          <w:sz w:val="22"/>
          <w:szCs w:val="22"/>
        </w:rPr>
        <w:t xml:space="preserve"> </w:t>
      </w:r>
      <w:r>
        <w:rPr>
          <w:rFonts w:ascii="Arial Narrow" w:eastAsia="Arial Narrow" w:hAnsi="Arial Narrow" w:cs="Arial Narrow"/>
          <w:sz w:val="22"/>
          <w:szCs w:val="22"/>
        </w:rPr>
        <w:t xml:space="preserve">aktualizovať, pričom nesplnenie tejto povinnosti bude zaťažovať tú </w:t>
      </w:r>
      <w:r>
        <w:rPr>
          <w:rFonts w:ascii="Arial Narrow" w:eastAsia="Arial Narrow" w:hAnsi="Arial Narrow" w:cs="Arial Narrow"/>
          <w:b/>
          <w:sz w:val="22"/>
          <w:szCs w:val="22"/>
        </w:rPr>
        <w:t>zmluvnú stranu</w:t>
      </w:r>
      <w:r>
        <w:rPr>
          <w:rFonts w:ascii="Arial Narrow" w:eastAsia="Arial Narrow" w:hAnsi="Arial Narrow" w:cs="Arial Narrow"/>
          <w:sz w:val="22"/>
          <w:szCs w:val="22"/>
        </w:rPr>
        <w:t xml:space="preserve">, ktorá aktualizáciu neoznámila, a zásielka doručená na neaktuálnu e-mailovú adresu sa bude považovať na účely tejto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za riadne doručenú,</w:t>
      </w:r>
    </w:p>
    <w:p w14:paraId="00000078" w14:textId="77777777" w:rsidR="007B7C97" w:rsidRDefault="00C51132">
      <w:pPr>
        <w:numPr>
          <w:ilvl w:val="2"/>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vzájomne si písomne oznámiť všetky údaje, ktoré budú potrebné pre tento spôsob doručovania, </w:t>
      </w:r>
    </w:p>
    <w:p w14:paraId="00000079" w14:textId="77777777" w:rsidR="007B7C97" w:rsidRDefault="00C51132">
      <w:pPr>
        <w:numPr>
          <w:ilvl w:val="2"/>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zabezpečiť nastavenie technického vybavenia (e-mailové konto), ktoré bude spĺňať všetky parametre pre splnenie požiadavky týkajúcej sa potvrdenia doručenia elektronickej správy, vrátane pripojených dokumentov; ak to nie je objektívne možné z technických dôvodov, </w:t>
      </w:r>
      <w:r>
        <w:rPr>
          <w:rFonts w:ascii="Arial Narrow" w:eastAsia="Arial Narrow" w:hAnsi="Arial Narrow" w:cs="Arial Narrow"/>
          <w:b/>
          <w:sz w:val="22"/>
          <w:szCs w:val="22"/>
        </w:rPr>
        <w:t>zmluvná strana</w:t>
      </w:r>
      <w:r>
        <w:rPr>
          <w:rFonts w:ascii="Arial Narrow" w:eastAsia="Arial Narrow" w:hAnsi="Arial Narrow" w:cs="Arial Narrow"/>
          <w:sz w:val="22"/>
          <w:szCs w:val="22"/>
        </w:rPr>
        <w:t xml:space="preserve">, ktorá má tento technický problém, jeho existenciu oznámi druhej </w:t>
      </w:r>
      <w:r>
        <w:rPr>
          <w:rFonts w:ascii="Arial Narrow" w:eastAsia="Arial Narrow" w:hAnsi="Arial Narrow" w:cs="Arial Narrow"/>
          <w:b/>
          <w:sz w:val="22"/>
          <w:szCs w:val="22"/>
        </w:rPr>
        <w:t>zmluvnej strane</w:t>
      </w:r>
      <w:r>
        <w:rPr>
          <w:rFonts w:ascii="Arial Narrow" w:eastAsia="Arial Narrow" w:hAnsi="Arial Narrow" w:cs="Arial Narrow"/>
          <w:sz w:val="22"/>
          <w:szCs w:val="22"/>
        </w:rPr>
        <w:t xml:space="preserve">, pričom sa uplatní postup podľa ods. 5.7 prvej vety za bodkočiarkou článku 5 </w:t>
      </w:r>
      <w:r>
        <w:rPr>
          <w:rFonts w:ascii="Arial Narrow" w:eastAsia="Arial Narrow" w:hAnsi="Arial Narrow" w:cs="Arial Narrow"/>
          <w:b/>
          <w:sz w:val="22"/>
          <w:szCs w:val="22"/>
        </w:rPr>
        <w:t>Zmluvy o poskytnutí prostriedkov mechanizmu</w:t>
      </w:r>
      <w:r>
        <w:rPr>
          <w:rFonts w:ascii="Arial Narrow" w:eastAsia="Arial Narrow" w:hAnsi="Arial Narrow" w:cs="Arial Narrow"/>
          <w:sz w:val="22"/>
          <w:szCs w:val="22"/>
        </w:rPr>
        <w:t xml:space="preserve"> .</w:t>
      </w:r>
    </w:p>
    <w:p w14:paraId="0000007A" w14:textId="77777777" w:rsidR="007B7C97" w:rsidRDefault="00C51132">
      <w:pPr>
        <w:numPr>
          <w:ilvl w:val="1"/>
          <w:numId w:val="6"/>
        </w:numPr>
        <w:pBdr>
          <w:top w:val="nil"/>
          <w:left w:val="nil"/>
          <w:bottom w:val="nil"/>
          <w:right w:val="nil"/>
          <w:between w:val="nil"/>
        </w:pBdr>
        <w:spacing w:after="160" w:line="259" w:lineRule="auto"/>
        <w:ind w:left="567" w:hanging="567"/>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Prijímateľ</w:t>
      </w:r>
      <w:r>
        <w:rPr>
          <w:rFonts w:ascii="Arial Narrow" w:eastAsia="Arial Narrow" w:hAnsi="Arial Narrow" w:cs="Arial Narrow"/>
          <w:color w:val="000000"/>
          <w:sz w:val="22"/>
          <w:szCs w:val="22"/>
        </w:rPr>
        <w:t xml:space="preserve"> je zodpovedný za riadne označenie poštovej schránky na účely písomnej komunikácie </w:t>
      </w:r>
      <w:r>
        <w:rPr>
          <w:rFonts w:ascii="Arial Narrow" w:eastAsia="Arial Narrow" w:hAnsi="Arial Narrow" w:cs="Arial Narrow"/>
          <w:b/>
          <w:color w:val="000000"/>
          <w:sz w:val="22"/>
          <w:szCs w:val="22"/>
        </w:rPr>
        <w:t>zmluvných strán</w:t>
      </w:r>
      <w:r>
        <w:rPr>
          <w:rFonts w:ascii="Arial Narrow" w:eastAsia="Arial Narrow" w:hAnsi="Arial Narrow" w:cs="Arial Narrow"/>
          <w:color w:val="000000"/>
          <w:sz w:val="22"/>
          <w:szCs w:val="22"/>
        </w:rPr>
        <w:t>.</w:t>
      </w:r>
    </w:p>
    <w:p w14:paraId="03C5864D" w14:textId="77777777" w:rsidR="00C67E2A" w:rsidRDefault="00C51132" w:rsidP="00C67E2A">
      <w:pPr>
        <w:numPr>
          <w:ilvl w:val="1"/>
          <w:numId w:val="6"/>
        </w:numPr>
        <w:ind w:left="567" w:hanging="567"/>
        <w:jc w:val="both"/>
        <w:rPr>
          <w:rFonts w:ascii="Arial Narrow" w:eastAsia="Arial Narrow" w:hAnsi="Arial Narrow" w:cs="Arial Narrow"/>
          <w:sz w:val="22"/>
          <w:szCs w:val="22"/>
        </w:rPr>
      </w:pPr>
      <w:r w:rsidRPr="5C6484B9">
        <w:rPr>
          <w:rFonts w:ascii="Arial Narrow" w:eastAsia="Arial Narrow" w:hAnsi="Arial Narrow" w:cs="Arial Narrow"/>
          <w:b/>
          <w:bCs/>
          <w:sz w:val="22"/>
          <w:szCs w:val="22"/>
        </w:rPr>
        <w:t>Zmluvné strany</w:t>
      </w:r>
      <w:r w:rsidRPr="5C6484B9">
        <w:rPr>
          <w:rFonts w:ascii="Arial Narrow" w:eastAsia="Arial Narrow" w:hAnsi="Arial Narrow" w:cs="Arial Narrow"/>
          <w:sz w:val="22"/>
          <w:szCs w:val="22"/>
        </w:rPr>
        <w:t xml:space="preserve"> sa zaväzujú, že vzájomná komunikácia bude prebiehať v slovenskom jazyku,</w:t>
      </w:r>
      <w:r>
        <w:t xml:space="preserve"> </w:t>
      </w:r>
      <w:r w:rsidRPr="5C6484B9">
        <w:rPr>
          <w:rFonts w:ascii="Arial Narrow" w:eastAsia="Arial Narrow" w:hAnsi="Arial Narrow" w:cs="Arial Narrow"/>
          <w:sz w:val="22"/>
          <w:szCs w:val="22"/>
        </w:rPr>
        <w:t xml:space="preserve">českom jazyku alebo v jazyku určenom ako akceptovateľnom vo </w:t>
      </w:r>
      <w:r w:rsidRPr="5C6484B9">
        <w:rPr>
          <w:rFonts w:ascii="Arial Narrow" w:eastAsia="Arial Narrow" w:hAnsi="Arial Narrow" w:cs="Arial Narrow"/>
          <w:b/>
          <w:bCs/>
          <w:sz w:val="22"/>
          <w:szCs w:val="22"/>
        </w:rPr>
        <w:t>Výzve</w:t>
      </w:r>
      <w:r w:rsidRPr="5C6484B9">
        <w:rPr>
          <w:rFonts w:ascii="Arial Narrow" w:eastAsia="Arial Narrow" w:hAnsi="Arial Narrow" w:cs="Arial Narrow"/>
          <w:sz w:val="22"/>
          <w:szCs w:val="22"/>
        </w:rPr>
        <w:t xml:space="preserve">. Každá dokumentácia predkladaná </w:t>
      </w:r>
      <w:r w:rsidRPr="5C6484B9">
        <w:rPr>
          <w:rFonts w:ascii="Arial Narrow" w:eastAsia="Arial Narrow" w:hAnsi="Arial Narrow" w:cs="Arial Narrow"/>
          <w:b/>
          <w:bCs/>
          <w:sz w:val="22"/>
          <w:szCs w:val="22"/>
        </w:rPr>
        <w:t>Prijímateľom</w:t>
      </w:r>
      <w:r w:rsidRPr="5C6484B9">
        <w:rPr>
          <w:rFonts w:ascii="Arial Narrow" w:eastAsia="Arial Narrow" w:hAnsi="Arial Narrow" w:cs="Arial Narrow"/>
          <w:sz w:val="22"/>
          <w:szCs w:val="22"/>
        </w:rPr>
        <w:t xml:space="preserve"> v súvislosti so </w:t>
      </w:r>
      <w:r w:rsidRPr="5C6484B9">
        <w:rPr>
          <w:rFonts w:ascii="Arial Narrow" w:eastAsia="Arial Narrow" w:hAnsi="Arial Narrow" w:cs="Arial Narrow"/>
          <w:b/>
          <w:bCs/>
          <w:sz w:val="22"/>
          <w:szCs w:val="22"/>
        </w:rPr>
        <w:t>Zmluvou</w:t>
      </w:r>
      <w:r w:rsidRPr="5C6484B9">
        <w:rPr>
          <w:rFonts w:ascii="Arial Narrow" w:eastAsia="Arial Narrow" w:hAnsi="Arial Narrow" w:cs="Arial Narrow"/>
          <w:sz w:val="22"/>
          <w:szCs w:val="22"/>
        </w:rPr>
        <w:t xml:space="preserve"> alebo s </w:t>
      </w:r>
      <w:r w:rsidRPr="5C6484B9">
        <w:rPr>
          <w:rFonts w:ascii="Arial Narrow" w:eastAsia="Arial Narrow" w:hAnsi="Arial Narrow" w:cs="Arial Narrow"/>
          <w:b/>
          <w:bCs/>
          <w:sz w:val="22"/>
          <w:szCs w:val="22"/>
        </w:rPr>
        <w:t>Projektom</w:t>
      </w:r>
      <w:r w:rsidRPr="5C6484B9">
        <w:rPr>
          <w:rFonts w:ascii="Arial Narrow" w:eastAsia="Arial Narrow" w:hAnsi="Arial Narrow" w:cs="Arial Narrow"/>
          <w:sz w:val="22"/>
          <w:szCs w:val="22"/>
        </w:rPr>
        <w:t xml:space="preserve"> bude predkladaná v slovenskom jazyku, českom jazyku alebo v jazyku určenom ako akceptovateľnom vo </w:t>
      </w:r>
      <w:r w:rsidRPr="5C6484B9">
        <w:rPr>
          <w:rFonts w:ascii="Arial Narrow" w:eastAsia="Arial Narrow" w:hAnsi="Arial Narrow" w:cs="Arial Narrow"/>
          <w:b/>
          <w:bCs/>
          <w:sz w:val="22"/>
          <w:szCs w:val="22"/>
        </w:rPr>
        <w:t>Výzve</w:t>
      </w:r>
      <w:r w:rsidRPr="5C6484B9">
        <w:rPr>
          <w:rFonts w:ascii="Arial Narrow" w:eastAsia="Arial Narrow" w:hAnsi="Arial Narrow" w:cs="Arial Narrow"/>
          <w:sz w:val="22"/>
          <w:szCs w:val="22"/>
        </w:rPr>
        <w:t xml:space="preserve">. V prípade, ak bola dokumentácia vyhotovená v inom jazyku ako v jazyku podľa druhej vety, pre jej použitie pre účely </w:t>
      </w:r>
      <w:r w:rsidRPr="5C6484B9">
        <w:rPr>
          <w:rFonts w:ascii="Arial Narrow" w:eastAsia="Arial Narrow" w:hAnsi="Arial Narrow" w:cs="Arial Narrow"/>
          <w:b/>
          <w:bCs/>
          <w:sz w:val="22"/>
          <w:szCs w:val="22"/>
        </w:rPr>
        <w:t>Projektu</w:t>
      </w:r>
      <w:r w:rsidRPr="5C6484B9">
        <w:rPr>
          <w:rFonts w:ascii="Arial Narrow" w:eastAsia="Arial Narrow" w:hAnsi="Arial Narrow" w:cs="Arial Narrow"/>
          <w:sz w:val="22"/>
          <w:szCs w:val="22"/>
        </w:rPr>
        <w:t xml:space="preserve"> alebo </w:t>
      </w:r>
      <w:r w:rsidRPr="5C6484B9">
        <w:rPr>
          <w:rFonts w:ascii="Arial Narrow" w:eastAsia="Arial Narrow" w:hAnsi="Arial Narrow" w:cs="Arial Narrow"/>
          <w:b/>
          <w:bCs/>
          <w:sz w:val="22"/>
          <w:szCs w:val="22"/>
        </w:rPr>
        <w:t>Zmluvy</w:t>
      </w:r>
      <w:r w:rsidRPr="5C6484B9">
        <w:rPr>
          <w:rFonts w:ascii="Arial Narrow" w:eastAsia="Arial Narrow" w:hAnsi="Arial Narrow" w:cs="Arial Narrow"/>
          <w:sz w:val="22"/>
          <w:szCs w:val="22"/>
        </w:rPr>
        <w:t xml:space="preserve"> je potrebný úradný preklad do slovenského jazyka, ak </w:t>
      </w:r>
      <w:r w:rsidRPr="5C6484B9">
        <w:rPr>
          <w:rFonts w:ascii="Arial Narrow" w:eastAsia="Arial Narrow" w:hAnsi="Arial Narrow" w:cs="Arial Narrow"/>
          <w:b/>
          <w:bCs/>
          <w:sz w:val="22"/>
          <w:szCs w:val="22"/>
        </w:rPr>
        <w:t>Vykonávateľ</w:t>
      </w:r>
      <w:r w:rsidRPr="5C6484B9">
        <w:rPr>
          <w:rFonts w:ascii="Arial Narrow" w:eastAsia="Arial Narrow" w:hAnsi="Arial Narrow" w:cs="Arial Narrow"/>
          <w:sz w:val="22"/>
          <w:szCs w:val="22"/>
        </w:rPr>
        <w:t xml:space="preserve"> vo </w:t>
      </w:r>
      <w:r w:rsidRPr="5C6484B9">
        <w:rPr>
          <w:rFonts w:ascii="Arial Narrow" w:eastAsia="Arial Narrow" w:hAnsi="Arial Narrow" w:cs="Arial Narrow"/>
          <w:b/>
          <w:bCs/>
          <w:sz w:val="22"/>
          <w:szCs w:val="22"/>
        </w:rPr>
        <w:t>Výzve</w:t>
      </w:r>
      <w:r w:rsidRPr="5C6484B9">
        <w:rPr>
          <w:rFonts w:ascii="Arial Narrow" w:eastAsia="Arial Narrow" w:hAnsi="Arial Narrow" w:cs="Arial Narrow"/>
          <w:sz w:val="22"/>
          <w:szCs w:val="22"/>
        </w:rPr>
        <w:t xml:space="preserve"> alebo v </w:t>
      </w:r>
      <w:r w:rsidRPr="5C6484B9">
        <w:rPr>
          <w:rFonts w:ascii="Arial Narrow" w:eastAsia="Arial Narrow" w:hAnsi="Arial Narrow" w:cs="Arial Narrow"/>
          <w:b/>
          <w:bCs/>
          <w:sz w:val="22"/>
          <w:szCs w:val="22"/>
        </w:rPr>
        <w:t>Záväznej dokumentácii</w:t>
      </w:r>
      <w:r w:rsidRPr="5C6484B9">
        <w:rPr>
          <w:rFonts w:ascii="Arial Narrow" w:eastAsia="Arial Narrow" w:hAnsi="Arial Narrow" w:cs="Arial Narrow"/>
          <w:sz w:val="22"/>
          <w:szCs w:val="22"/>
        </w:rPr>
        <w:t xml:space="preserve"> neurčí inak. </w:t>
      </w:r>
    </w:p>
    <w:p w14:paraId="6327E348" w14:textId="77777777" w:rsidR="00C67E2A" w:rsidRPr="00C67E2A" w:rsidRDefault="00C67E2A" w:rsidP="00C67E2A">
      <w:pPr>
        <w:ind w:left="360"/>
        <w:jc w:val="both"/>
        <w:rPr>
          <w:rFonts w:ascii="Arial Narrow" w:eastAsia="Arial Narrow" w:hAnsi="Arial Narrow" w:cs="Arial Narrow"/>
          <w:sz w:val="22"/>
          <w:szCs w:val="22"/>
        </w:rPr>
      </w:pPr>
    </w:p>
    <w:p w14:paraId="6DADCCB0" w14:textId="77777777" w:rsidR="00C67E2A" w:rsidRPr="00C67E2A" w:rsidRDefault="00C67E2A" w:rsidP="00C67E2A">
      <w:pPr>
        <w:ind w:left="360"/>
        <w:jc w:val="both"/>
        <w:rPr>
          <w:rFonts w:ascii="Arial Narrow" w:eastAsia="Arial Narrow" w:hAnsi="Arial Narrow" w:cs="Arial Narrow"/>
          <w:sz w:val="22"/>
          <w:szCs w:val="22"/>
        </w:rPr>
      </w:pPr>
    </w:p>
    <w:p w14:paraId="475A28B2" w14:textId="77777777" w:rsidR="00C67E2A" w:rsidRPr="00C67E2A" w:rsidRDefault="00C67E2A" w:rsidP="00C67E2A">
      <w:pPr>
        <w:pStyle w:val="Odsekzoznamu"/>
        <w:ind w:left="360"/>
        <w:jc w:val="center"/>
        <w:rPr>
          <w:rFonts w:ascii="Arial Narrow" w:eastAsia="Arial Narrow" w:hAnsi="Arial Narrow" w:cs="Arial Narrow"/>
          <w:b/>
          <w:smallCaps/>
          <w:color w:val="1F3864"/>
        </w:rPr>
      </w:pPr>
      <w:r w:rsidRPr="00C67E2A">
        <w:rPr>
          <w:rFonts w:ascii="Arial Narrow" w:eastAsia="Arial Narrow" w:hAnsi="Arial Narrow" w:cs="Arial Narrow"/>
          <w:b/>
          <w:smallCaps/>
          <w:color w:val="1F3864"/>
        </w:rPr>
        <w:t>Článok 6. ĎALŠIE ZÁVÄZNÉ DOJEDNANIA</w:t>
      </w:r>
    </w:p>
    <w:p w14:paraId="1519CAB1" w14:textId="77777777" w:rsidR="00C67E2A" w:rsidRPr="00C67E2A" w:rsidRDefault="00C67E2A" w:rsidP="00C67E2A">
      <w:pPr>
        <w:ind w:left="360"/>
        <w:jc w:val="both"/>
        <w:rPr>
          <w:rFonts w:ascii="Arial Narrow" w:eastAsia="Arial Narrow" w:hAnsi="Arial Narrow" w:cs="Arial Narrow"/>
          <w:sz w:val="22"/>
          <w:szCs w:val="22"/>
        </w:rPr>
      </w:pPr>
    </w:p>
    <w:p w14:paraId="53642249" w14:textId="77777777" w:rsidR="00C67E2A" w:rsidRDefault="005B2168" w:rsidP="00C67E2A">
      <w:pPr>
        <w:numPr>
          <w:ilvl w:val="1"/>
          <w:numId w:val="14"/>
        </w:numPr>
        <w:ind w:hanging="720"/>
        <w:jc w:val="both"/>
        <w:rPr>
          <w:rFonts w:ascii="Arial Narrow" w:eastAsia="Arial Narrow" w:hAnsi="Arial Narrow" w:cs="Arial Narrow"/>
          <w:sz w:val="22"/>
          <w:szCs w:val="22"/>
        </w:rPr>
      </w:pPr>
      <w:r w:rsidRPr="00C67E2A">
        <w:rPr>
          <w:rFonts w:ascii="Arial Narrow" w:eastAsia="Arial Narrow" w:hAnsi="Arial Narrow" w:cs="Arial Narrow"/>
          <w:b/>
          <w:bCs/>
          <w:sz w:val="22"/>
          <w:szCs w:val="22"/>
        </w:rPr>
        <w:t>Prijímateľ</w:t>
      </w:r>
      <w:r w:rsidRPr="00C67E2A">
        <w:rPr>
          <w:rFonts w:ascii="Arial Narrow" w:eastAsia="Arial Narrow" w:hAnsi="Arial Narrow" w:cs="Arial Narrow"/>
          <w:sz w:val="22"/>
          <w:szCs w:val="22"/>
        </w:rPr>
        <w:t xml:space="preserve"> je povinný zabezpečiť, aby Projekt bol v súlade s princípom „výrazne nenarušiť“ v súlade s čl. 5 Nariadenia EÚ 2021/241 a spĺňal všeobecne záväzné právne predpisy v oblasti energetiky, klímy a životného prostredia, všeobecne záväzné právne predpisy v oblasti posudzovania vplyvov na životné prostredie, to znamená, že nemôže výrazne narušiť žiaden z environmentálnych cieľov (zmiernenie zmeny klímy; adaptácia k zmene klímy; udržateľné využívanie a ochrana vodných a morských zdrojov; prechod na obehové hospodárstvo; prevencia a kontrola znečisťovania; ochrana a obnova biodiverzity a ekosystémov) uvedených v čl. 17 nariadenia o taxonómii. Zároveň je prijímateľ povinný pri realizácii Projektu postupovať podľa kapitoly 5 Metodickej príručky k výstavbe a obnove budov, ktorá je prílohou č. 3 tejto Zmluvy o poskytnutí prostriedkov mechanizmu.</w:t>
      </w:r>
    </w:p>
    <w:p w14:paraId="4C14C56B" w14:textId="77777777" w:rsidR="00C67E2A" w:rsidRPr="00C67E2A" w:rsidRDefault="00C67E2A" w:rsidP="00C67E2A">
      <w:pPr>
        <w:jc w:val="both"/>
        <w:rPr>
          <w:rFonts w:ascii="Arial Narrow" w:eastAsia="Arial Narrow" w:hAnsi="Arial Narrow" w:cs="Arial Narrow"/>
          <w:sz w:val="22"/>
          <w:szCs w:val="22"/>
        </w:rPr>
      </w:pPr>
    </w:p>
    <w:p w14:paraId="6EFDBAC7" w14:textId="77777777" w:rsidR="004508B3" w:rsidRDefault="005B2168" w:rsidP="004508B3">
      <w:pPr>
        <w:numPr>
          <w:ilvl w:val="1"/>
          <w:numId w:val="14"/>
        </w:numPr>
        <w:ind w:hanging="720"/>
        <w:jc w:val="both"/>
        <w:rPr>
          <w:rFonts w:ascii="Arial Narrow" w:eastAsia="Arial Narrow" w:hAnsi="Arial Narrow" w:cs="Arial Narrow"/>
          <w:sz w:val="22"/>
          <w:szCs w:val="22"/>
        </w:rPr>
      </w:pPr>
      <w:r w:rsidRPr="00C67E2A">
        <w:rPr>
          <w:rFonts w:ascii="Arial Narrow" w:eastAsia="Arial Narrow" w:hAnsi="Arial Narrow" w:cs="Arial Narrow"/>
        </w:rPr>
        <w:t>Prijímateľ je povinný:</w:t>
      </w:r>
    </w:p>
    <w:p w14:paraId="2C3A979E" w14:textId="69C52C45" w:rsidR="004508B3" w:rsidRPr="004508B3" w:rsidRDefault="00767DE5" w:rsidP="004508B3">
      <w:pPr>
        <w:pStyle w:val="Odsekzoznamu"/>
        <w:ind w:left="360" w:firstLine="360"/>
        <w:jc w:val="both"/>
        <w:rPr>
          <w:rFonts w:ascii="Arial Narrow" w:eastAsia="Arial Narrow" w:hAnsi="Arial Narrow" w:cs="Arial Narrow"/>
        </w:rPr>
      </w:pPr>
      <w:r>
        <w:rPr>
          <w:rFonts w:ascii="Arial Narrow" w:eastAsia="Arial Narrow" w:hAnsi="Arial Narrow" w:cs="Arial Narrow"/>
        </w:rPr>
        <w:t xml:space="preserve">a.      </w:t>
      </w:r>
      <w:r w:rsidR="004508B3" w:rsidRPr="004508B3">
        <w:rPr>
          <w:rFonts w:ascii="Arial Narrow" w:eastAsia="Arial Narrow" w:hAnsi="Arial Narrow" w:cs="Arial Narrow"/>
        </w:rPr>
        <w:t>najneskôr do 5 mesiacov od nadobudnutia účinnosti Zmluvy predložiť Vykonávateľovi:</w:t>
      </w:r>
    </w:p>
    <w:p w14:paraId="5ED75F8A" w14:textId="77777777" w:rsidR="004508B3" w:rsidRPr="004508B3" w:rsidRDefault="004508B3" w:rsidP="004508B3">
      <w:pPr>
        <w:pStyle w:val="Odsekzoznamu"/>
        <w:ind w:left="1080"/>
        <w:jc w:val="both"/>
        <w:rPr>
          <w:rFonts w:ascii="Arial Narrow" w:eastAsia="Arial Narrow" w:hAnsi="Arial Narrow" w:cs="Arial Narrow"/>
        </w:rPr>
      </w:pPr>
      <w:r w:rsidRPr="004508B3">
        <w:rPr>
          <w:rFonts w:ascii="Arial Narrow" w:eastAsia="Arial Narrow" w:hAnsi="Arial Narrow" w:cs="Arial Narrow"/>
        </w:rPr>
        <w:t>- projektovú dokumentáciu v stupni pre stavebné povolenie k celému dielu vrátane všetkých prevádzkových súborov a líniových stavieb,</w:t>
      </w:r>
    </w:p>
    <w:p w14:paraId="0779147E" w14:textId="77777777" w:rsidR="004508B3" w:rsidRPr="004508B3" w:rsidRDefault="004508B3" w:rsidP="004508B3">
      <w:pPr>
        <w:pStyle w:val="Odsekzoznamu"/>
        <w:ind w:left="1080"/>
        <w:jc w:val="both"/>
        <w:rPr>
          <w:rFonts w:ascii="Arial Narrow" w:eastAsia="Arial Narrow" w:hAnsi="Arial Narrow" w:cs="Arial Narrow"/>
        </w:rPr>
      </w:pPr>
      <w:r w:rsidRPr="004508B3">
        <w:rPr>
          <w:rFonts w:ascii="Arial Narrow" w:eastAsia="Arial Narrow" w:hAnsi="Arial Narrow" w:cs="Arial Narrow"/>
        </w:rPr>
        <w:t>- projektové energetické hodnotenie / ekvivalent ako dôkaz plánovaných opatrení na dosiahnutie úspory najmenej 30% primárnej energie,</w:t>
      </w:r>
    </w:p>
    <w:p w14:paraId="4B13D3B4" w14:textId="77777777" w:rsidR="004508B3" w:rsidRPr="004508B3" w:rsidRDefault="004508B3" w:rsidP="0011776B">
      <w:pPr>
        <w:pStyle w:val="Odsekzoznamu"/>
        <w:jc w:val="both"/>
        <w:rPr>
          <w:rFonts w:ascii="Arial Narrow" w:eastAsia="Arial Narrow" w:hAnsi="Arial Narrow" w:cs="Arial Narrow"/>
        </w:rPr>
      </w:pPr>
      <w:r w:rsidRPr="004508B3">
        <w:rPr>
          <w:rFonts w:ascii="Arial Narrow" w:eastAsia="Arial Narrow" w:hAnsi="Arial Narrow" w:cs="Arial Narrow"/>
        </w:rPr>
        <w:t>b.      najneskôr do 9 mesiacov od nadobudnutia účinnosti Zmluvy predložiť Vykonávateľovi právoplatné stavebné povolenie na realizáciu diela,</w:t>
      </w:r>
    </w:p>
    <w:p w14:paraId="6CC15B75" w14:textId="77777777" w:rsidR="004508B3" w:rsidRDefault="004508B3" w:rsidP="0011776B">
      <w:pPr>
        <w:pStyle w:val="Odsekzoznamu"/>
        <w:jc w:val="both"/>
        <w:rPr>
          <w:rFonts w:ascii="Arial Narrow" w:eastAsia="Arial Narrow" w:hAnsi="Arial Narrow" w:cs="Arial Narrow"/>
        </w:rPr>
      </w:pPr>
      <w:r w:rsidRPr="004508B3">
        <w:rPr>
          <w:rFonts w:ascii="Arial Narrow" w:eastAsia="Arial Narrow" w:hAnsi="Arial Narrow" w:cs="Arial Narrow"/>
        </w:rPr>
        <w:t xml:space="preserve">c.       najneskôr do 9 mesiacov od nadobudnutia účinnosti Zmluvy odovzdať stavenisko na realizáciu diela zhotoviteľovi (začiatok stavebných prác), </w:t>
      </w:r>
    </w:p>
    <w:p w14:paraId="7026200F" w14:textId="77777777" w:rsidR="004508B3" w:rsidRDefault="004508B3" w:rsidP="004508B3">
      <w:pPr>
        <w:pStyle w:val="Odsekzoznamu"/>
        <w:ind w:left="360" w:firstLine="360"/>
        <w:jc w:val="both"/>
        <w:rPr>
          <w:rFonts w:ascii="Arial Narrow" w:eastAsia="Arial Narrow" w:hAnsi="Arial Narrow" w:cs="Arial Narrow"/>
        </w:rPr>
      </w:pPr>
      <w:r>
        <w:rPr>
          <w:rFonts w:ascii="Arial Narrow" w:eastAsia="Arial Narrow" w:hAnsi="Arial Narrow" w:cs="Arial Narrow"/>
        </w:rPr>
        <w:t xml:space="preserve">d.      </w:t>
      </w:r>
      <w:r w:rsidRPr="004508B3">
        <w:rPr>
          <w:rFonts w:ascii="Arial Narrow" w:eastAsia="Arial Narrow" w:hAnsi="Arial Narrow" w:cs="Arial Narrow"/>
        </w:rPr>
        <w:t>najneskôr do 9 mesiacov od nadobudnutia účinnosti Zmluvy odovzdať časový plán výstavby diela,</w:t>
      </w:r>
    </w:p>
    <w:p w14:paraId="6AFB4AD8" w14:textId="7660875C" w:rsidR="004508B3" w:rsidRPr="004508B3" w:rsidRDefault="004508B3" w:rsidP="004508B3">
      <w:pPr>
        <w:pStyle w:val="Odsekzoznamu"/>
        <w:ind w:left="360" w:firstLine="360"/>
        <w:jc w:val="both"/>
        <w:rPr>
          <w:rFonts w:ascii="Arial Narrow" w:eastAsia="Arial Narrow" w:hAnsi="Arial Narrow" w:cs="Arial Narrow"/>
        </w:rPr>
      </w:pPr>
      <w:r>
        <w:rPr>
          <w:rFonts w:ascii="Arial Narrow" w:eastAsia="Arial Narrow" w:hAnsi="Arial Narrow" w:cs="Arial Narrow"/>
        </w:rPr>
        <w:t xml:space="preserve">e.      </w:t>
      </w:r>
      <w:r w:rsidRPr="004508B3">
        <w:rPr>
          <w:rFonts w:ascii="Arial Narrow" w:eastAsia="Arial Narrow" w:hAnsi="Arial Narrow" w:cs="Arial Narrow"/>
        </w:rPr>
        <w:t>najneskôr do 24 mesiacov od nadobudnutia účinnosti Zmluvy predložiť Vykonávateľovi:</w:t>
      </w:r>
    </w:p>
    <w:p w14:paraId="45732AA4" w14:textId="77777777" w:rsidR="004508B3" w:rsidRPr="004508B3" w:rsidRDefault="004508B3" w:rsidP="00767DE5">
      <w:pPr>
        <w:pStyle w:val="Odsekzoznamu"/>
        <w:ind w:left="1134"/>
        <w:jc w:val="both"/>
        <w:rPr>
          <w:rFonts w:ascii="Arial Narrow" w:eastAsia="Arial Narrow" w:hAnsi="Arial Narrow" w:cs="Arial Narrow"/>
        </w:rPr>
      </w:pPr>
      <w:r w:rsidRPr="004508B3">
        <w:rPr>
          <w:rFonts w:ascii="Arial Narrow" w:eastAsia="Arial Narrow" w:hAnsi="Arial Narrow" w:cs="Arial Narrow"/>
        </w:rPr>
        <w:t>-  právoplatné kolaudačné rozhodnutie na celé dielo a energetický certifikát. V prípade, že celé dielo v zmysle zákona č. 50/1976 Zb. o územnom plánovaní a stavebnom poriadku (stavebný zákon) v znení neskorších predpisov vyžaduje iné ako kolaudačné rozhodnutie,</w:t>
      </w:r>
    </w:p>
    <w:p w14:paraId="6E37BE40" w14:textId="77777777" w:rsidR="004508B3" w:rsidRPr="004508B3" w:rsidRDefault="004508B3" w:rsidP="00767DE5">
      <w:pPr>
        <w:pStyle w:val="Odsekzoznamu"/>
        <w:ind w:left="1134"/>
        <w:jc w:val="both"/>
        <w:rPr>
          <w:rFonts w:ascii="Arial Narrow" w:eastAsia="Arial Narrow" w:hAnsi="Arial Narrow" w:cs="Arial Narrow"/>
        </w:rPr>
      </w:pPr>
      <w:r w:rsidRPr="004508B3">
        <w:rPr>
          <w:rFonts w:ascii="Arial Narrow" w:eastAsia="Arial Narrow" w:hAnsi="Arial Narrow" w:cs="Arial Narrow"/>
        </w:rPr>
        <w:t>- predloží právoplatné rozhodnutie vydané príslušným regionálnym úradom verejného zdravotníctva a energetický certifikát,</w:t>
      </w:r>
    </w:p>
    <w:p w14:paraId="6B8A93EF" w14:textId="77777777" w:rsidR="004508B3" w:rsidRPr="004508B3" w:rsidRDefault="004508B3" w:rsidP="00767DE5">
      <w:pPr>
        <w:pStyle w:val="Odsekzoznamu"/>
        <w:ind w:left="1134"/>
        <w:jc w:val="both"/>
        <w:rPr>
          <w:rFonts w:ascii="Arial Narrow" w:eastAsia="Arial Narrow" w:hAnsi="Arial Narrow" w:cs="Arial Narrow"/>
        </w:rPr>
      </w:pPr>
      <w:r w:rsidRPr="004508B3">
        <w:rPr>
          <w:rFonts w:ascii="Arial Narrow" w:eastAsia="Arial Narrow" w:hAnsi="Arial Narrow" w:cs="Arial Narrow"/>
        </w:rPr>
        <w:t>- správu uvádzajúcu metodiku použitú na výpočet úspor primárnej energie.</w:t>
      </w:r>
    </w:p>
    <w:p w14:paraId="3A2B23AC" w14:textId="77777777" w:rsidR="004508B3" w:rsidRDefault="004508B3" w:rsidP="004508B3">
      <w:pPr>
        <w:pStyle w:val="Odsekzoznamu"/>
        <w:rPr>
          <w:rFonts w:ascii="Arial Narrow" w:eastAsia="Arial Narrow" w:hAnsi="Arial Narrow" w:cs="Arial Narrow"/>
        </w:rPr>
      </w:pPr>
    </w:p>
    <w:p w14:paraId="4422BABB" w14:textId="610C0708" w:rsidR="004508B3" w:rsidRPr="004508B3" w:rsidRDefault="005B2168" w:rsidP="004508B3">
      <w:pPr>
        <w:numPr>
          <w:ilvl w:val="1"/>
          <w:numId w:val="14"/>
        </w:numPr>
        <w:ind w:hanging="720"/>
        <w:jc w:val="both"/>
        <w:rPr>
          <w:rFonts w:ascii="Arial Narrow" w:eastAsia="Arial Narrow" w:hAnsi="Arial Narrow" w:cs="Arial Narrow"/>
          <w:sz w:val="22"/>
          <w:szCs w:val="22"/>
        </w:rPr>
      </w:pPr>
      <w:r w:rsidRPr="004508B3">
        <w:rPr>
          <w:rFonts w:ascii="Arial Narrow" w:eastAsia="Arial Narrow" w:hAnsi="Arial Narrow" w:cs="Arial Narrow"/>
          <w:sz w:val="22"/>
          <w:szCs w:val="22"/>
        </w:rPr>
        <w:t>Prijímateľ sa zaväzuje najneskôr do 1 mesiaca od nadobudnutia účinnosti Zmluvy predložiť Vykonávateľovi záväzný harmonogram plnenia vyššie uvedených podmienok podľa bodu 6.2.</w:t>
      </w:r>
    </w:p>
    <w:p w14:paraId="34B53E98" w14:textId="77777777" w:rsidR="004508B3" w:rsidRDefault="005B2168" w:rsidP="004508B3">
      <w:pPr>
        <w:numPr>
          <w:ilvl w:val="1"/>
          <w:numId w:val="14"/>
        </w:numPr>
        <w:ind w:hanging="720"/>
        <w:jc w:val="both"/>
        <w:rPr>
          <w:rFonts w:ascii="Arial Narrow" w:eastAsia="Arial Narrow" w:hAnsi="Arial Narrow" w:cs="Arial Narrow"/>
          <w:sz w:val="22"/>
          <w:szCs w:val="22"/>
        </w:rPr>
      </w:pPr>
      <w:r w:rsidRPr="004508B3">
        <w:rPr>
          <w:rFonts w:ascii="Arial Narrow" w:eastAsia="Arial Narrow" w:hAnsi="Arial Narrow" w:cs="Arial Narrow"/>
          <w:sz w:val="22"/>
          <w:szCs w:val="22"/>
        </w:rPr>
        <w:t>Prijímateľ sa zaväzuje dodržiavať povinnosti a z toho vyplývajúce lehoty uvedené v ustanoveniach odsekov 6.2. tohto článku Zmluvy o poskytnutí prostriedkov mechanizmu. Porušenie povinností uvedených v ustanoveniach odsekov 6.2 a 6.3 tohto článku Zmluvy o poskytnutí prostriedkov mechanizmu predstavuje podstatné porušenie Zmluvy v zmysle čl. 11 ods. 7 VZP.</w:t>
      </w:r>
    </w:p>
    <w:p w14:paraId="79199F54" w14:textId="77777777" w:rsidR="004508B3" w:rsidRDefault="005B2168" w:rsidP="004508B3">
      <w:pPr>
        <w:numPr>
          <w:ilvl w:val="1"/>
          <w:numId w:val="14"/>
        </w:numPr>
        <w:ind w:hanging="720"/>
        <w:jc w:val="both"/>
        <w:rPr>
          <w:rFonts w:ascii="Arial Narrow" w:eastAsia="Arial Narrow" w:hAnsi="Arial Narrow" w:cs="Arial Narrow"/>
          <w:sz w:val="22"/>
          <w:szCs w:val="22"/>
        </w:rPr>
      </w:pPr>
      <w:r w:rsidRPr="004508B3">
        <w:rPr>
          <w:rFonts w:ascii="Arial Narrow" w:eastAsia="Arial Narrow" w:hAnsi="Arial Narrow" w:cs="Arial Narrow"/>
          <w:sz w:val="22"/>
          <w:szCs w:val="22"/>
        </w:rPr>
        <w:t>Ak kolaudačné rozhodnutie nadobudne právoplatnosť neskôr ako 30.4.2026, Prijímateľ je povinný vrátiť Vykonávateľovi plnú sumu prostriedkov mechanizmu, ktoré vyčerpal podľa tejto Zmluvy. V prípade, že celé dielo v zmysle zákona č. 50/1976 Zb. o územnom plánovaní a stavebnom poriadku (stavebný zákon) v znení neskorších predpisov vyžaduje iné ako kolaudačné rozhodnutie a ak rozhodnutie vydané príslušným regionálnym úradom verejného zdravotníctva nadobudne právoplatnosť neskôr ako 30.6.2026, Prijímateľ je povinný vrátiť vykonávateľovi plnú sumu prostriedkov mechanizmu, ktoré vyčerpal podľa tejto Zmluvy.</w:t>
      </w:r>
    </w:p>
    <w:p w14:paraId="29DD72D2" w14:textId="7970D7F4" w:rsidR="005B2168" w:rsidRPr="004508B3" w:rsidRDefault="005B2168" w:rsidP="004508B3">
      <w:pPr>
        <w:numPr>
          <w:ilvl w:val="1"/>
          <w:numId w:val="14"/>
        </w:numPr>
        <w:ind w:hanging="720"/>
        <w:jc w:val="both"/>
        <w:rPr>
          <w:rFonts w:ascii="Arial Narrow" w:eastAsia="Arial Narrow" w:hAnsi="Arial Narrow" w:cs="Arial Narrow"/>
          <w:sz w:val="22"/>
          <w:szCs w:val="22"/>
        </w:rPr>
      </w:pPr>
      <w:r w:rsidRPr="004508B3">
        <w:rPr>
          <w:rFonts w:ascii="Arial Narrow" w:eastAsia="Arial Narrow" w:hAnsi="Arial Narrow" w:cs="Arial Narrow"/>
          <w:sz w:val="22"/>
          <w:szCs w:val="22"/>
        </w:rPr>
        <w:t>Vykonávateľ je oprávnený Prijímateľovi poskytnúť Prostriedky mechanizmu v sume prevyšujúcej výšku Prostriedkov mechanizmu podľa čl. 3.1 Zmluvy v prípade, ak po nadobudnutí účinnosti Zmluvy dôjde k významnej zmene okolností, za ktorých bola zmluva uzatvorená, najmä k medziročnému zvýšeniu inflácie meranej harmonizovaným indexom spotrebiteľských cien - úhrnom/indexom cien stavebných prác, materiálov a výrobkov spotrebovávaných v stavebníctve/indexom nominálnej mesačnej mzdy v príslušnom odvetví/iným relevantným indexom, vyhlásenej Štatistickým úradom Slovenskej republiky, počas obdobia realizácie projektu o viac ako trojnásobok priemerného ročného harmonizovaného indexu spotrebiteľských cien za posledných 36 mesiacov. Výška Prostriedkov mechanizmu podľa tohto odseku sa upraví dodatkom v súlade s čl. 6.2 Zmluvy; na uzatvorenie takéhoto dodatku k Zmluve nie je právny nárok.</w:t>
      </w:r>
    </w:p>
    <w:p w14:paraId="747A9C89" w14:textId="77777777" w:rsidR="005B2168" w:rsidRDefault="005B2168">
      <w:pPr>
        <w:ind w:left="1080"/>
        <w:jc w:val="both"/>
        <w:rPr>
          <w:rFonts w:ascii="Arial Narrow" w:eastAsia="Arial Narrow" w:hAnsi="Arial Narrow" w:cs="Arial Narrow"/>
          <w:b/>
          <w:smallCaps/>
          <w:color w:val="1F3864"/>
          <w:sz w:val="22"/>
          <w:szCs w:val="22"/>
        </w:rPr>
      </w:pPr>
    </w:p>
    <w:p w14:paraId="0000007D" w14:textId="511CB8B4" w:rsidR="007B7C97" w:rsidRDefault="00C51132">
      <w:pPr>
        <w:tabs>
          <w:tab w:val="left" w:pos="567"/>
        </w:tabs>
        <w:jc w:val="center"/>
        <w:rPr>
          <w:rFonts w:ascii="Arial Narrow" w:eastAsia="Arial Narrow" w:hAnsi="Arial Narrow" w:cs="Arial Narrow"/>
          <w:b/>
          <w:smallCaps/>
          <w:sz w:val="22"/>
          <w:szCs w:val="22"/>
        </w:rPr>
      </w:pPr>
      <w:r>
        <w:rPr>
          <w:rFonts w:ascii="Arial Narrow" w:eastAsia="Arial Narrow" w:hAnsi="Arial Narrow" w:cs="Arial Narrow"/>
          <w:b/>
          <w:color w:val="1F4E79"/>
          <w:sz w:val="22"/>
          <w:szCs w:val="22"/>
        </w:rPr>
        <w:t xml:space="preserve">Článok </w:t>
      </w:r>
      <w:r w:rsidR="005B2168">
        <w:rPr>
          <w:rFonts w:ascii="Arial Narrow" w:eastAsia="Arial Narrow" w:hAnsi="Arial Narrow" w:cs="Arial Narrow"/>
          <w:b/>
          <w:color w:val="1F4E79"/>
          <w:sz w:val="22"/>
          <w:szCs w:val="22"/>
        </w:rPr>
        <w:t>7</w:t>
      </w:r>
      <w:r>
        <w:rPr>
          <w:rFonts w:ascii="Arial Narrow" w:eastAsia="Arial Narrow" w:hAnsi="Arial Narrow" w:cs="Arial Narrow"/>
          <w:b/>
          <w:color w:val="1F4E79"/>
          <w:sz w:val="22"/>
          <w:szCs w:val="22"/>
        </w:rPr>
        <w:t>. </w:t>
      </w:r>
      <w:r>
        <w:rPr>
          <w:rFonts w:ascii="Arial Narrow" w:eastAsia="Arial Narrow" w:hAnsi="Arial Narrow" w:cs="Arial Narrow"/>
          <w:b/>
          <w:smallCaps/>
          <w:color w:val="1F3864"/>
          <w:sz w:val="22"/>
          <w:szCs w:val="22"/>
        </w:rPr>
        <w:t>ZÁVEREČNÉ USTANOVENIA</w:t>
      </w:r>
    </w:p>
    <w:p w14:paraId="0000007E" w14:textId="77777777" w:rsidR="007B7C97" w:rsidRDefault="00C51132">
      <w:pPr>
        <w:tabs>
          <w:tab w:val="left" w:pos="709"/>
        </w:tabs>
        <w:jc w:val="both"/>
        <w:rPr>
          <w:rFonts w:ascii="Arial Narrow" w:eastAsia="Arial Narrow" w:hAnsi="Arial Narrow" w:cs="Arial Narrow"/>
          <w:sz w:val="22"/>
          <w:szCs w:val="22"/>
        </w:rPr>
      </w:pPr>
      <w:r>
        <w:rPr>
          <w:rFonts w:ascii="Arial Narrow" w:eastAsia="Arial Narrow" w:hAnsi="Arial Narrow" w:cs="Arial Narrow"/>
          <w:sz w:val="22"/>
          <w:szCs w:val="22"/>
        </w:rPr>
        <w:t xml:space="preserve">  </w:t>
      </w:r>
    </w:p>
    <w:p w14:paraId="205B3FAC" w14:textId="77777777" w:rsidR="00767DE5" w:rsidRDefault="00C51132" w:rsidP="004508B3">
      <w:pPr>
        <w:numPr>
          <w:ilvl w:val="1"/>
          <w:numId w:val="10"/>
        </w:numPr>
        <w:tabs>
          <w:tab w:val="left" w:pos="567"/>
        </w:tabs>
        <w:ind w:hanging="900"/>
        <w:jc w:val="both"/>
        <w:rPr>
          <w:rFonts w:ascii="Arial Narrow" w:eastAsia="Arial Narrow" w:hAnsi="Arial Narrow" w:cs="Arial Narrow"/>
          <w:sz w:val="22"/>
          <w:szCs w:val="22"/>
        </w:rPr>
      </w:pPr>
      <w:r>
        <w:rPr>
          <w:rFonts w:ascii="Arial Narrow" w:eastAsia="Arial Narrow" w:hAnsi="Arial Narrow" w:cs="Arial Narrow"/>
          <w:sz w:val="22"/>
          <w:szCs w:val="22"/>
        </w:rPr>
        <w:t xml:space="preserve">Táto </w:t>
      </w:r>
      <w:r>
        <w:rPr>
          <w:rFonts w:ascii="Arial Narrow" w:eastAsia="Arial Narrow" w:hAnsi="Arial Narrow" w:cs="Arial Narrow"/>
          <w:b/>
          <w:sz w:val="22"/>
          <w:szCs w:val="22"/>
        </w:rPr>
        <w:t>Zmluva</w:t>
      </w:r>
      <w:r>
        <w:rPr>
          <w:rFonts w:ascii="Arial Narrow" w:eastAsia="Arial Narrow" w:hAnsi="Arial Narrow" w:cs="Arial Narrow"/>
          <w:sz w:val="22"/>
          <w:szCs w:val="22"/>
        </w:rPr>
        <w:t xml:space="preserve"> nadobúda platnosť dňom jej podpísania oboma </w:t>
      </w:r>
      <w:r>
        <w:rPr>
          <w:rFonts w:ascii="Arial Narrow" w:eastAsia="Arial Narrow" w:hAnsi="Arial Narrow" w:cs="Arial Narrow"/>
          <w:b/>
          <w:sz w:val="22"/>
          <w:szCs w:val="22"/>
        </w:rPr>
        <w:t xml:space="preserve">zmluvnými stranami. </w:t>
      </w:r>
      <w:r>
        <w:rPr>
          <w:rFonts w:ascii="Arial Narrow" w:eastAsia="Arial Narrow" w:hAnsi="Arial Narrow" w:cs="Arial Narrow"/>
          <w:sz w:val="22"/>
          <w:szCs w:val="22"/>
        </w:rPr>
        <w:t>Táto</w:t>
      </w:r>
      <w:r>
        <w:rPr>
          <w:rFonts w:ascii="Arial Narrow" w:eastAsia="Arial Narrow" w:hAnsi="Arial Narrow" w:cs="Arial Narrow"/>
          <w:b/>
          <w:sz w:val="22"/>
          <w:szCs w:val="22"/>
        </w:rPr>
        <w:t xml:space="preserve"> Zmluva</w:t>
      </w:r>
      <w:r w:rsidR="00767DE5">
        <w:rPr>
          <w:rFonts w:ascii="Arial Narrow" w:eastAsia="Arial Narrow" w:hAnsi="Arial Narrow" w:cs="Arial Narrow"/>
          <w:sz w:val="22"/>
          <w:szCs w:val="22"/>
        </w:rPr>
        <w:t xml:space="preserve"> je podľa</w:t>
      </w:r>
    </w:p>
    <w:p w14:paraId="0000007F" w14:textId="476F9ADB" w:rsidR="007B7C97" w:rsidRDefault="00C51132" w:rsidP="00767DE5">
      <w:pPr>
        <w:tabs>
          <w:tab w:val="left" w:pos="567"/>
        </w:tabs>
        <w:ind w:left="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 5a ods. 1 zákona č. 211/2000 Z. z. o slobodnom prístupe k informáciám a o zmene a doplnení niektorých zákonov (zákon o slobode informácií) v znení neskorších predpisov (ďalej len „zákon o slobode informácií“) povinne zverejňovanou zmluvou a nadobúda účinnosť kalendárnym dňom nasledujúcim po kalendárnom dni jej prvého zverejnenia v Centrálnom registri zmlúv. Za súčasného rešpektovania ochrany osobnosti a ochrany osobných údajov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vyhlasujú, že </w:t>
      </w:r>
      <w:r>
        <w:rPr>
          <w:rFonts w:ascii="Arial Narrow" w:eastAsia="Arial Narrow" w:hAnsi="Arial Narrow" w:cs="Arial Narrow"/>
          <w:b/>
          <w:sz w:val="22"/>
          <w:szCs w:val="22"/>
        </w:rPr>
        <w:t>Zmluva</w:t>
      </w:r>
      <w:r>
        <w:rPr>
          <w:rFonts w:ascii="Arial Narrow" w:eastAsia="Arial Narrow" w:hAnsi="Arial Narrow" w:cs="Arial Narrow"/>
          <w:sz w:val="22"/>
          <w:szCs w:val="22"/>
        </w:rPr>
        <w:t xml:space="preserve"> neobsahuje žiadne chránené informácie, ktoré sa nemôžu sprístupniť podľa príslušných ustanovení zákona o slobode informácií, v dôsledku čoho vyjadrujú súhlas s jej zverejnením. </w:t>
      </w:r>
    </w:p>
    <w:p w14:paraId="00000080" w14:textId="77777777" w:rsidR="007B7C97" w:rsidRDefault="00C51132" w:rsidP="00767DE5">
      <w:pPr>
        <w:numPr>
          <w:ilvl w:val="1"/>
          <w:numId w:val="10"/>
        </w:numPr>
        <w:tabs>
          <w:tab w:val="left" w:pos="540"/>
          <w:tab w:val="left" w:pos="567"/>
        </w:tabs>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Túto </w:t>
      </w:r>
      <w:r>
        <w:rPr>
          <w:rFonts w:ascii="Arial Narrow" w:eastAsia="Arial Narrow" w:hAnsi="Arial Narrow" w:cs="Arial Narrow"/>
          <w:b/>
          <w:sz w:val="22"/>
          <w:szCs w:val="22"/>
        </w:rPr>
        <w:t>Zmluvu</w:t>
      </w:r>
      <w:r>
        <w:rPr>
          <w:rFonts w:ascii="Arial Narrow" w:eastAsia="Arial Narrow" w:hAnsi="Arial Narrow" w:cs="Arial Narrow"/>
          <w:sz w:val="22"/>
          <w:szCs w:val="22"/>
        </w:rPr>
        <w:t xml:space="preserve"> je možné meniť alebo dopĺňať len na základe vzájomnej dohody oboch </w:t>
      </w:r>
      <w:r>
        <w:rPr>
          <w:rFonts w:ascii="Arial Narrow" w:eastAsia="Arial Narrow" w:hAnsi="Arial Narrow" w:cs="Arial Narrow"/>
          <w:b/>
          <w:sz w:val="22"/>
          <w:szCs w:val="22"/>
        </w:rPr>
        <w:t>zmluvných strán</w:t>
      </w:r>
      <w:r>
        <w:rPr>
          <w:rFonts w:ascii="Arial Narrow" w:eastAsia="Arial Narrow" w:hAnsi="Arial Narrow" w:cs="Arial Narrow"/>
          <w:sz w:val="22"/>
          <w:szCs w:val="22"/>
        </w:rPr>
        <w:t xml:space="preserve">, pričom akékoľvek zmeny alebo doplnenia musia byť vykonané vo forme písomného a očíslovaného dodatku k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pokiaľ v tejto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(najmä v článku 10 </w:t>
      </w:r>
      <w:r>
        <w:rPr>
          <w:rFonts w:ascii="Arial Narrow" w:eastAsia="Arial Narrow" w:hAnsi="Arial Narrow" w:cs="Arial Narrow"/>
          <w:b/>
          <w:sz w:val="22"/>
          <w:szCs w:val="22"/>
        </w:rPr>
        <w:t>VZP</w:t>
      </w:r>
      <w:r>
        <w:rPr>
          <w:rFonts w:ascii="Arial Narrow" w:eastAsia="Arial Narrow" w:hAnsi="Arial Narrow" w:cs="Arial Narrow"/>
          <w:sz w:val="22"/>
          <w:szCs w:val="22"/>
        </w:rPr>
        <w:t>) nie je stanovené inak.</w:t>
      </w:r>
    </w:p>
    <w:p w14:paraId="00000081" w14:textId="77777777" w:rsidR="007B7C97" w:rsidRDefault="00C51132" w:rsidP="00767DE5">
      <w:pPr>
        <w:numPr>
          <w:ilvl w:val="1"/>
          <w:numId w:val="10"/>
        </w:numPr>
        <w:tabs>
          <w:tab w:val="left" w:pos="540"/>
          <w:tab w:val="left" w:pos="567"/>
        </w:tabs>
        <w:ind w:left="567" w:hanging="567"/>
        <w:jc w:val="both"/>
        <w:rPr>
          <w:rFonts w:ascii="Arial Narrow" w:eastAsia="Arial Narrow" w:hAnsi="Arial Narrow" w:cs="Arial Narrow"/>
          <w:b/>
          <w:smallCaps/>
          <w:sz w:val="22"/>
          <w:szCs w:val="22"/>
        </w:rPr>
      </w:pPr>
      <w:r>
        <w:rPr>
          <w:rFonts w:ascii="Arial Narrow" w:eastAsia="Arial Narrow" w:hAnsi="Arial Narrow" w:cs="Arial Narrow"/>
          <w:sz w:val="22"/>
          <w:szCs w:val="22"/>
        </w:rPr>
        <w:t xml:space="preserve">Táto </w:t>
      </w:r>
      <w:r>
        <w:rPr>
          <w:rFonts w:ascii="Arial Narrow" w:eastAsia="Arial Narrow" w:hAnsi="Arial Narrow" w:cs="Arial Narrow"/>
          <w:b/>
          <w:sz w:val="22"/>
          <w:szCs w:val="22"/>
        </w:rPr>
        <w:t>Zmluva</w:t>
      </w:r>
      <w:r>
        <w:rPr>
          <w:rFonts w:ascii="Arial Narrow" w:eastAsia="Arial Narrow" w:hAnsi="Arial Narrow" w:cs="Arial Narrow"/>
          <w:sz w:val="22"/>
          <w:szCs w:val="22"/>
        </w:rPr>
        <w:t xml:space="preserve"> sa uzatvára na dobu určitú a jej platnosť a účinnosť končí 30. kalendárny deň po predložení poslednej </w:t>
      </w:r>
      <w:r>
        <w:rPr>
          <w:rFonts w:ascii="Arial Narrow" w:eastAsia="Arial Narrow" w:hAnsi="Arial Narrow" w:cs="Arial Narrow"/>
          <w:b/>
          <w:sz w:val="22"/>
          <w:szCs w:val="22"/>
        </w:rPr>
        <w:t>Následnej monitorovacej správy</w:t>
      </w:r>
      <w:r>
        <w:rPr>
          <w:rFonts w:ascii="Arial Narrow" w:eastAsia="Arial Narrow" w:hAnsi="Arial Narrow" w:cs="Arial Narrow"/>
          <w:sz w:val="22"/>
          <w:szCs w:val="22"/>
        </w:rPr>
        <w:t xml:space="preserve">, ktorú je </w:t>
      </w:r>
      <w:r>
        <w:rPr>
          <w:rFonts w:ascii="Arial Narrow" w:eastAsia="Arial Narrow" w:hAnsi="Arial Narrow" w:cs="Arial Narrow"/>
          <w:b/>
          <w:sz w:val="22"/>
          <w:szCs w:val="22"/>
        </w:rPr>
        <w:t xml:space="preserve">Prijímateľ </w:t>
      </w:r>
      <w:r>
        <w:rPr>
          <w:rFonts w:ascii="Arial Narrow" w:eastAsia="Arial Narrow" w:hAnsi="Arial Narrow" w:cs="Arial Narrow"/>
          <w:sz w:val="22"/>
          <w:szCs w:val="22"/>
        </w:rPr>
        <w:t xml:space="preserve">povinný predložiť </w:t>
      </w:r>
      <w:r>
        <w:rPr>
          <w:rFonts w:ascii="Arial Narrow" w:eastAsia="Arial Narrow" w:hAnsi="Arial Narrow" w:cs="Arial Narrow"/>
          <w:b/>
          <w:sz w:val="22"/>
          <w:szCs w:val="22"/>
        </w:rPr>
        <w:t xml:space="preserve">Vykonávateľovi </w:t>
      </w:r>
      <w:r>
        <w:rPr>
          <w:rFonts w:ascii="Arial Narrow" w:eastAsia="Arial Narrow" w:hAnsi="Arial Narrow" w:cs="Arial Narrow"/>
          <w:sz w:val="22"/>
          <w:szCs w:val="22"/>
        </w:rPr>
        <w:t xml:space="preserve">v súlade s ods. 5 článku 5 </w:t>
      </w:r>
      <w:r>
        <w:rPr>
          <w:rFonts w:ascii="Arial Narrow" w:eastAsia="Arial Narrow" w:hAnsi="Arial Narrow" w:cs="Arial Narrow"/>
          <w:b/>
          <w:sz w:val="22"/>
          <w:szCs w:val="22"/>
        </w:rPr>
        <w:t>VZP</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 xml:space="preserve">ak </w:t>
      </w:r>
      <w:r>
        <w:rPr>
          <w:rFonts w:ascii="Arial Narrow" w:eastAsia="Arial Narrow" w:hAnsi="Arial Narrow" w:cs="Arial Narrow"/>
          <w:b/>
          <w:sz w:val="22"/>
          <w:szCs w:val="22"/>
        </w:rPr>
        <w:t xml:space="preserve">Vykonávateľ </w:t>
      </w:r>
      <w:r>
        <w:rPr>
          <w:rFonts w:ascii="Arial Narrow" w:eastAsia="Arial Narrow" w:hAnsi="Arial Narrow" w:cs="Arial Narrow"/>
          <w:sz w:val="22"/>
          <w:szCs w:val="22"/>
        </w:rPr>
        <w:t xml:space="preserve">v tejto lehote </w:t>
      </w:r>
      <w:r>
        <w:rPr>
          <w:rFonts w:ascii="Arial Narrow" w:eastAsia="Arial Narrow" w:hAnsi="Arial Narrow" w:cs="Arial Narrow"/>
          <w:b/>
          <w:sz w:val="22"/>
          <w:szCs w:val="22"/>
        </w:rPr>
        <w:t xml:space="preserve">Prijímateľovi </w:t>
      </w:r>
      <w:r>
        <w:rPr>
          <w:rFonts w:ascii="Arial Narrow" w:eastAsia="Arial Narrow" w:hAnsi="Arial Narrow" w:cs="Arial Narrow"/>
          <w:sz w:val="22"/>
          <w:szCs w:val="22"/>
        </w:rPr>
        <w:t xml:space="preserve">neoznámil, že má námietky vo vzťahu k plneniu povinností vyplývajúcich zo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V prípade, že takéto námietky </w:t>
      </w:r>
      <w:r>
        <w:rPr>
          <w:rFonts w:ascii="Arial Narrow" w:eastAsia="Arial Narrow" w:hAnsi="Arial Narrow" w:cs="Arial Narrow"/>
          <w:b/>
          <w:sz w:val="22"/>
          <w:szCs w:val="22"/>
        </w:rPr>
        <w:t>Vykonávateľ</w:t>
      </w:r>
      <w:r>
        <w:rPr>
          <w:rFonts w:ascii="Arial Narrow" w:eastAsia="Arial Narrow" w:hAnsi="Arial Narrow" w:cs="Arial Narrow"/>
          <w:sz w:val="22"/>
          <w:szCs w:val="22"/>
        </w:rPr>
        <w:t xml:space="preserve"> </w:t>
      </w:r>
      <w:r>
        <w:rPr>
          <w:rFonts w:ascii="Arial Narrow" w:eastAsia="Arial Narrow" w:hAnsi="Arial Narrow" w:cs="Arial Narrow"/>
          <w:b/>
          <w:sz w:val="22"/>
          <w:szCs w:val="22"/>
        </w:rPr>
        <w:t xml:space="preserve">Prijímateľovi </w:t>
      </w:r>
      <w:r>
        <w:rPr>
          <w:rFonts w:ascii="Arial Narrow" w:eastAsia="Arial Narrow" w:hAnsi="Arial Narrow" w:cs="Arial Narrow"/>
          <w:sz w:val="22"/>
          <w:szCs w:val="22"/>
        </w:rPr>
        <w:t xml:space="preserve">oznámil, účinnosť </w:t>
      </w:r>
      <w:r>
        <w:rPr>
          <w:rFonts w:ascii="Arial Narrow" w:eastAsia="Arial Narrow" w:hAnsi="Arial Narrow" w:cs="Arial Narrow"/>
          <w:b/>
          <w:sz w:val="22"/>
          <w:szCs w:val="22"/>
        </w:rPr>
        <w:t xml:space="preserve">Zmluvy </w:t>
      </w:r>
      <w:r>
        <w:rPr>
          <w:rFonts w:ascii="Arial Narrow" w:eastAsia="Arial Narrow" w:hAnsi="Arial Narrow" w:cs="Arial Narrow"/>
          <w:sz w:val="22"/>
          <w:szCs w:val="22"/>
        </w:rPr>
        <w:t xml:space="preserve">končí  dňom, kedy </w:t>
      </w:r>
      <w:r>
        <w:rPr>
          <w:rFonts w:ascii="Arial Narrow" w:eastAsia="Arial Narrow" w:hAnsi="Arial Narrow" w:cs="Arial Narrow"/>
          <w:b/>
          <w:sz w:val="22"/>
          <w:szCs w:val="22"/>
        </w:rPr>
        <w:t xml:space="preserve">Vykonávateľ </w:t>
      </w:r>
      <w:r>
        <w:rPr>
          <w:rFonts w:ascii="Arial Narrow" w:eastAsia="Arial Narrow" w:hAnsi="Arial Narrow" w:cs="Arial Narrow"/>
          <w:sz w:val="22"/>
          <w:szCs w:val="22"/>
        </w:rPr>
        <w:t xml:space="preserve">doručí </w:t>
      </w:r>
      <w:r>
        <w:rPr>
          <w:rFonts w:ascii="Arial Narrow" w:eastAsia="Arial Narrow" w:hAnsi="Arial Narrow" w:cs="Arial Narrow"/>
          <w:b/>
          <w:sz w:val="22"/>
          <w:szCs w:val="22"/>
        </w:rPr>
        <w:t>Prijímateľovi</w:t>
      </w:r>
      <w:r>
        <w:rPr>
          <w:rFonts w:ascii="Arial Narrow" w:eastAsia="Arial Narrow" w:hAnsi="Arial Narrow" w:cs="Arial Narrow"/>
          <w:sz w:val="22"/>
          <w:szCs w:val="22"/>
        </w:rPr>
        <w:t xml:space="preserve"> oznámenie o vysporiadaní námietok. V prípade, ak sa na </w:t>
      </w:r>
      <w:r>
        <w:rPr>
          <w:rFonts w:ascii="Arial Narrow" w:eastAsia="Arial Narrow" w:hAnsi="Arial Narrow" w:cs="Arial Narrow"/>
          <w:b/>
          <w:sz w:val="22"/>
          <w:szCs w:val="22"/>
        </w:rPr>
        <w:t xml:space="preserve">Prijímateľa </w:t>
      </w:r>
      <w:r>
        <w:rPr>
          <w:rFonts w:ascii="Arial Narrow" w:eastAsia="Arial Narrow" w:hAnsi="Arial Narrow" w:cs="Arial Narrow"/>
          <w:sz w:val="22"/>
          <w:szCs w:val="22"/>
        </w:rPr>
        <w:t xml:space="preserve">nevzťahuje povinnosť predkladať </w:t>
      </w:r>
      <w:r>
        <w:rPr>
          <w:rFonts w:ascii="Arial Narrow" w:eastAsia="Arial Narrow" w:hAnsi="Arial Narrow" w:cs="Arial Narrow"/>
          <w:b/>
          <w:sz w:val="22"/>
          <w:szCs w:val="22"/>
        </w:rPr>
        <w:t>Následné monitorovacie správy</w:t>
      </w:r>
      <w:r>
        <w:rPr>
          <w:rFonts w:ascii="Arial Narrow" w:eastAsia="Arial Narrow" w:hAnsi="Arial Narrow" w:cs="Arial Narrow"/>
          <w:sz w:val="22"/>
          <w:szCs w:val="22"/>
        </w:rPr>
        <w:t xml:space="preserve">, končí platnosť a účinnosť </w:t>
      </w:r>
      <w:r>
        <w:rPr>
          <w:rFonts w:ascii="Arial Narrow" w:eastAsia="Arial Narrow" w:hAnsi="Arial Narrow" w:cs="Arial Narrow"/>
          <w:b/>
          <w:sz w:val="22"/>
          <w:szCs w:val="22"/>
        </w:rPr>
        <w:t>Zmluvy Finančným ukončením Projektu</w:t>
      </w:r>
      <w:r>
        <w:rPr>
          <w:rFonts w:ascii="Arial Narrow" w:eastAsia="Arial Narrow" w:hAnsi="Arial Narrow" w:cs="Arial Narrow"/>
          <w:sz w:val="22"/>
          <w:szCs w:val="22"/>
        </w:rPr>
        <w:t xml:space="preserve">. Odlišne od predchádzajúcej vety končí platnosť a účinnosť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v prípade:</w:t>
      </w:r>
    </w:p>
    <w:p w14:paraId="00000082" w14:textId="77777777" w:rsidR="007B7C97" w:rsidRDefault="00C51132" w:rsidP="000F3F77">
      <w:pPr>
        <w:numPr>
          <w:ilvl w:val="2"/>
          <w:numId w:val="10"/>
        </w:numPr>
        <w:tabs>
          <w:tab w:val="left" w:pos="1440"/>
        </w:tabs>
        <w:ind w:left="1276"/>
        <w:jc w:val="both"/>
        <w:rPr>
          <w:rFonts w:ascii="Arial Narrow" w:eastAsia="Arial Narrow" w:hAnsi="Arial Narrow" w:cs="Arial Narrow"/>
          <w:sz w:val="22"/>
          <w:szCs w:val="22"/>
        </w:rPr>
      </w:pPr>
      <w:r>
        <w:rPr>
          <w:rFonts w:ascii="Arial Narrow" w:eastAsia="Arial Narrow" w:hAnsi="Arial Narrow" w:cs="Arial Narrow"/>
          <w:sz w:val="22"/>
          <w:szCs w:val="22"/>
        </w:rPr>
        <w:t xml:space="preserve">ods. 4 písm. g) článku 2 </w:t>
      </w:r>
      <w:r>
        <w:rPr>
          <w:rFonts w:ascii="Arial Narrow" w:eastAsia="Arial Narrow" w:hAnsi="Arial Narrow" w:cs="Arial Narrow"/>
          <w:b/>
          <w:sz w:val="22"/>
          <w:szCs w:val="22"/>
        </w:rPr>
        <w:t>VZP</w:t>
      </w:r>
      <w:r>
        <w:rPr>
          <w:rFonts w:ascii="Arial Narrow" w:eastAsia="Arial Narrow" w:hAnsi="Arial Narrow" w:cs="Arial Narrow"/>
          <w:sz w:val="22"/>
          <w:szCs w:val="22"/>
        </w:rPr>
        <w:t xml:space="preserve">, článku 13 a 14 </w:t>
      </w:r>
      <w:r>
        <w:rPr>
          <w:rFonts w:ascii="Arial Narrow" w:eastAsia="Arial Narrow" w:hAnsi="Arial Narrow" w:cs="Arial Narrow"/>
          <w:b/>
          <w:sz w:val="22"/>
          <w:szCs w:val="22"/>
        </w:rPr>
        <w:t>VZP</w:t>
      </w:r>
      <w:r>
        <w:rPr>
          <w:rFonts w:ascii="Arial Narrow" w:eastAsia="Arial Narrow" w:hAnsi="Arial Narrow" w:cs="Arial Narrow"/>
          <w:sz w:val="22"/>
          <w:szCs w:val="22"/>
        </w:rPr>
        <w:t xml:space="preserve">, ktorých platnosť a účinnosť končí 31. decembra 2031 alebo po tomto dátume vysporiadaním finančných vzťahov medzi </w:t>
      </w:r>
      <w:r>
        <w:rPr>
          <w:rFonts w:ascii="Arial Narrow" w:eastAsia="Arial Narrow" w:hAnsi="Arial Narrow" w:cs="Arial Narrow"/>
          <w:b/>
          <w:sz w:val="22"/>
          <w:szCs w:val="22"/>
        </w:rPr>
        <w:t xml:space="preserve">Vykonávateľom </w:t>
      </w:r>
      <w:r>
        <w:rPr>
          <w:rFonts w:ascii="Arial Narrow" w:eastAsia="Arial Narrow" w:hAnsi="Arial Narrow" w:cs="Arial Narrow"/>
          <w:sz w:val="22"/>
          <w:szCs w:val="22"/>
        </w:rPr>
        <w:t>a</w:t>
      </w:r>
      <w:r>
        <w:rPr>
          <w:rFonts w:ascii="Arial Narrow" w:eastAsia="Arial Narrow" w:hAnsi="Arial Narrow" w:cs="Arial Narrow"/>
          <w:b/>
          <w:sz w:val="22"/>
          <w:szCs w:val="22"/>
        </w:rPr>
        <w:t> Prijímateľom</w:t>
      </w:r>
      <w:r>
        <w:rPr>
          <w:rFonts w:ascii="Arial Narrow" w:eastAsia="Arial Narrow" w:hAnsi="Arial Narrow" w:cs="Arial Narrow"/>
          <w:sz w:val="22"/>
          <w:szCs w:val="22"/>
        </w:rPr>
        <w:t xml:space="preserve"> na základe </w:t>
      </w:r>
      <w:r>
        <w:rPr>
          <w:rFonts w:ascii="Arial Narrow" w:eastAsia="Arial Narrow" w:hAnsi="Arial Narrow" w:cs="Arial Narrow"/>
          <w:b/>
          <w:sz w:val="22"/>
          <w:szCs w:val="22"/>
        </w:rPr>
        <w:t>Zmluvy</w:t>
      </w:r>
      <w:r>
        <w:rPr>
          <w:rFonts w:ascii="Arial Narrow" w:eastAsia="Arial Narrow" w:hAnsi="Arial Narrow" w:cs="Arial Narrow"/>
          <w:sz w:val="22"/>
          <w:szCs w:val="22"/>
        </w:rPr>
        <w:t>, ak nedošlo k ich vysporiadaniu k 31. decembra 2031;</w:t>
      </w:r>
    </w:p>
    <w:p w14:paraId="00000083" w14:textId="77777777" w:rsidR="007B7C97" w:rsidRDefault="00C51132" w:rsidP="000F3F77">
      <w:pPr>
        <w:numPr>
          <w:ilvl w:val="2"/>
          <w:numId w:val="10"/>
        </w:numPr>
        <w:tabs>
          <w:tab w:val="left" w:pos="1440"/>
        </w:tabs>
        <w:ind w:left="1276"/>
        <w:jc w:val="both"/>
        <w:rPr>
          <w:rFonts w:ascii="Arial Narrow" w:eastAsia="Arial Narrow" w:hAnsi="Arial Narrow" w:cs="Arial Narrow"/>
          <w:sz w:val="22"/>
          <w:szCs w:val="22"/>
        </w:rPr>
      </w:pPr>
      <w:r>
        <w:rPr>
          <w:rFonts w:ascii="Arial Narrow" w:eastAsia="Arial Narrow" w:hAnsi="Arial Narrow" w:cs="Arial Narrow"/>
          <w:sz w:val="22"/>
          <w:szCs w:val="22"/>
        </w:rPr>
        <w:t xml:space="preserve">tých ustanovení </w:t>
      </w:r>
      <w:r>
        <w:rPr>
          <w:rFonts w:ascii="Arial Narrow" w:eastAsia="Arial Narrow" w:hAnsi="Arial Narrow" w:cs="Arial Narrow"/>
          <w:b/>
          <w:sz w:val="22"/>
          <w:szCs w:val="22"/>
        </w:rPr>
        <w:t>Zmluvy</w:t>
      </w:r>
      <w:r>
        <w:rPr>
          <w:rFonts w:ascii="Arial Narrow" w:eastAsia="Arial Narrow" w:hAnsi="Arial Narrow" w:cs="Arial Narrow"/>
          <w:sz w:val="22"/>
          <w:szCs w:val="22"/>
        </w:rPr>
        <w:t>, ktoré majú sankčný charakter pre prípad porušenia povinností vyplývajúcich pre</w:t>
      </w:r>
      <w:r>
        <w:rPr>
          <w:rFonts w:ascii="Arial Narrow" w:eastAsia="Arial Narrow" w:hAnsi="Arial Narrow" w:cs="Arial Narrow"/>
          <w:b/>
          <w:sz w:val="22"/>
          <w:szCs w:val="22"/>
        </w:rPr>
        <w:t xml:space="preserve"> Prijímateľa</w:t>
      </w:r>
      <w:r>
        <w:rPr>
          <w:rFonts w:ascii="Arial Narrow" w:eastAsia="Arial Narrow" w:hAnsi="Arial Narrow" w:cs="Arial Narrow"/>
          <w:sz w:val="22"/>
          <w:szCs w:val="22"/>
        </w:rPr>
        <w:t>, s výnimkou zmluvnej pokuty, pričom ich platnosť a účinnosť končí s platnosťou a účinnosťou predmetných článkov;</w:t>
      </w:r>
    </w:p>
    <w:p w14:paraId="00000086" w14:textId="4CBEE850" w:rsidR="007B7C97" w:rsidRDefault="004D6551" w:rsidP="005B2168">
      <w:pPr>
        <w:ind w:left="1418" w:firstLine="900"/>
        <w:jc w:val="both"/>
        <w:rPr>
          <w:rFonts w:ascii="Arial Narrow" w:eastAsia="Arial Narrow" w:hAnsi="Arial Narrow" w:cs="Arial Narrow"/>
          <w:b/>
          <w:smallCaps/>
          <w:sz w:val="22"/>
          <w:szCs w:val="22"/>
        </w:rPr>
      </w:pPr>
      <w:sdt>
        <w:sdtPr>
          <w:tag w:val="goog_rdk_70"/>
          <w:id w:val="-315417584"/>
        </w:sdtPr>
        <w:sdtEndPr/>
        <w:sdtContent>
          <w:sdt>
            <w:sdtPr>
              <w:tag w:val="goog_rdk_69"/>
              <w:id w:val="1014506773"/>
            </w:sdtPr>
            <w:sdtEndPr>
              <w:rPr>
                <w:rFonts w:ascii="Arial Narrow" w:eastAsia="Arial Narrow" w:hAnsi="Arial Narrow" w:cs="Arial Narrow"/>
                <w:b/>
                <w:smallCaps/>
                <w:sz w:val="22"/>
                <w:szCs w:val="22"/>
              </w:rPr>
            </w:sdtEndPr>
            <w:sdtContent/>
          </w:sdt>
        </w:sdtContent>
      </w:sdt>
      <w:sdt>
        <w:sdtPr>
          <w:rPr>
            <w:rFonts w:ascii="Arial Narrow" w:eastAsia="Arial Narrow" w:hAnsi="Arial Narrow" w:cs="Arial Narrow"/>
            <w:b/>
            <w:smallCaps/>
            <w:sz w:val="22"/>
            <w:szCs w:val="22"/>
          </w:rPr>
          <w:tag w:val="goog_rdk_73"/>
          <w:id w:val="896558233"/>
          <w:showingPlcHdr/>
        </w:sdtPr>
        <w:sdtEndPr>
          <w:rPr>
            <w:rFonts w:ascii="Times New Roman" w:eastAsia="Times New Roman" w:hAnsi="Times New Roman" w:cs="Times New Roman"/>
            <w:b w:val="0"/>
            <w:smallCaps w:val="0"/>
            <w:sz w:val="24"/>
            <w:szCs w:val="24"/>
          </w:rPr>
        </w:sdtEndPr>
        <w:sdtContent>
          <w:r w:rsidR="00767DE5">
            <w:rPr>
              <w:rFonts w:ascii="Arial Narrow" w:eastAsia="Arial Narrow" w:hAnsi="Arial Narrow" w:cs="Arial Narrow"/>
              <w:b/>
              <w:smallCaps/>
              <w:sz w:val="22"/>
              <w:szCs w:val="22"/>
            </w:rPr>
            <w:t xml:space="preserve">     </w:t>
          </w:r>
        </w:sdtContent>
      </w:sdt>
    </w:p>
    <w:p w14:paraId="00000087" w14:textId="77777777" w:rsidR="007B7C97" w:rsidRDefault="00C51132" w:rsidP="000F3F77">
      <w:pPr>
        <w:numPr>
          <w:ilvl w:val="1"/>
          <w:numId w:val="10"/>
        </w:numPr>
        <w:tabs>
          <w:tab w:val="left" w:pos="540"/>
          <w:tab w:val="left" w:pos="567"/>
        </w:tabs>
        <w:ind w:left="567" w:hanging="567"/>
        <w:jc w:val="both"/>
        <w:rPr>
          <w:rFonts w:ascii="Arial Narrow" w:eastAsia="Arial Narrow" w:hAnsi="Arial Narrow" w:cs="Arial Narrow"/>
          <w:sz w:val="22"/>
          <w:szCs w:val="22"/>
        </w:rPr>
      </w:pPr>
      <w:r>
        <w:rPr>
          <w:rFonts w:ascii="Arial Narrow" w:eastAsia="Arial Narrow" w:hAnsi="Arial Narrow" w:cs="Arial Narrow"/>
          <w:b/>
          <w:sz w:val="22"/>
          <w:szCs w:val="22"/>
        </w:rPr>
        <w:t>Prijímateľ</w:t>
      </w:r>
      <w:r>
        <w:rPr>
          <w:rFonts w:ascii="Arial Narrow" w:eastAsia="Arial Narrow" w:hAnsi="Arial Narrow" w:cs="Arial Narrow"/>
          <w:sz w:val="22"/>
          <w:szCs w:val="22"/>
        </w:rPr>
        <w:t xml:space="preserve"> vyhlasuje, že mu nie sú známe žiadne okolnosti, ktoré by negatívne ovplyvnili jeho oprávnenosť alebo oprávnenosť </w:t>
      </w:r>
      <w:r>
        <w:rPr>
          <w:rFonts w:ascii="Arial Narrow" w:eastAsia="Arial Narrow" w:hAnsi="Arial Narrow" w:cs="Arial Narrow"/>
          <w:b/>
          <w:sz w:val="22"/>
          <w:szCs w:val="22"/>
        </w:rPr>
        <w:t xml:space="preserve">Projektu </w:t>
      </w:r>
      <w:r>
        <w:rPr>
          <w:rFonts w:ascii="Arial Narrow" w:eastAsia="Arial Narrow" w:hAnsi="Arial Narrow" w:cs="Arial Narrow"/>
          <w:sz w:val="22"/>
          <w:szCs w:val="22"/>
        </w:rPr>
        <w:t xml:space="preserve">podľa podmienok stanovených vo </w:t>
      </w:r>
      <w:r>
        <w:rPr>
          <w:rFonts w:ascii="Arial Narrow" w:eastAsia="Arial Narrow" w:hAnsi="Arial Narrow" w:cs="Arial Narrow"/>
          <w:b/>
          <w:sz w:val="22"/>
          <w:szCs w:val="22"/>
        </w:rPr>
        <w:t>Výzve</w:t>
      </w:r>
      <w:r>
        <w:rPr>
          <w:rFonts w:ascii="Arial Narrow" w:eastAsia="Arial Narrow" w:hAnsi="Arial Narrow" w:cs="Arial Narrow"/>
          <w:sz w:val="22"/>
          <w:szCs w:val="22"/>
        </w:rPr>
        <w:t xml:space="preserve">. Nepravdivosť tohto vyhlásenia </w:t>
      </w:r>
      <w:r>
        <w:rPr>
          <w:rFonts w:ascii="Arial Narrow" w:eastAsia="Arial Narrow" w:hAnsi="Arial Narrow" w:cs="Arial Narrow"/>
          <w:b/>
          <w:sz w:val="22"/>
          <w:szCs w:val="22"/>
        </w:rPr>
        <w:t xml:space="preserve">Prijímateľa </w:t>
      </w:r>
      <w:r>
        <w:rPr>
          <w:rFonts w:ascii="Arial Narrow" w:eastAsia="Arial Narrow" w:hAnsi="Arial Narrow" w:cs="Arial Narrow"/>
          <w:sz w:val="22"/>
          <w:szCs w:val="22"/>
        </w:rPr>
        <w:t xml:space="preserve">sa považuje za podstatné porušenie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podľa článku 11 </w:t>
      </w:r>
      <w:r>
        <w:rPr>
          <w:rFonts w:ascii="Arial Narrow" w:eastAsia="Arial Narrow" w:hAnsi="Arial Narrow" w:cs="Arial Narrow"/>
          <w:b/>
          <w:sz w:val="22"/>
          <w:szCs w:val="22"/>
        </w:rPr>
        <w:t>VZP</w:t>
      </w:r>
      <w:r>
        <w:rPr>
          <w:rFonts w:ascii="Arial Narrow" w:eastAsia="Arial Narrow" w:hAnsi="Arial Narrow" w:cs="Arial Narrow"/>
          <w:sz w:val="22"/>
          <w:szCs w:val="22"/>
        </w:rPr>
        <w:t xml:space="preserve">. </w:t>
      </w:r>
    </w:p>
    <w:p w14:paraId="00000088" w14:textId="77777777" w:rsidR="007B7C97" w:rsidRDefault="00C51132" w:rsidP="000F3F77">
      <w:pPr>
        <w:numPr>
          <w:ilvl w:val="1"/>
          <w:numId w:val="10"/>
        </w:numPr>
        <w:tabs>
          <w:tab w:val="left" w:pos="540"/>
          <w:tab w:val="left" w:pos="567"/>
        </w:tabs>
        <w:ind w:left="567" w:hanging="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Prijímateľ </w:t>
      </w:r>
      <w:r>
        <w:rPr>
          <w:rFonts w:ascii="Arial Narrow" w:eastAsia="Arial Narrow" w:hAnsi="Arial Narrow" w:cs="Arial Narrow"/>
          <w:sz w:val="22"/>
          <w:szCs w:val="22"/>
        </w:rPr>
        <w:t xml:space="preserve">vyhlasuje, že všetky vyhlásenia pripojené ku </w:t>
      </w:r>
      <w:r>
        <w:rPr>
          <w:rFonts w:ascii="Arial Narrow" w:eastAsia="Arial Narrow" w:hAnsi="Arial Narrow" w:cs="Arial Narrow"/>
          <w:b/>
          <w:sz w:val="22"/>
          <w:szCs w:val="22"/>
        </w:rPr>
        <w:t>Kladne posúdenej</w:t>
      </w:r>
      <w:r>
        <w:rPr>
          <w:rFonts w:ascii="Arial Narrow" w:eastAsia="Arial Narrow" w:hAnsi="Arial Narrow" w:cs="Arial Narrow"/>
          <w:sz w:val="22"/>
          <w:szCs w:val="22"/>
        </w:rPr>
        <w:t xml:space="preserve"> </w:t>
      </w:r>
      <w:r>
        <w:rPr>
          <w:rFonts w:ascii="Arial Narrow" w:eastAsia="Arial Narrow" w:hAnsi="Arial Narrow" w:cs="Arial Narrow"/>
          <w:b/>
          <w:sz w:val="22"/>
          <w:szCs w:val="22"/>
        </w:rPr>
        <w:t>žiadosti o prostriedky mechanizmu</w:t>
      </w:r>
      <w:r>
        <w:rPr>
          <w:rFonts w:ascii="Arial Narrow" w:eastAsia="Arial Narrow" w:hAnsi="Arial Narrow" w:cs="Arial Narrow"/>
          <w:sz w:val="22"/>
          <w:szCs w:val="22"/>
        </w:rPr>
        <w:t xml:space="preserve"> ako aj zaslané </w:t>
      </w:r>
      <w:r>
        <w:rPr>
          <w:rFonts w:ascii="Arial Narrow" w:eastAsia="Arial Narrow" w:hAnsi="Arial Narrow" w:cs="Arial Narrow"/>
          <w:b/>
          <w:sz w:val="22"/>
          <w:szCs w:val="22"/>
        </w:rPr>
        <w:t>Vykonávateľovi</w:t>
      </w:r>
      <w:r>
        <w:rPr>
          <w:rFonts w:ascii="Arial Narrow" w:eastAsia="Arial Narrow" w:hAnsi="Arial Narrow" w:cs="Arial Narrow"/>
          <w:sz w:val="22"/>
          <w:szCs w:val="22"/>
        </w:rPr>
        <w:t xml:space="preserve"> pred podpisom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sú pravdivé a zostávajú účinné pri uzatvorení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v nezmenenej forme. Nepravdivosť tohto vyhlásenia </w:t>
      </w:r>
      <w:r>
        <w:rPr>
          <w:rFonts w:ascii="Arial Narrow" w:eastAsia="Arial Narrow" w:hAnsi="Arial Narrow" w:cs="Arial Narrow"/>
          <w:b/>
          <w:sz w:val="22"/>
          <w:szCs w:val="22"/>
        </w:rPr>
        <w:t xml:space="preserve">Prijímateľa </w:t>
      </w:r>
      <w:r>
        <w:rPr>
          <w:rFonts w:ascii="Arial Narrow" w:eastAsia="Arial Narrow" w:hAnsi="Arial Narrow" w:cs="Arial Narrow"/>
          <w:sz w:val="22"/>
          <w:szCs w:val="22"/>
        </w:rPr>
        <w:t xml:space="preserve">sa považuje za podstatné porušenie </w:t>
      </w:r>
      <w:r>
        <w:rPr>
          <w:rFonts w:ascii="Arial Narrow" w:eastAsia="Arial Narrow" w:hAnsi="Arial Narrow" w:cs="Arial Narrow"/>
          <w:b/>
          <w:sz w:val="22"/>
          <w:szCs w:val="22"/>
        </w:rPr>
        <w:t xml:space="preserve">Zmluvy </w:t>
      </w:r>
      <w:r>
        <w:rPr>
          <w:rFonts w:ascii="Arial Narrow" w:eastAsia="Arial Narrow" w:hAnsi="Arial Narrow" w:cs="Arial Narrow"/>
          <w:sz w:val="22"/>
          <w:szCs w:val="22"/>
        </w:rPr>
        <w:t xml:space="preserve">podľa článku 11 </w:t>
      </w:r>
      <w:r>
        <w:rPr>
          <w:rFonts w:ascii="Arial Narrow" w:eastAsia="Arial Narrow" w:hAnsi="Arial Narrow" w:cs="Arial Narrow"/>
          <w:b/>
          <w:sz w:val="22"/>
          <w:szCs w:val="22"/>
        </w:rPr>
        <w:t>VZP</w:t>
      </w:r>
      <w:r>
        <w:rPr>
          <w:rFonts w:ascii="Arial Narrow" w:eastAsia="Arial Narrow" w:hAnsi="Arial Narrow" w:cs="Arial Narrow"/>
          <w:sz w:val="22"/>
          <w:szCs w:val="22"/>
        </w:rPr>
        <w:t xml:space="preserve">. </w:t>
      </w:r>
    </w:p>
    <w:p w14:paraId="00000089" w14:textId="77777777" w:rsidR="007B7C97" w:rsidRDefault="00C51132" w:rsidP="000F3F77">
      <w:pPr>
        <w:numPr>
          <w:ilvl w:val="1"/>
          <w:numId w:val="10"/>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Prípadné spory vyplývajúce z tejto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sa riešia prednostne dohodou alebo pokusom o zmierlivé riešenie veci. V prípade, ak sa uvedené nepodarí dosiahnuť, ktorákoľvek zo</w:t>
      </w:r>
      <w:r>
        <w:rPr>
          <w:rFonts w:ascii="Arial Narrow" w:eastAsia="Arial Narrow" w:hAnsi="Arial Narrow" w:cs="Arial Narrow"/>
          <w:b/>
          <w:sz w:val="22"/>
          <w:szCs w:val="22"/>
        </w:rPr>
        <w:t xml:space="preserve"> zmluvných strán</w:t>
      </w:r>
      <w:r>
        <w:rPr>
          <w:rFonts w:ascii="Arial Narrow" w:eastAsia="Arial Narrow" w:hAnsi="Arial Narrow" w:cs="Arial Narrow"/>
          <w:sz w:val="22"/>
          <w:szCs w:val="22"/>
        </w:rPr>
        <w:t xml:space="preserve"> predloží svoj spor na vecne a miestne príslušný súd v SR. </w:t>
      </w:r>
    </w:p>
    <w:p w14:paraId="0000008A" w14:textId="77777777" w:rsidR="007B7C97" w:rsidRDefault="00C51132" w:rsidP="0011776B">
      <w:pPr>
        <w:numPr>
          <w:ilvl w:val="1"/>
          <w:numId w:val="10"/>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Ak sa akékoľvek ustanovenie</w:t>
      </w:r>
      <w:r>
        <w:rPr>
          <w:rFonts w:ascii="Arial Narrow" w:eastAsia="Arial Narrow" w:hAnsi="Arial Narrow" w:cs="Arial Narrow"/>
          <w:b/>
          <w:sz w:val="22"/>
          <w:szCs w:val="22"/>
        </w:rPr>
        <w:t xml:space="preserve"> Zmluvy</w:t>
      </w:r>
      <w:r>
        <w:rPr>
          <w:rFonts w:ascii="Arial Narrow" w:eastAsia="Arial Narrow" w:hAnsi="Arial Narrow" w:cs="Arial Narrow"/>
          <w:sz w:val="22"/>
          <w:szCs w:val="22"/>
        </w:rPr>
        <w:t xml:space="preserve"> stane neplatným v dôsledku jeho rozporu s právnymi predpismi SR alebo právnymi aktmi EÚ, nespôsobí to neplatnosť celej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ale iba dotknutého ustanovenia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Zmluvné strany sa v takom prípade zaväzujú bezodkladne vzájomným rokovaním nahradiť neplatné zmluvné ustanovenie novým platným ustanovením tak, aby zostal zachovaný účel </w:t>
      </w:r>
      <w:r>
        <w:rPr>
          <w:rFonts w:ascii="Arial Narrow" w:eastAsia="Arial Narrow" w:hAnsi="Arial Narrow" w:cs="Arial Narrow"/>
          <w:b/>
          <w:sz w:val="22"/>
          <w:szCs w:val="22"/>
        </w:rPr>
        <w:t xml:space="preserve">Zmluvy </w:t>
      </w:r>
      <w:r>
        <w:rPr>
          <w:rFonts w:ascii="Arial Narrow" w:eastAsia="Arial Narrow" w:hAnsi="Arial Narrow" w:cs="Arial Narrow"/>
          <w:sz w:val="22"/>
          <w:szCs w:val="22"/>
        </w:rPr>
        <w:t xml:space="preserve">a obsah jednotlivých ustanovení </w:t>
      </w:r>
      <w:r>
        <w:rPr>
          <w:rFonts w:ascii="Arial Narrow" w:eastAsia="Arial Narrow" w:hAnsi="Arial Narrow" w:cs="Arial Narrow"/>
          <w:b/>
          <w:sz w:val="22"/>
          <w:szCs w:val="22"/>
        </w:rPr>
        <w:t>Zmluvy.</w:t>
      </w:r>
    </w:p>
    <w:p w14:paraId="1EAD34C4" w14:textId="77777777" w:rsidR="004508B3" w:rsidRDefault="00C51132" w:rsidP="0011776B">
      <w:pPr>
        <w:numPr>
          <w:ilvl w:val="1"/>
          <w:numId w:val="10"/>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záväzkový vzťah vyplývajúci zo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medzi </w:t>
      </w:r>
      <w:r>
        <w:rPr>
          <w:rFonts w:ascii="Arial Narrow" w:eastAsia="Arial Narrow" w:hAnsi="Arial Narrow" w:cs="Arial Narrow"/>
          <w:b/>
          <w:sz w:val="22"/>
          <w:szCs w:val="22"/>
        </w:rPr>
        <w:t xml:space="preserve">Vykonávateľom </w:t>
      </w:r>
      <w:r>
        <w:rPr>
          <w:rFonts w:ascii="Arial Narrow" w:eastAsia="Arial Narrow" w:hAnsi="Arial Narrow" w:cs="Arial Narrow"/>
          <w:sz w:val="22"/>
          <w:szCs w:val="22"/>
        </w:rPr>
        <w:t>a </w:t>
      </w:r>
      <w:r>
        <w:rPr>
          <w:rFonts w:ascii="Arial Narrow" w:eastAsia="Arial Narrow" w:hAnsi="Arial Narrow" w:cs="Arial Narrow"/>
          <w:b/>
          <w:sz w:val="22"/>
          <w:szCs w:val="22"/>
        </w:rPr>
        <w:t>Prijímateľom</w:t>
      </w:r>
      <w:r>
        <w:rPr>
          <w:rFonts w:ascii="Arial Narrow" w:eastAsia="Arial Narrow" w:hAnsi="Arial Narrow" w:cs="Arial Narrow"/>
          <w:sz w:val="22"/>
          <w:szCs w:val="22"/>
        </w:rPr>
        <w:t xml:space="preserve"> s ohľadom na ich právne postavenie nespadá pod vzťahy uvedené v § 261 Obchodného zákonníka, </w:t>
      </w:r>
      <w:r>
        <w:rPr>
          <w:rFonts w:ascii="Arial Narrow" w:eastAsia="Arial Narrow" w:hAnsi="Arial Narrow" w:cs="Arial Narrow"/>
          <w:b/>
          <w:sz w:val="22"/>
          <w:szCs w:val="22"/>
        </w:rPr>
        <w:t>zmluvné strany</w:t>
      </w:r>
      <w:r w:rsidR="004508B3">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vykonali voľbu práva podľa § 262 ods. 1 Obchodného zákonníka a výslovne súhlasia, že ich záväzkový vzťah vyplývajúci zo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sa bude riadiť Obchodným zákonníkom.</w:t>
      </w:r>
      <w:r>
        <w:t xml:space="preserve"> </w:t>
      </w:r>
      <w:r>
        <w:rPr>
          <w:rFonts w:ascii="Arial Narrow" w:eastAsia="Arial Narrow" w:hAnsi="Arial Narrow" w:cs="Arial Narrow"/>
          <w:sz w:val="22"/>
          <w:szCs w:val="22"/>
        </w:rPr>
        <w:t xml:space="preserve">Zároveň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súhlasia a berú na vedomie, že od momentu uzavretia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je vzťah medzi </w:t>
      </w:r>
      <w:r>
        <w:rPr>
          <w:rFonts w:ascii="Arial Narrow" w:eastAsia="Arial Narrow" w:hAnsi="Arial Narrow" w:cs="Arial Narrow"/>
          <w:b/>
          <w:sz w:val="22"/>
          <w:szCs w:val="22"/>
        </w:rPr>
        <w:t>Vykonávateľom</w:t>
      </w:r>
      <w:r>
        <w:rPr>
          <w:rFonts w:ascii="Arial Narrow" w:eastAsia="Arial Narrow" w:hAnsi="Arial Narrow" w:cs="Arial Narrow"/>
          <w:sz w:val="22"/>
          <w:szCs w:val="22"/>
        </w:rPr>
        <w:t xml:space="preserve"> a </w:t>
      </w:r>
      <w:r>
        <w:rPr>
          <w:rFonts w:ascii="Arial Narrow" w:eastAsia="Arial Narrow" w:hAnsi="Arial Narrow" w:cs="Arial Narrow"/>
          <w:b/>
          <w:sz w:val="22"/>
          <w:szCs w:val="22"/>
        </w:rPr>
        <w:t>Prijímateľom</w:t>
      </w:r>
      <w:r>
        <w:rPr>
          <w:rFonts w:ascii="Arial Narrow" w:eastAsia="Arial Narrow" w:hAnsi="Arial Narrow" w:cs="Arial Narrow"/>
          <w:sz w:val="22"/>
          <w:szCs w:val="22"/>
        </w:rPr>
        <w:t xml:space="preserve"> vzťahom súkromnoprávnym.</w:t>
      </w:r>
    </w:p>
    <w:p w14:paraId="0000008C" w14:textId="63A727C2" w:rsidR="007B7C97" w:rsidRPr="004508B3" w:rsidRDefault="00C51132" w:rsidP="0011776B">
      <w:pPr>
        <w:numPr>
          <w:ilvl w:val="1"/>
          <w:numId w:val="10"/>
        </w:numPr>
        <w:ind w:left="567" w:hanging="567"/>
        <w:jc w:val="both"/>
        <w:rPr>
          <w:rFonts w:ascii="Arial Narrow" w:eastAsia="Arial Narrow" w:hAnsi="Arial Narrow" w:cs="Arial Narrow"/>
          <w:sz w:val="22"/>
          <w:szCs w:val="22"/>
        </w:rPr>
      </w:pPr>
      <w:r w:rsidRPr="004508B3">
        <w:rPr>
          <w:rFonts w:ascii="Arial Narrow" w:eastAsia="Arial Narrow" w:hAnsi="Arial Narrow" w:cs="Arial Narrow"/>
          <w:sz w:val="22"/>
          <w:szCs w:val="22"/>
        </w:rPr>
        <w:t xml:space="preserve">Podľa § 401 Obchodného zákonníka </w:t>
      </w:r>
      <w:r w:rsidRPr="004508B3">
        <w:rPr>
          <w:rFonts w:ascii="Arial Narrow" w:eastAsia="Arial Narrow" w:hAnsi="Arial Narrow" w:cs="Arial Narrow"/>
          <w:b/>
          <w:sz w:val="22"/>
          <w:szCs w:val="22"/>
        </w:rPr>
        <w:t xml:space="preserve">Prijímateľ </w:t>
      </w:r>
      <w:r w:rsidRPr="004508B3">
        <w:rPr>
          <w:rFonts w:ascii="Arial Narrow" w:eastAsia="Arial Narrow" w:hAnsi="Arial Narrow" w:cs="Arial Narrow"/>
          <w:sz w:val="22"/>
          <w:szCs w:val="22"/>
        </w:rPr>
        <w:t xml:space="preserve">vyhlasuje, že predlžuje premlčaciu dobu na prípadné nároky </w:t>
      </w:r>
      <w:r w:rsidRPr="004508B3">
        <w:rPr>
          <w:rFonts w:ascii="Arial Narrow" w:eastAsia="Arial Narrow" w:hAnsi="Arial Narrow" w:cs="Arial Narrow"/>
          <w:b/>
          <w:sz w:val="22"/>
          <w:szCs w:val="22"/>
        </w:rPr>
        <w:t>Vykonávateľa</w:t>
      </w:r>
      <w:r w:rsidRPr="004508B3">
        <w:rPr>
          <w:rFonts w:ascii="Arial Narrow" w:eastAsia="Arial Narrow" w:hAnsi="Arial Narrow" w:cs="Arial Narrow"/>
          <w:sz w:val="22"/>
          <w:szCs w:val="22"/>
        </w:rPr>
        <w:t xml:space="preserve"> týkajúce sa vrátenia poskytnutých </w:t>
      </w:r>
      <w:r w:rsidRPr="004508B3">
        <w:rPr>
          <w:rFonts w:ascii="Arial Narrow" w:eastAsia="Arial Narrow" w:hAnsi="Arial Narrow" w:cs="Arial Narrow"/>
          <w:b/>
          <w:sz w:val="22"/>
          <w:szCs w:val="22"/>
        </w:rPr>
        <w:t>Prostriedkov mechanizmu</w:t>
      </w:r>
      <w:r w:rsidRPr="004508B3">
        <w:rPr>
          <w:rFonts w:ascii="Arial Narrow" w:eastAsia="Arial Narrow" w:hAnsi="Arial Narrow" w:cs="Arial Narrow"/>
          <w:sz w:val="22"/>
          <w:szCs w:val="22"/>
        </w:rPr>
        <w:t xml:space="preserve"> alebo ich časti na 10 rokov od doby, kedy premlčacia doba začala plynúť po prvý raz. </w:t>
      </w:r>
    </w:p>
    <w:p w14:paraId="0000008D" w14:textId="77777777" w:rsidR="007B7C97" w:rsidRDefault="00C51132" w:rsidP="0011776B">
      <w:pPr>
        <w:numPr>
          <w:ilvl w:val="1"/>
          <w:numId w:val="10"/>
        </w:numPr>
        <w:ind w:left="567" w:hanging="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Zmluvné strany </w:t>
      </w:r>
      <w:r>
        <w:rPr>
          <w:rFonts w:ascii="Arial Narrow" w:eastAsia="Arial Narrow" w:hAnsi="Arial Narrow" w:cs="Arial Narrow"/>
          <w:sz w:val="22"/>
          <w:szCs w:val="22"/>
        </w:rPr>
        <w:t xml:space="preserve">vyhlasujú, že ich vôľa vyjadrená v tejto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je slobodná a vážna, text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si riadne prečítali a jeho obsahu porozumeli, </w:t>
      </w:r>
      <w:r>
        <w:rPr>
          <w:rFonts w:ascii="Arial Narrow" w:eastAsia="Arial Narrow" w:hAnsi="Arial Narrow" w:cs="Arial Narrow"/>
          <w:b/>
          <w:sz w:val="22"/>
          <w:szCs w:val="22"/>
        </w:rPr>
        <w:t>Zmluvu</w:t>
      </w:r>
      <w:r>
        <w:rPr>
          <w:rFonts w:ascii="Arial Narrow" w:eastAsia="Arial Narrow" w:hAnsi="Arial Narrow" w:cs="Arial Narrow"/>
          <w:sz w:val="22"/>
          <w:szCs w:val="22"/>
        </w:rPr>
        <w:t xml:space="preserve"> neuzatvárajú v tiesni ani za nápadne nevýhodných podmienok a ich zmluvná voľnosť nie je inak obmedzená. Svoju vôľu byť viazané touto </w:t>
      </w:r>
      <w:r>
        <w:rPr>
          <w:rFonts w:ascii="Arial Narrow" w:eastAsia="Arial Narrow" w:hAnsi="Arial Narrow" w:cs="Arial Narrow"/>
          <w:b/>
          <w:sz w:val="22"/>
          <w:szCs w:val="22"/>
        </w:rPr>
        <w:t>Zmluvou</w:t>
      </w:r>
      <w:r>
        <w:rPr>
          <w:rFonts w:ascii="Arial Narrow" w:eastAsia="Arial Narrow" w:hAnsi="Arial Narrow" w:cs="Arial Narrow"/>
          <w:sz w:val="22"/>
          <w:szCs w:val="22"/>
        </w:rPr>
        <w:t xml:space="preserve"> </w:t>
      </w:r>
      <w:r>
        <w:rPr>
          <w:rFonts w:ascii="Arial Narrow" w:eastAsia="Arial Narrow" w:hAnsi="Arial Narrow" w:cs="Arial Narrow"/>
          <w:b/>
          <w:sz w:val="22"/>
          <w:szCs w:val="22"/>
        </w:rPr>
        <w:t>zmluvné strany</w:t>
      </w:r>
      <w:r>
        <w:rPr>
          <w:rFonts w:ascii="Arial Narrow" w:eastAsia="Arial Narrow" w:hAnsi="Arial Narrow" w:cs="Arial Narrow"/>
          <w:sz w:val="22"/>
          <w:szCs w:val="22"/>
        </w:rPr>
        <w:t xml:space="preserve"> vyjadrujú svojimi podpismi tejto </w:t>
      </w:r>
      <w:r>
        <w:rPr>
          <w:rFonts w:ascii="Arial Narrow" w:eastAsia="Arial Narrow" w:hAnsi="Arial Narrow" w:cs="Arial Narrow"/>
          <w:b/>
          <w:sz w:val="22"/>
          <w:szCs w:val="22"/>
        </w:rPr>
        <w:t>Zmluvy</w:t>
      </w:r>
      <w:r>
        <w:rPr>
          <w:rFonts w:ascii="Arial Narrow" w:eastAsia="Arial Narrow" w:hAnsi="Arial Narrow" w:cs="Arial Narrow"/>
          <w:sz w:val="22"/>
          <w:szCs w:val="22"/>
        </w:rPr>
        <w:t>.</w:t>
      </w:r>
    </w:p>
    <w:p w14:paraId="0000008E" w14:textId="77777777" w:rsidR="007B7C97" w:rsidRDefault="00C51132" w:rsidP="0011776B">
      <w:pPr>
        <w:numPr>
          <w:ilvl w:val="1"/>
          <w:numId w:val="10"/>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Táto </w:t>
      </w:r>
      <w:r>
        <w:rPr>
          <w:rFonts w:ascii="Arial Narrow" w:eastAsia="Arial Narrow" w:hAnsi="Arial Narrow" w:cs="Arial Narrow"/>
          <w:b/>
          <w:sz w:val="22"/>
          <w:szCs w:val="22"/>
        </w:rPr>
        <w:t>Zmluva</w:t>
      </w:r>
      <w:r>
        <w:rPr>
          <w:rFonts w:ascii="Arial Narrow" w:eastAsia="Arial Narrow" w:hAnsi="Arial Narrow" w:cs="Arial Narrow"/>
          <w:sz w:val="22"/>
          <w:szCs w:val="22"/>
        </w:rPr>
        <w:t xml:space="preserve"> je v listinnej podobe vyhotovená v</w:t>
      </w:r>
      <w:sdt>
        <w:sdtPr>
          <w:tag w:val="goog_rdk_74"/>
          <w:id w:val="-1432889463"/>
        </w:sdtPr>
        <w:sdtEndPr/>
        <w:sdtContent>
          <w:r>
            <w:rPr>
              <w:rFonts w:ascii="Arial Narrow" w:eastAsia="Arial Narrow" w:hAnsi="Arial Narrow" w:cs="Arial Narrow"/>
              <w:sz w:val="22"/>
              <w:szCs w:val="22"/>
            </w:rPr>
            <w:t xml:space="preserve"> 4</w:t>
          </w:r>
        </w:sdtContent>
      </w:sdt>
      <w:r>
        <w:rPr>
          <w:rFonts w:ascii="Arial Narrow" w:eastAsia="Arial Narrow" w:hAnsi="Arial Narrow" w:cs="Arial Narrow"/>
          <w:sz w:val="22"/>
          <w:szCs w:val="22"/>
        </w:rPr>
        <w:t xml:space="preserve"> rovnopisoch, z toho</w:t>
      </w:r>
      <w:sdt>
        <w:sdtPr>
          <w:tag w:val="goog_rdk_75"/>
          <w:id w:val="141088281"/>
        </w:sdtPr>
        <w:sdtEndPr/>
        <w:sdtContent>
          <w:r>
            <w:rPr>
              <w:rFonts w:ascii="Arial Narrow" w:eastAsia="Arial Narrow" w:hAnsi="Arial Narrow" w:cs="Arial Narrow"/>
              <w:sz w:val="22"/>
              <w:szCs w:val="22"/>
            </w:rPr>
            <w:t xml:space="preserve"> 1</w:t>
          </w:r>
        </w:sdtContent>
      </w:sdt>
      <w:r>
        <w:rPr>
          <w:rFonts w:ascii="Arial Narrow" w:eastAsia="Arial Narrow" w:hAnsi="Arial Narrow" w:cs="Arial Narrow"/>
          <w:sz w:val="22"/>
          <w:szCs w:val="22"/>
        </w:rPr>
        <w:t xml:space="preserve"> pre </w:t>
      </w:r>
      <w:r>
        <w:rPr>
          <w:rFonts w:ascii="Arial Narrow" w:eastAsia="Arial Narrow" w:hAnsi="Arial Narrow" w:cs="Arial Narrow"/>
          <w:b/>
          <w:sz w:val="22"/>
          <w:szCs w:val="22"/>
        </w:rPr>
        <w:t>Prijímateľa</w:t>
      </w:r>
      <w:r>
        <w:rPr>
          <w:rFonts w:ascii="Arial Narrow" w:eastAsia="Arial Narrow" w:hAnsi="Arial Narrow" w:cs="Arial Narrow"/>
          <w:sz w:val="22"/>
          <w:szCs w:val="22"/>
        </w:rPr>
        <w:t xml:space="preserve"> a </w:t>
      </w:r>
      <w:sdt>
        <w:sdtPr>
          <w:tag w:val="goog_rdk_76"/>
          <w:id w:val="-291366006"/>
        </w:sdtPr>
        <w:sdtEndPr/>
        <w:sdtContent>
          <w:r>
            <w:rPr>
              <w:rFonts w:ascii="Arial Narrow" w:eastAsia="Arial Narrow" w:hAnsi="Arial Narrow" w:cs="Arial Narrow"/>
              <w:sz w:val="22"/>
              <w:szCs w:val="22"/>
            </w:rPr>
            <w:t>3</w:t>
          </w:r>
        </w:sdtContent>
      </w:sdt>
      <w:r>
        <w:rPr>
          <w:rFonts w:ascii="Arial Narrow" w:eastAsia="Arial Narrow" w:hAnsi="Arial Narrow" w:cs="Arial Narrow"/>
          <w:sz w:val="22"/>
          <w:szCs w:val="22"/>
        </w:rPr>
        <w:t xml:space="preserve"> pre </w:t>
      </w:r>
      <w:r>
        <w:rPr>
          <w:rFonts w:ascii="Arial Narrow" w:eastAsia="Arial Narrow" w:hAnsi="Arial Narrow" w:cs="Arial Narrow"/>
          <w:b/>
          <w:sz w:val="22"/>
          <w:szCs w:val="22"/>
        </w:rPr>
        <w:t>Vykonávateľa</w:t>
      </w:r>
      <w:r>
        <w:rPr>
          <w:rFonts w:ascii="Arial Narrow" w:eastAsia="Arial Narrow" w:hAnsi="Arial Narrow" w:cs="Arial Narrow"/>
          <w:sz w:val="22"/>
          <w:szCs w:val="22"/>
        </w:rPr>
        <w:t xml:space="preserve">. Uvedený počet listinných rovnopisov a ich rozdelenie sa rovnako vzťahuje aj na uzavretie každého dodatku k </w:t>
      </w:r>
      <w:r>
        <w:rPr>
          <w:rFonts w:ascii="Arial Narrow" w:eastAsia="Arial Narrow" w:hAnsi="Arial Narrow" w:cs="Arial Narrow"/>
          <w:b/>
          <w:sz w:val="22"/>
          <w:szCs w:val="22"/>
        </w:rPr>
        <w:t>Zmluve</w:t>
      </w:r>
      <w:r>
        <w:rPr>
          <w:rFonts w:ascii="Arial Narrow" w:eastAsia="Arial Narrow" w:hAnsi="Arial Narrow" w:cs="Arial Narrow"/>
          <w:sz w:val="22"/>
          <w:szCs w:val="22"/>
        </w:rPr>
        <w:t xml:space="preserve">. Dohoda </w:t>
      </w:r>
      <w:r>
        <w:rPr>
          <w:rFonts w:ascii="Arial Narrow" w:eastAsia="Arial Narrow" w:hAnsi="Arial Narrow" w:cs="Arial Narrow"/>
          <w:b/>
          <w:sz w:val="22"/>
          <w:szCs w:val="22"/>
        </w:rPr>
        <w:t>zmluvných strán</w:t>
      </w:r>
      <w:r>
        <w:rPr>
          <w:rFonts w:ascii="Arial Narrow" w:eastAsia="Arial Narrow" w:hAnsi="Arial Narrow" w:cs="Arial Narrow"/>
          <w:sz w:val="22"/>
          <w:szCs w:val="22"/>
        </w:rPr>
        <w:t xml:space="preserve"> o počte rovnopisov sa neuplatní v prípade, ak k uzavretiu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(resp. dodatku k nej) dochádza elektronicky v súlade so zákonom č. 272/2016 Z. z. o dôveryhodných službách pre elektronické transakcie na vnútornom trhu a o zmene a doplnení niektorých zákonov (zákon o dôveryhodných službách) v znení neskorších predpisov (ďalej len „zákon o dôveryhodných službách“). V prípade, ak k uzavretiu </w:t>
      </w:r>
      <w:r>
        <w:rPr>
          <w:rFonts w:ascii="Arial Narrow" w:eastAsia="Arial Narrow" w:hAnsi="Arial Narrow" w:cs="Arial Narrow"/>
          <w:b/>
          <w:sz w:val="22"/>
          <w:szCs w:val="22"/>
        </w:rPr>
        <w:t>Zmluvy</w:t>
      </w:r>
      <w:r>
        <w:rPr>
          <w:rFonts w:ascii="Arial Narrow" w:eastAsia="Arial Narrow" w:hAnsi="Arial Narrow" w:cs="Arial Narrow"/>
          <w:sz w:val="22"/>
          <w:szCs w:val="22"/>
        </w:rPr>
        <w:t xml:space="preserve"> (resp. dodatku k nej) dochádza elektronicky, dátumy podpisov zmluvných strán sú uvedené pri kvalifikovaných elektronických podpisoch/pečatiach</w:t>
      </w:r>
      <w:r>
        <w:rPr>
          <w:rFonts w:ascii="Arial Narrow" w:eastAsia="Arial Narrow" w:hAnsi="Arial Narrow" w:cs="Arial Narrow"/>
          <w:b/>
          <w:sz w:val="22"/>
          <w:szCs w:val="22"/>
        </w:rPr>
        <w:t xml:space="preserve"> zmluvných strán</w:t>
      </w:r>
      <w:r>
        <w:rPr>
          <w:rFonts w:ascii="Arial Narrow" w:eastAsia="Arial Narrow" w:hAnsi="Arial Narrow" w:cs="Arial Narrow"/>
          <w:sz w:val="22"/>
          <w:szCs w:val="22"/>
        </w:rPr>
        <w:t xml:space="preserve">, ak nie je použitá kvalifikovaná elektronická časová pečiatka podľa zákona o dôveryhodných službách. </w:t>
      </w:r>
    </w:p>
    <w:p w14:paraId="0000008F" w14:textId="77777777" w:rsidR="007B7C97" w:rsidRDefault="00C51132" w:rsidP="0011776B">
      <w:pPr>
        <w:numPr>
          <w:ilvl w:val="1"/>
          <w:numId w:val="10"/>
        </w:numPr>
        <w:tabs>
          <w:tab w:val="left" w:pos="567"/>
        </w:tabs>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Neoddeliteľnou súčasťou</w:t>
      </w:r>
      <w:r>
        <w:rPr>
          <w:rFonts w:ascii="Arial Narrow" w:eastAsia="Arial Narrow" w:hAnsi="Arial Narrow" w:cs="Arial Narrow"/>
          <w:b/>
          <w:sz w:val="22"/>
          <w:szCs w:val="22"/>
        </w:rPr>
        <w:t xml:space="preserve"> Zmluvy </w:t>
      </w:r>
      <w:r>
        <w:rPr>
          <w:rFonts w:ascii="Arial Narrow" w:eastAsia="Arial Narrow" w:hAnsi="Arial Narrow" w:cs="Arial Narrow"/>
          <w:sz w:val="22"/>
          <w:szCs w:val="22"/>
        </w:rPr>
        <w:t>sú</w:t>
      </w:r>
      <w:r>
        <w:rPr>
          <w:rFonts w:ascii="Arial Narrow" w:eastAsia="Arial Narrow" w:hAnsi="Arial Narrow" w:cs="Arial Narrow"/>
          <w:b/>
          <w:sz w:val="22"/>
          <w:szCs w:val="22"/>
        </w:rPr>
        <w:t xml:space="preserve"> Prílohy:</w:t>
      </w:r>
    </w:p>
    <w:p w14:paraId="00000090" w14:textId="77777777" w:rsidR="007B7C97" w:rsidRDefault="007B7C97">
      <w:pPr>
        <w:rPr>
          <w:rFonts w:ascii="Arial Narrow" w:eastAsia="Arial Narrow" w:hAnsi="Arial Narrow" w:cs="Arial Narrow"/>
          <w:sz w:val="22"/>
          <w:szCs w:val="22"/>
        </w:rPr>
      </w:pPr>
    </w:p>
    <w:p w14:paraId="00000091" w14:textId="77777777" w:rsidR="007B7C97" w:rsidRDefault="00C51132">
      <w:pPr>
        <w:tabs>
          <w:tab w:val="left" w:pos="1418"/>
        </w:tabs>
        <w:jc w:val="both"/>
        <w:rPr>
          <w:rFonts w:ascii="Arial Narrow" w:eastAsia="Arial Narrow" w:hAnsi="Arial Narrow" w:cs="Arial Narrow"/>
          <w:b/>
          <w:sz w:val="22"/>
          <w:szCs w:val="22"/>
        </w:rPr>
      </w:pPr>
      <w:r>
        <w:rPr>
          <w:rFonts w:ascii="Arial Narrow" w:eastAsia="Arial Narrow" w:hAnsi="Arial Narrow" w:cs="Arial Narrow"/>
          <w:sz w:val="22"/>
          <w:szCs w:val="22"/>
        </w:rPr>
        <w:t>Príloha č. 1</w:t>
      </w:r>
      <w:r>
        <w:rPr>
          <w:rFonts w:ascii="Arial Narrow" w:eastAsia="Arial Narrow" w:hAnsi="Arial Narrow" w:cs="Arial Narrow"/>
          <w:b/>
          <w:sz w:val="22"/>
          <w:szCs w:val="22"/>
        </w:rPr>
        <w:t xml:space="preserve"> VZP </w:t>
      </w:r>
    </w:p>
    <w:p w14:paraId="00000092" w14:textId="77777777" w:rsidR="007B7C97" w:rsidRDefault="00C51132">
      <w:pPr>
        <w:tabs>
          <w:tab w:val="left" w:pos="1418"/>
        </w:tabs>
        <w:jc w:val="both"/>
        <w:rPr>
          <w:rFonts w:ascii="Arial Narrow" w:eastAsia="Arial Narrow" w:hAnsi="Arial Narrow" w:cs="Arial Narrow"/>
          <w:b/>
          <w:sz w:val="22"/>
          <w:szCs w:val="22"/>
        </w:rPr>
      </w:pPr>
      <w:r>
        <w:rPr>
          <w:rFonts w:ascii="Arial Narrow" w:eastAsia="Arial Narrow" w:hAnsi="Arial Narrow" w:cs="Arial Narrow"/>
          <w:sz w:val="22"/>
          <w:szCs w:val="22"/>
        </w:rPr>
        <w:t>Príloha č. 2</w:t>
      </w:r>
      <w:r>
        <w:rPr>
          <w:rFonts w:ascii="Arial Narrow" w:eastAsia="Arial Narrow" w:hAnsi="Arial Narrow" w:cs="Arial Narrow"/>
          <w:b/>
          <w:sz w:val="22"/>
          <w:szCs w:val="22"/>
        </w:rPr>
        <w:t xml:space="preserve"> Opis Projektu  </w:t>
      </w:r>
    </w:p>
    <w:bookmarkStart w:id="3" w:name="_Hlk110322397" w:displacedByCustomXml="next"/>
    <w:sdt>
      <w:sdtPr>
        <w:tag w:val="goog_rdk_80"/>
        <w:id w:val="-1945214783"/>
      </w:sdtPr>
      <w:sdtEndPr/>
      <w:sdtContent>
        <w:p w14:paraId="00000093" w14:textId="2E16ADFB" w:rsidR="007B7C97" w:rsidRDefault="004D6551">
          <w:pPr>
            <w:tabs>
              <w:tab w:val="left" w:pos="1418"/>
            </w:tabs>
            <w:jc w:val="both"/>
            <w:rPr>
              <w:rFonts w:ascii="Arial Narrow" w:eastAsia="Arial Narrow" w:hAnsi="Arial Narrow" w:cs="Arial Narrow"/>
              <w:b/>
              <w:sz w:val="22"/>
              <w:szCs w:val="22"/>
            </w:rPr>
          </w:pPr>
          <w:sdt>
            <w:sdtPr>
              <w:tag w:val="goog_rdk_78"/>
              <w:id w:val="-1141809367"/>
            </w:sdtPr>
            <w:sdtEndPr/>
            <w:sdtContent>
              <w:r w:rsidR="00C51132" w:rsidRPr="00F7476E">
                <w:rPr>
                  <w:rFonts w:ascii="Arial Narrow" w:eastAsia="Arial Narrow" w:hAnsi="Arial Narrow" w:cs="Arial Narrow"/>
                  <w:sz w:val="22"/>
                  <w:szCs w:val="22"/>
                </w:rPr>
                <w:t>Príloha č. 3</w:t>
              </w:r>
              <w:r w:rsidR="00C51132">
                <w:rPr>
                  <w:rFonts w:ascii="Arial Narrow" w:eastAsia="Arial Narrow" w:hAnsi="Arial Narrow" w:cs="Arial Narrow"/>
                  <w:b/>
                  <w:sz w:val="22"/>
                  <w:szCs w:val="22"/>
                </w:rPr>
                <w:t xml:space="preserve"> Rozpočet projektu</w:t>
              </w:r>
            </w:sdtContent>
          </w:sdt>
          <w:bookmarkEnd w:id="3"/>
          <w:sdt>
            <w:sdtPr>
              <w:tag w:val="goog_rdk_79"/>
              <w:id w:val="-120375364"/>
              <w:showingPlcHdr/>
            </w:sdtPr>
            <w:sdtEndPr/>
            <w:sdtContent>
              <w:r w:rsidR="005B2168">
                <w:t xml:space="preserve">     </w:t>
              </w:r>
            </w:sdtContent>
          </w:sdt>
        </w:p>
      </w:sdtContent>
    </w:sdt>
    <w:p w14:paraId="00000094" w14:textId="46C60B7B" w:rsidR="007B7C97" w:rsidRPr="005B2168" w:rsidRDefault="005B2168" w:rsidP="26B36677">
      <w:pPr>
        <w:rPr>
          <w:rFonts w:ascii="Arial Narrow" w:eastAsia="Arial Narrow" w:hAnsi="Arial Narrow" w:cs="Arial Narrow"/>
          <w:b/>
          <w:bCs/>
          <w:sz w:val="22"/>
          <w:szCs w:val="22"/>
        </w:rPr>
      </w:pPr>
      <w:r w:rsidRPr="26B36677">
        <w:rPr>
          <w:rFonts w:ascii="Arial Narrow" w:eastAsia="Arial Narrow" w:hAnsi="Arial Narrow" w:cs="Arial Narrow"/>
          <w:sz w:val="22"/>
          <w:szCs w:val="22"/>
        </w:rPr>
        <w:t xml:space="preserve">Príloha č. 4 </w:t>
      </w:r>
      <w:r w:rsidRPr="26B36677">
        <w:rPr>
          <w:rFonts w:ascii="Arial Narrow" w:eastAsia="Arial Narrow" w:hAnsi="Arial Narrow" w:cs="Arial Narrow"/>
          <w:b/>
          <w:bCs/>
          <w:sz w:val="22"/>
          <w:szCs w:val="22"/>
        </w:rPr>
        <w:t>Metodická príručka – budovy v pláne obnovy</w:t>
      </w:r>
    </w:p>
    <w:p w14:paraId="7AFB4331" w14:textId="77777777" w:rsidR="005B2168" w:rsidRDefault="005B2168">
      <w:pPr>
        <w:rPr>
          <w:rFonts w:ascii="Arial Narrow" w:eastAsia="Arial Narrow" w:hAnsi="Arial Narrow" w:cs="Arial Narrow"/>
          <w:sz w:val="22"/>
          <w:szCs w:val="22"/>
        </w:rPr>
      </w:pPr>
    </w:p>
    <w:p w14:paraId="00000095" w14:textId="77777777" w:rsidR="007B7C97" w:rsidRDefault="00C51132">
      <w:pPr>
        <w:tabs>
          <w:tab w:val="center" w:pos="1701"/>
          <w:tab w:val="center" w:pos="7088"/>
        </w:tabs>
        <w:rPr>
          <w:rFonts w:ascii="Arial Narrow" w:eastAsia="Arial Narrow" w:hAnsi="Arial Narrow" w:cs="Arial Narrow"/>
          <w:sz w:val="22"/>
          <w:szCs w:val="22"/>
        </w:rPr>
      </w:pPr>
      <w:r>
        <w:rPr>
          <w:rFonts w:ascii="Arial Narrow" w:eastAsia="Arial Narrow" w:hAnsi="Arial Narrow" w:cs="Arial Narrow"/>
          <w:sz w:val="22"/>
          <w:szCs w:val="22"/>
        </w:rPr>
        <w:t>V .......... dňa ........................................</w:t>
      </w:r>
      <w:r>
        <w:rPr>
          <w:rFonts w:ascii="Arial Narrow" w:eastAsia="Arial Narrow" w:hAnsi="Arial Narrow" w:cs="Arial Narrow"/>
          <w:sz w:val="22"/>
          <w:szCs w:val="22"/>
        </w:rPr>
        <w:tab/>
        <w:t>V ................................. dňa .................</w:t>
      </w:r>
    </w:p>
    <w:p w14:paraId="00000096" w14:textId="77777777" w:rsidR="007B7C97" w:rsidRDefault="007B7C97">
      <w:pPr>
        <w:rPr>
          <w:rFonts w:ascii="Arial Narrow" w:eastAsia="Arial Narrow" w:hAnsi="Arial Narrow" w:cs="Arial Narrow"/>
          <w:sz w:val="22"/>
          <w:szCs w:val="22"/>
        </w:rPr>
      </w:pPr>
    </w:p>
    <w:p w14:paraId="00000097" w14:textId="77777777" w:rsidR="007B7C97" w:rsidRDefault="00C51132">
      <w:pPr>
        <w:tabs>
          <w:tab w:val="center" w:pos="2127"/>
          <w:tab w:val="center" w:pos="7230"/>
        </w:tabs>
        <w:rPr>
          <w:rFonts w:ascii="Arial Narrow" w:eastAsia="Arial Narrow" w:hAnsi="Arial Narrow" w:cs="Arial Narrow"/>
          <w:sz w:val="22"/>
          <w:szCs w:val="22"/>
        </w:rPr>
      </w:pPr>
      <w:r>
        <w:rPr>
          <w:rFonts w:ascii="Arial Narrow" w:eastAsia="Arial Narrow" w:hAnsi="Arial Narrow" w:cs="Arial Narrow"/>
          <w:sz w:val="22"/>
          <w:szCs w:val="22"/>
        </w:rPr>
        <w:t>...................................................................</w:t>
      </w:r>
      <w:r>
        <w:rPr>
          <w:rFonts w:ascii="Arial Narrow" w:eastAsia="Arial Narrow" w:hAnsi="Arial Narrow" w:cs="Arial Narrow"/>
          <w:sz w:val="22"/>
          <w:szCs w:val="22"/>
        </w:rPr>
        <w:tab/>
        <w:t>.................................................................</w:t>
      </w:r>
    </w:p>
    <w:p w14:paraId="00000098" w14:textId="77777777" w:rsidR="007B7C97" w:rsidRDefault="00C51132">
      <w:pPr>
        <w:pBdr>
          <w:top w:val="nil"/>
          <w:left w:val="nil"/>
          <w:bottom w:val="nil"/>
          <w:right w:val="nil"/>
          <w:between w:val="nil"/>
        </w:pBdr>
        <w:tabs>
          <w:tab w:val="center" w:pos="2127"/>
          <w:tab w:val="center" w:pos="7230"/>
        </w:tabs>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ab/>
        <w:t>názov Vykonávateľa</w:t>
      </w:r>
      <w:r>
        <w:rPr>
          <w:rFonts w:ascii="Arial Narrow" w:eastAsia="Arial Narrow" w:hAnsi="Arial Narrow" w:cs="Arial Narrow"/>
          <w:color w:val="000000"/>
          <w:sz w:val="22"/>
          <w:szCs w:val="22"/>
        </w:rPr>
        <w:tab/>
      </w:r>
      <w:r>
        <w:rPr>
          <w:rFonts w:ascii="Arial Narrow" w:eastAsia="Arial Narrow" w:hAnsi="Arial Narrow" w:cs="Arial Narrow"/>
          <w:b/>
          <w:color w:val="000000"/>
          <w:sz w:val="22"/>
          <w:szCs w:val="22"/>
        </w:rPr>
        <w:t>názov Prijímateľa</w:t>
      </w:r>
      <w:r>
        <w:rPr>
          <w:rFonts w:ascii="Arial Narrow" w:eastAsia="Arial Narrow" w:hAnsi="Arial Narrow" w:cs="Arial Narrow"/>
          <w:color w:val="000000"/>
          <w:sz w:val="22"/>
          <w:szCs w:val="22"/>
        </w:rPr>
        <w:t xml:space="preserve"> </w:t>
      </w:r>
    </w:p>
    <w:p w14:paraId="00000099" w14:textId="77777777" w:rsidR="007B7C97" w:rsidRDefault="00C51132">
      <w:pPr>
        <w:pBdr>
          <w:top w:val="nil"/>
          <w:left w:val="nil"/>
          <w:bottom w:val="nil"/>
          <w:right w:val="nil"/>
          <w:between w:val="nil"/>
        </w:pBdr>
        <w:tabs>
          <w:tab w:val="center" w:pos="2127"/>
          <w:tab w:val="center" w:pos="7230"/>
        </w:tabs>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ab/>
      </w:r>
      <w:r>
        <w:rPr>
          <w:rFonts w:ascii="Arial Narrow" w:eastAsia="Arial Narrow" w:hAnsi="Arial Narrow" w:cs="Arial Narrow"/>
          <w:color w:val="000000"/>
          <w:sz w:val="22"/>
          <w:szCs w:val="22"/>
        </w:rPr>
        <w:t>v zastúpení</w:t>
      </w:r>
      <w:r>
        <w:rPr>
          <w:rFonts w:ascii="Arial Narrow" w:eastAsia="Arial Narrow" w:hAnsi="Arial Narrow" w:cs="Arial Narrow"/>
          <w:color w:val="000000"/>
          <w:sz w:val="22"/>
          <w:szCs w:val="22"/>
        </w:rPr>
        <w:tab/>
        <w:t xml:space="preserve">v zastúpení </w:t>
      </w:r>
    </w:p>
    <w:p w14:paraId="0000009A" w14:textId="77777777" w:rsidR="007B7C97" w:rsidRDefault="00C51132">
      <w:pPr>
        <w:pBdr>
          <w:top w:val="nil"/>
          <w:left w:val="nil"/>
          <w:bottom w:val="nil"/>
          <w:right w:val="nil"/>
          <w:between w:val="nil"/>
        </w:pBdr>
        <w:tabs>
          <w:tab w:val="center" w:pos="2127"/>
          <w:tab w:val="center" w:pos="7230"/>
        </w:tabs>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b/>
        <w:t>titul, meno a priezvisko</w:t>
      </w:r>
      <w:r>
        <w:rPr>
          <w:rFonts w:ascii="Arial Narrow" w:eastAsia="Arial Narrow" w:hAnsi="Arial Narrow" w:cs="Arial Narrow"/>
          <w:color w:val="000000"/>
          <w:sz w:val="22"/>
          <w:szCs w:val="22"/>
        </w:rPr>
        <w:tab/>
        <w:t>titul, meno a priezvisko</w:t>
      </w:r>
    </w:p>
    <w:p w14:paraId="0000009B" w14:textId="77777777" w:rsidR="007B7C97" w:rsidRDefault="00C51132">
      <w:pPr>
        <w:pBdr>
          <w:top w:val="nil"/>
          <w:left w:val="nil"/>
          <w:bottom w:val="nil"/>
          <w:right w:val="nil"/>
          <w:between w:val="nil"/>
        </w:pBdr>
        <w:tabs>
          <w:tab w:val="center" w:pos="2127"/>
          <w:tab w:val="center" w:pos="7230"/>
        </w:tabs>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b/>
        <w:t>funkcia</w:t>
      </w:r>
      <w:r>
        <w:rPr>
          <w:rFonts w:ascii="Arial Narrow" w:eastAsia="Arial Narrow" w:hAnsi="Arial Narrow" w:cs="Arial Narrow"/>
          <w:color w:val="000000"/>
          <w:sz w:val="22"/>
          <w:szCs w:val="22"/>
        </w:rPr>
        <w:tab/>
        <w:t>funkcia</w:t>
      </w:r>
    </w:p>
    <w:sectPr w:rsidR="007B7C97">
      <w:headerReference w:type="default" r:id="rId11"/>
      <w:footerReference w:type="default" r:id="rId12"/>
      <w:pgSz w:w="11906" w:h="16838"/>
      <w:pgMar w:top="1417" w:right="1417" w:bottom="1843" w:left="1417" w:header="1" w:footer="667" w:gutter="0"/>
      <w:pgNumType w:start="1"/>
      <w:cols w:space="708"/>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5F4D51C" w16cex:dateUtc="2022-08-16T09:40:04.381Z"/>
  <w16cex:commentExtensible w16cex:durableId="1959D58F" w16cex:dateUtc="2022-08-16T09:43:29.417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069A1" w14:textId="77777777" w:rsidR="00786CC9" w:rsidRDefault="00786CC9">
      <w:r>
        <w:separator/>
      </w:r>
    </w:p>
  </w:endnote>
  <w:endnote w:type="continuationSeparator" w:id="0">
    <w:p w14:paraId="39285331" w14:textId="77777777" w:rsidR="00786CC9" w:rsidRDefault="00786CC9">
      <w:r>
        <w:continuationSeparator/>
      </w:r>
    </w:p>
  </w:endnote>
  <w:endnote w:type="continuationNotice" w:id="1">
    <w:p w14:paraId="00AC200B" w14:textId="77777777" w:rsidR="00786CC9" w:rsidRDefault="00786C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Poppins">
    <w:altName w:val="Calibri"/>
    <w:charset w:val="EE"/>
    <w:family w:val="auto"/>
    <w:pitch w:val="variable"/>
    <w:sig w:usb0="00008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A5" w14:textId="6024A209" w:rsidR="007B7C97" w:rsidRDefault="00C51132">
    <w:pPr>
      <w:pBdr>
        <w:top w:val="nil"/>
        <w:left w:val="nil"/>
        <w:bottom w:val="nil"/>
        <w:right w:val="nil"/>
        <w:between w:val="nil"/>
      </w:pBdr>
      <w:tabs>
        <w:tab w:val="center" w:pos="4536"/>
        <w:tab w:val="right" w:pos="9072"/>
      </w:tabs>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Strana </w:t>
    </w: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PAGE</w:instrText>
    </w:r>
    <w:r>
      <w:rPr>
        <w:rFonts w:ascii="Arial Narrow" w:eastAsia="Arial Narrow" w:hAnsi="Arial Narrow" w:cs="Arial Narrow"/>
        <w:color w:val="000000"/>
        <w:sz w:val="20"/>
        <w:szCs w:val="20"/>
      </w:rPr>
      <w:fldChar w:fldCharType="separate"/>
    </w:r>
    <w:r w:rsidR="004D6551">
      <w:rPr>
        <w:rFonts w:ascii="Arial Narrow" w:eastAsia="Arial Narrow" w:hAnsi="Arial Narrow" w:cs="Arial Narrow"/>
        <w:noProof/>
        <w:color w:val="000000"/>
        <w:sz w:val="20"/>
        <w:szCs w:val="20"/>
      </w:rPr>
      <w:t>2</w:t>
    </w:r>
    <w:r>
      <w:rPr>
        <w:rFonts w:ascii="Arial Narrow" w:eastAsia="Arial Narrow" w:hAnsi="Arial Narrow" w:cs="Arial Narrow"/>
        <w:color w:val="000000"/>
        <w:sz w:val="20"/>
        <w:szCs w:val="20"/>
      </w:rPr>
      <w:fldChar w:fldCharType="end"/>
    </w:r>
    <w:r>
      <w:rPr>
        <w:rFonts w:ascii="Arial Narrow" w:eastAsia="Arial Narrow" w:hAnsi="Arial Narrow" w:cs="Arial Narrow"/>
        <w:color w:val="000000"/>
        <w:sz w:val="20"/>
        <w:szCs w:val="20"/>
      </w:rPr>
      <w:t xml:space="preserve"> z </w:t>
    </w: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NUMPAGES</w:instrText>
    </w:r>
    <w:r>
      <w:rPr>
        <w:rFonts w:ascii="Arial Narrow" w:eastAsia="Arial Narrow" w:hAnsi="Arial Narrow" w:cs="Arial Narrow"/>
        <w:color w:val="000000"/>
        <w:sz w:val="20"/>
        <w:szCs w:val="20"/>
      </w:rPr>
      <w:fldChar w:fldCharType="separate"/>
    </w:r>
    <w:r w:rsidR="004D6551">
      <w:rPr>
        <w:rFonts w:ascii="Arial Narrow" w:eastAsia="Arial Narrow" w:hAnsi="Arial Narrow" w:cs="Arial Narrow"/>
        <w:noProof/>
        <w:color w:val="000000"/>
        <w:sz w:val="20"/>
        <w:szCs w:val="20"/>
      </w:rPr>
      <w:t>9</w:t>
    </w:r>
    <w:r>
      <w:rPr>
        <w:rFonts w:ascii="Arial Narrow" w:eastAsia="Arial Narrow" w:hAnsi="Arial Narrow" w:cs="Arial Narrow"/>
        <w:color w:val="000000"/>
        <w:sz w:val="20"/>
        <w:szCs w:val="20"/>
      </w:rPr>
      <w:fldChar w:fldCharType="end"/>
    </w:r>
  </w:p>
  <w:p w14:paraId="000000A6" w14:textId="77777777" w:rsidR="007B7C97" w:rsidRDefault="007B7C9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B39BA" w14:textId="77777777" w:rsidR="00786CC9" w:rsidRDefault="00786CC9">
      <w:r>
        <w:separator/>
      </w:r>
    </w:p>
  </w:footnote>
  <w:footnote w:type="continuationSeparator" w:id="0">
    <w:p w14:paraId="7CC9768D" w14:textId="77777777" w:rsidR="00786CC9" w:rsidRDefault="00786CC9">
      <w:r>
        <w:continuationSeparator/>
      </w:r>
    </w:p>
  </w:footnote>
  <w:footnote w:type="continuationNotice" w:id="1">
    <w:p w14:paraId="47502ECC" w14:textId="77777777" w:rsidR="00786CC9" w:rsidRDefault="00786CC9"/>
  </w:footnote>
  <w:footnote w:id="2">
    <w:p w14:paraId="000000A0" w14:textId="77777777" w:rsidR="007B7C97" w:rsidRDefault="00C51132">
      <w:pPr>
        <w:pBdr>
          <w:top w:val="nil"/>
          <w:left w:val="nil"/>
          <w:bottom w:val="nil"/>
          <w:right w:val="nil"/>
          <w:between w:val="nil"/>
        </w:pBdr>
        <w:rPr>
          <w:rFonts w:ascii="Arial Narrow" w:eastAsia="Arial Narrow" w:hAnsi="Arial Narrow" w:cs="Arial Narrow"/>
          <w:color w:val="000000"/>
          <w:sz w:val="18"/>
          <w:szCs w:val="18"/>
        </w:rPr>
      </w:pPr>
      <w:r>
        <w:rPr>
          <w:vertAlign w:val="superscript"/>
        </w:rPr>
        <w:footnoteRef/>
      </w:r>
      <w:r>
        <w:rPr>
          <w:color w:val="000000"/>
          <w:sz w:val="20"/>
          <w:szCs w:val="20"/>
        </w:rPr>
        <w:t xml:space="preserve">   </w:t>
      </w:r>
      <w:r>
        <w:rPr>
          <w:rFonts w:ascii="Arial Narrow" w:eastAsia="Arial Narrow" w:hAnsi="Arial Narrow" w:cs="Arial Narrow"/>
          <w:color w:val="000000"/>
          <w:sz w:val="18"/>
          <w:szCs w:val="18"/>
        </w:rPr>
        <w:t>Vyplní sa v prípade, ak je poštová adresa (korešpondenčná adresa) zmluvnej strany odlišná od adresy jej sídla.</w:t>
      </w:r>
    </w:p>
  </w:footnote>
  <w:footnote w:id="3">
    <w:p w14:paraId="53F25DF2" w14:textId="77777777" w:rsidR="03AD4E4C" w:rsidRDefault="03AD4E4C" w:rsidP="03AD4E4C">
      <w:pPr>
        <w:rPr>
          <w:rFonts w:ascii="Arial Narrow" w:eastAsia="Arial Narrow" w:hAnsi="Arial Narrow" w:cs="Arial Narrow"/>
          <w:color w:val="000000" w:themeColor="text1"/>
          <w:sz w:val="18"/>
          <w:szCs w:val="18"/>
        </w:rPr>
      </w:pPr>
      <w:r w:rsidRPr="03AD4E4C">
        <w:rPr>
          <w:vertAlign w:val="superscript"/>
        </w:rPr>
        <w:footnoteRef/>
      </w:r>
      <w:r w:rsidRPr="03AD4E4C">
        <w:rPr>
          <w:color w:val="000000" w:themeColor="text1"/>
          <w:sz w:val="20"/>
          <w:szCs w:val="20"/>
        </w:rPr>
        <w:t xml:space="preserve">   </w:t>
      </w:r>
      <w:r w:rsidRPr="03AD4E4C">
        <w:rPr>
          <w:rFonts w:ascii="Arial Narrow" w:eastAsia="Arial Narrow" w:hAnsi="Arial Narrow" w:cs="Arial Narrow"/>
          <w:color w:val="000000" w:themeColor="text1"/>
          <w:sz w:val="18"/>
          <w:szCs w:val="18"/>
        </w:rPr>
        <w:t>Vyplní sa v prípade, ak je poštová adresa (korešpondenčná adresa) zmluvnej strany odlišná od adresy jej sídla.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A1" w14:textId="77777777" w:rsidR="007B7C97" w:rsidRDefault="007B7C97">
    <w:pPr>
      <w:pBdr>
        <w:top w:val="nil"/>
        <w:left w:val="nil"/>
        <w:bottom w:val="nil"/>
        <w:right w:val="nil"/>
        <w:between w:val="nil"/>
      </w:pBdr>
      <w:tabs>
        <w:tab w:val="center" w:pos="4536"/>
        <w:tab w:val="right" w:pos="9072"/>
      </w:tabs>
      <w:rPr>
        <w:rFonts w:ascii="Calibri" w:eastAsia="Calibri" w:hAnsi="Calibri" w:cs="Calibri"/>
        <w:color w:val="000000"/>
        <w:sz w:val="22"/>
        <w:szCs w:val="22"/>
      </w:rPr>
    </w:pPr>
  </w:p>
  <w:p w14:paraId="000000A2" w14:textId="77777777" w:rsidR="007B7C97" w:rsidRDefault="007B7C97">
    <w:pPr>
      <w:pBdr>
        <w:top w:val="nil"/>
        <w:left w:val="nil"/>
        <w:bottom w:val="nil"/>
        <w:right w:val="nil"/>
        <w:between w:val="nil"/>
      </w:pBdr>
      <w:tabs>
        <w:tab w:val="center" w:pos="4536"/>
        <w:tab w:val="right" w:pos="9072"/>
      </w:tabs>
      <w:rPr>
        <w:rFonts w:ascii="Calibri" w:eastAsia="Calibri" w:hAnsi="Calibri" w:cs="Calibri"/>
        <w:color w:val="000000"/>
        <w:sz w:val="22"/>
        <w:szCs w:val="22"/>
      </w:rPr>
    </w:pPr>
  </w:p>
  <w:p w14:paraId="000000A3" w14:textId="77777777" w:rsidR="007B7C97" w:rsidRDefault="00C51132">
    <w:pPr>
      <w:pBdr>
        <w:top w:val="nil"/>
        <w:left w:val="nil"/>
        <w:bottom w:val="nil"/>
        <w:right w:val="nil"/>
        <w:between w:val="nil"/>
      </w:pBdr>
      <w:tabs>
        <w:tab w:val="center" w:pos="4536"/>
        <w:tab w:val="right" w:pos="9072"/>
      </w:tabs>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b/>
      <w:t xml:space="preserve">Číslo Zmluvy: </w:t>
    </w:r>
    <w:r>
      <w:rPr>
        <w:rFonts w:ascii="Arial Narrow" w:eastAsia="Arial Narrow" w:hAnsi="Arial Narrow" w:cs="Arial Narrow"/>
        <w:color w:val="000000"/>
        <w:sz w:val="20"/>
        <w:szCs w:val="20"/>
        <w:highlight w:val="yellow"/>
      </w:rPr>
      <w:t>xxx</w:t>
    </w:r>
    <w:r>
      <w:rPr>
        <w:rFonts w:ascii="Arial Narrow" w:eastAsia="Arial Narrow" w:hAnsi="Arial Narrow" w:cs="Arial Narrow"/>
        <w:color w:val="000000"/>
        <w:sz w:val="20"/>
        <w:szCs w:val="20"/>
      </w:rPr>
      <w:t>/</w:t>
    </w:r>
    <w:r>
      <w:rPr>
        <w:rFonts w:ascii="Arial Narrow" w:eastAsia="Arial Narrow" w:hAnsi="Arial Narrow" w:cs="Arial Narrow"/>
        <w:color w:val="000000"/>
        <w:sz w:val="20"/>
        <w:szCs w:val="20"/>
        <w:highlight w:val="yellow"/>
      </w:rPr>
      <w:t>202x</w:t>
    </w:r>
  </w:p>
  <w:p w14:paraId="000000A4" w14:textId="77777777" w:rsidR="007B7C97" w:rsidRDefault="007B7C9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232"/>
    <w:multiLevelType w:val="hybridMultilevel"/>
    <w:tmpl w:val="DD3007D2"/>
    <w:lvl w:ilvl="0" w:tplc="74C645E2">
      <w:start w:val="6"/>
      <w:numFmt w:val="decimal"/>
      <w:lvlText w:val="%1.1"/>
      <w:lvlJc w:val="left"/>
      <w:pPr>
        <w:ind w:left="720" w:hanging="360"/>
      </w:pPr>
      <w:rPr>
        <w:rFonts w:hint="default"/>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0EA1E5D"/>
    <w:multiLevelType w:val="multilevel"/>
    <w:tmpl w:val="F8823EF2"/>
    <w:lvl w:ilvl="0">
      <w:start w:val="4"/>
      <w:numFmt w:val="decimal"/>
      <w:lvlText w:val="%1."/>
      <w:lvlJc w:val="left"/>
      <w:pPr>
        <w:ind w:left="360" w:hanging="360"/>
      </w:pPr>
      <w:rPr>
        <w:b/>
      </w:rPr>
    </w:lvl>
    <w:lvl w:ilvl="1">
      <w:start w:val="1"/>
      <w:numFmt w:val="decimal"/>
      <w:lvlText w:val="%1.%2."/>
      <w:lvlJc w:val="left"/>
      <w:pPr>
        <w:ind w:left="644" w:hanging="359"/>
      </w:pPr>
      <w:rPr>
        <w:b w:val="0"/>
        <w:shd w:val="clear" w:color="auto" w:fill="auto"/>
      </w:rPr>
    </w:lvl>
    <w:lvl w:ilvl="2">
      <w:start w:val="1"/>
      <w:numFmt w:val="decimal"/>
      <w:lvlText w:val="%1.%2.%3."/>
      <w:lvlJc w:val="left"/>
      <w:pPr>
        <w:ind w:left="1288" w:hanging="719"/>
      </w:pPr>
      <w:rPr>
        <w:b w:val="0"/>
      </w:rPr>
    </w:lvl>
    <w:lvl w:ilvl="3">
      <w:start w:val="1"/>
      <w:numFmt w:val="decimal"/>
      <w:lvlText w:val="%1.%2.%3.%4."/>
      <w:lvlJc w:val="left"/>
      <w:pPr>
        <w:ind w:left="1572" w:hanging="720"/>
      </w:pPr>
      <w:rPr>
        <w:b/>
      </w:rPr>
    </w:lvl>
    <w:lvl w:ilvl="4">
      <w:start w:val="1"/>
      <w:numFmt w:val="decimal"/>
      <w:lvlText w:val="%1.%2.%3.%4.%5."/>
      <w:lvlJc w:val="left"/>
      <w:pPr>
        <w:ind w:left="2216" w:hanging="1080"/>
      </w:pPr>
      <w:rPr>
        <w:b/>
      </w:rPr>
    </w:lvl>
    <w:lvl w:ilvl="5">
      <w:start w:val="1"/>
      <w:numFmt w:val="decimal"/>
      <w:lvlText w:val="%1.%2.%3.%4.%5.%6."/>
      <w:lvlJc w:val="left"/>
      <w:pPr>
        <w:ind w:left="2500" w:hanging="1080"/>
      </w:pPr>
      <w:rPr>
        <w:b/>
      </w:rPr>
    </w:lvl>
    <w:lvl w:ilvl="6">
      <w:start w:val="1"/>
      <w:numFmt w:val="decimal"/>
      <w:lvlText w:val="%1.%2.%3.%4.%5.%6.%7."/>
      <w:lvlJc w:val="left"/>
      <w:pPr>
        <w:ind w:left="2784" w:hanging="1080"/>
      </w:pPr>
      <w:rPr>
        <w:b/>
      </w:rPr>
    </w:lvl>
    <w:lvl w:ilvl="7">
      <w:start w:val="1"/>
      <w:numFmt w:val="decimal"/>
      <w:lvlText w:val="%1.%2.%3.%4.%5.%6.%7.%8."/>
      <w:lvlJc w:val="left"/>
      <w:pPr>
        <w:ind w:left="3428" w:hanging="1440"/>
      </w:pPr>
      <w:rPr>
        <w:b/>
      </w:rPr>
    </w:lvl>
    <w:lvl w:ilvl="8">
      <w:start w:val="1"/>
      <w:numFmt w:val="decimal"/>
      <w:lvlText w:val="%1.%2.%3.%4.%5.%6.%7.%8.%9."/>
      <w:lvlJc w:val="left"/>
      <w:pPr>
        <w:ind w:left="3712" w:hanging="1440"/>
      </w:pPr>
      <w:rPr>
        <w:b/>
      </w:rPr>
    </w:lvl>
  </w:abstractNum>
  <w:abstractNum w:abstractNumId="2" w15:restartNumberingAfterBreak="0">
    <w:nsid w:val="2B743608"/>
    <w:multiLevelType w:val="multilevel"/>
    <w:tmpl w:val="1F4A9D44"/>
    <w:lvl w:ilvl="0">
      <w:start w:val="1"/>
      <w:numFmt w:val="decimal"/>
      <w:lvlText w:val="Článok %1."/>
      <w:lvlJc w:val="center"/>
      <w:pPr>
        <w:ind w:left="567" w:hanging="567"/>
      </w:pPr>
      <w:rPr>
        <w:b/>
        <w:i w:val="0"/>
        <w:smallCaps w:val="0"/>
        <w:color w:val="1F3864"/>
      </w:rPr>
    </w:lvl>
    <w:lvl w:ilvl="1">
      <w:start w:val="1"/>
      <w:numFmt w:val="decimal"/>
      <w:lvlText w:val="%1.%2."/>
      <w:lvlJc w:val="left"/>
      <w:pPr>
        <w:ind w:left="567" w:hanging="567"/>
      </w:pPr>
      <w:rPr>
        <w:rFonts w:ascii="Arial Narrow" w:eastAsia="Arial Narrow" w:hAnsi="Arial Narrow" w:cs="Arial Narrow"/>
        <w:b w:val="0"/>
        <w:color w:val="000000"/>
        <w:sz w:val="20"/>
        <w:szCs w:val="20"/>
        <w:shd w:val="clear" w:color="auto" w:fill="auto"/>
      </w:rPr>
    </w:lvl>
    <w:lvl w:ilvl="2">
      <w:start w:val="1"/>
      <w:numFmt w:val="decimal"/>
      <w:lvlText w:val="%1.%2.%3."/>
      <w:lvlJc w:val="left"/>
      <w:pPr>
        <w:ind w:left="1135" w:hanging="567"/>
      </w:pPr>
      <w:rPr>
        <w:sz w:val="20"/>
        <w:szCs w:val="20"/>
      </w:rPr>
    </w:lvl>
    <w:lvl w:ilvl="3">
      <w:start w:val="1"/>
      <w:numFmt w:val="decimal"/>
      <w:lvlText w:val="%4.1.1.1"/>
      <w:lvlJc w:val="left"/>
      <w:pPr>
        <w:ind w:left="1419" w:hanging="567"/>
      </w:pPr>
    </w:lvl>
    <w:lvl w:ilvl="4">
      <w:start w:val="1"/>
      <w:numFmt w:val="decimal"/>
      <w:lvlText w:val="%1.%2.%3.%4.%5."/>
      <w:lvlJc w:val="left"/>
      <w:pPr>
        <w:ind w:left="1703" w:hanging="567"/>
      </w:pPr>
    </w:lvl>
    <w:lvl w:ilvl="5">
      <w:start w:val="1"/>
      <w:numFmt w:val="decimal"/>
      <w:lvlText w:val="%1.%2.%3.%4.%5.%6."/>
      <w:lvlJc w:val="left"/>
      <w:pPr>
        <w:ind w:left="1987" w:hanging="567"/>
      </w:pPr>
    </w:lvl>
    <w:lvl w:ilvl="6">
      <w:start w:val="1"/>
      <w:numFmt w:val="decimal"/>
      <w:lvlText w:val="%1.%2.%3.%4.%5.%6.%7."/>
      <w:lvlJc w:val="left"/>
      <w:pPr>
        <w:ind w:left="2271" w:hanging="567"/>
      </w:pPr>
    </w:lvl>
    <w:lvl w:ilvl="7">
      <w:start w:val="1"/>
      <w:numFmt w:val="decimal"/>
      <w:lvlText w:val="%1.%2.%3.%4.%5.%6.%7.%8."/>
      <w:lvlJc w:val="left"/>
      <w:pPr>
        <w:ind w:left="2555" w:hanging="567"/>
      </w:pPr>
    </w:lvl>
    <w:lvl w:ilvl="8">
      <w:start w:val="1"/>
      <w:numFmt w:val="decimal"/>
      <w:lvlText w:val="%1.%2.%3.%4.%5.%6.%7.%8.%9."/>
      <w:lvlJc w:val="left"/>
      <w:pPr>
        <w:ind w:left="2839" w:hanging="567"/>
      </w:pPr>
    </w:lvl>
  </w:abstractNum>
  <w:abstractNum w:abstractNumId="3" w15:restartNumberingAfterBreak="0">
    <w:nsid w:val="3EDD7492"/>
    <w:multiLevelType w:val="multilevel"/>
    <w:tmpl w:val="958241E2"/>
    <w:lvl w:ilvl="0">
      <w:start w:val="3"/>
      <w:numFmt w:val="decimal"/>
      <w:pStyle w:val="tl1"/>
      <w:lvlText w:val="Článok %1."/>
      <w:lvlJc w:val="center"/>
      <w:pPr>
        <w:ind w:left="567" w:hanging="567"/>
      </w:pPr>
      <w:rPr>
        <w:b/>
        <w:i w:val="0"/>
        <w:smallCaps w:val="0"/>
        <w:color w:val="1F3864"/>
      </w:rPr>
    </w:lvl>
    <w:lvl w:ilvl="1">
      <w:start w:val="1"/>
      <w:numFmt w:val="decimal"/>
      <w:lvlText w:val="%1.%2."/>
      <w:lvlJc w:val="left"/>
      <w:pPr>
        <w:ind w:left="851" w:hanging="567"/>
      </w:pPr>
      <w:rPr>
        <w:rFonts w:ascii="Arial Narrow" w:eastAsia="Arial Narrow" w:hAnsi="Arial Narrow" w:cs="Arial Narrow"/>
        <w:b w:val="0"/>
        <w:color w:val="000000"/>
        <w:sz w:val="20"/>
        <w:szCs w:val="20"/>
      </w:rPr>
    </w:lvl>
    <w:lvl w:ilvl="2">
      <w:start w:val="1"/>
      <w:numFmt w:val="decimal"/>
      <w:lvlText w:val="%1.%2.%3."/>
      <w:lvlJc w:val="left"/>
      <w:pPr>
        <w:ind w:left="1135" w:hanging="567"/>
      </w:pPr>
      <w:rPr>
        <w:sz w:val="20"/>
        <w:szCs w:val="20"/>
      </w:rPr>
    </w:lvl>
    <w:lvl w:ilvl="3">
      <w:start w:val="1"/>
      <w:numFmt w:val="decimal"/>
      <w:lvlText w:val="%4.1.1.1"/>
      <w:lvlJc w:val="left"/>
      <w:pPr>
        <w:ind w:left="1419" w:hanging="567"/>
      </w:pPr>
    </w:lvl>
    <w:lvl w:ilvl="4">
      <w:start w:val="1"/>
      <w:numFmt w:val="decimal"/>
      <w:lvlText w:val="%1.%2.%3.%4.%5."/>
      <w:lvlJc w:val="left"/>
      <w:pPr>
        <w:ind w:left="1703" w:hanging="567"/>
      </w:pPr>
    </w:lvl>
    <w:lvl w:ilvl="5">
      <w:start w:val="1"/>
      <w:numFmt w:val="decimal"/>
      <w:lvlText w:val="%1.%2.%3.%4.%5.%6."/>
      <w:lvlJc w:val="left"/>
      <w:pPr>
        <w:ind w:left="1987" w:hanging="567"/>
      </w:pPr>
    </w:lvl>
    <w:lvl w:ilvl="6">
      <w:start w:val="1"/>
      <w:numFmt w:val="decimal"/>
      <w:lvlText w:val="%1.%2.%3.%4.%5.%6.%7."/>
      <w:lvlJc w:val="left"/>
      <w:pPr>
        <w:ind w:left="2271" w:hanging="567"/>
      </w:pPr>
    </w:lvl>
    <w:lvl w:ilvl="7">
      <w:start w:val="1"/>
      <w:numFmt w:val="decimal"/>
      <w:lvlText w:val="%1.%2.%3.%4.%5.%6.%7.%8."/>
      <w:lvlJc w:val="left"/>
      <w:pPr>
        <w:ind w:left="2555" w:hanging="567"/>
      </w:pPr>
    </w:lvl>
    <w:lvl w:ilvl="8">
      <w:start w:val="1"/>
      <w:numFmt w:val="decimal"/>
      <w:lvlText w:val="%1.%2.%3.%4.%5.%6.%7.%8.%9."/>
      <w:lvlJc w:val="left"/>
      <w:pPr>
        <w:ind w:left="2839" w:hanging="567"/>
      </w:pPr>
    </w:lvl>
  </w:abstractNum>
  <w:abstractNum w:abstractNumId="4" w15:restartNumberingAfterBreak="0">
    <w:nsid w:val="450A534D"/>
    <w:multiLevelType w:val="multilevel"/>
    <w:tmpl w:val="E2DCB5D8"/>
    <w:numStyleLink w:val="tl6"/>
  </w:abstractNum>
  <w:abstractNum w:abstractNumId="5" w15:restartNumberingAfterBreak="0">
    <w:nsid w:val="53814819"/>
    <w:multiLevelType w:val="multilevel"/>
    <w:tmpl w:val="5DF28354"/>
    <w:lvl w:ilvl="0">
      <w:start w:val="5"/>
      <w:numFmt w:val="decimal"/>
      <w:lvlText w:val="%1."/>
      <w:lvlJc w:val="left"/>
      <w:pPr>
        <w:ind w:left="450" w:hanging="450"/>
      </w:pPr>
    </w:lvl>
    <w:lvl w:ilvl="1">
      <w:start w:val="4"/>
      <w:numFmt w:val="decimal"/>
      <w:lvlText w:val="%1.%2."/>
      <w:lvlJc w:val="left"/>
      <w:pPr>
        <w:ind w:left="630" w:hanging="450"/>
      </w:pPr>
    </w:lvl>
    <w:lvl w:ilvl="2">
      <w:start w:val="1"/>
      <w:numFmt w:val="decimal"/>
      <w:lvlText w:val="%1.%2.%3."/>
      <w:lvlJc w:val="left"/>
      <w:pPr>
        <w:ind w:left="1080" w:hanging="720"/>
      </w:pPr>
      <w:rPr>
        <w:sz w:val="20"/>
        <w:szCs w:val="20"/>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160" w:hanging="1080"/>
      </w:pPr>
    </w:lvl>
    <w:lvl w:ilvl="7">
      <w:start w:val="1"/>
      <w:numFmt w:val="decimal"/>
      <w:lvlText w:val="%1.%2.%3.%4.%5.%6.%7.%8."/>
      <w:lvlJc w:val="left"/>
      <w:pPr>
        <w:ind w:left="2700" w:hanging="1440"/>
      </w:pPr>
    </w:lvl>
    <w:lvl w:ilvl="8">
      <w:start w:val="1"/>
      <w:numFmt w:val="decimal"/>
      <w:lvlText w:val="%1.%2.%3.%4.%5.%6.%7.%8.%9."/>
      <w:lvlJc w:val="left"/>
      <w:pPr>
        <w:ind w:left="2880" w:hanging="1440"/>
      </w:pPr>
    </w:lvl>
  </w:abstractNum>
  <w:abstractNum w:abstractNumId="6" w15:restartNumberingAfterBreak="0">
    <w:nsid w:val="5C1735F5"/>
    <w:multiLevelType w:val="multilevel"/>
    <w:tmpl w:val="8FA4198A"/>
    <w:lvl w:ilvl="0">
      <w:start w:val="5"/>
      <w:numFmt w:val="decimal"/>
      <w:lvlText w:val="%1."/>
      <w:lvlJc w:val="left"/>
      <w:pPr>
        <w:ind w:left="360" w:hanging="360"/>
      </w:pPr>
    </w:lvl>
    <w:lvl w:ilvl="1">
      <w:start w:val="5"/>
      <w:numFmt w:val="decimal"/>
      <w:lvlText w:val="%1.%2."/>
      <w:lvlJc w:val="left"/>
      <w:pPr>
        <w:ind w:left="720" w:hanging="360"/>
      </w:pPr>
      <w:rPr>
        <w:sz w:val="20"/>
        <w:szCs w:val="20"/>
      </w:rPr>
    </w:lvl>
    <w:lvl w:ilvl="2">
      <w:start w:val="1"/>
      <w:numFmt w:val="decimal"/>
      <w:lvlText w:val="%1.%2.%3."/>
      <w:lvlJc w:val="left"/>
      <w:pPr>
        <w:ind w:left="1440" w:hanging="720"/>
      </w:pPr>
      <w:rPr>
        <w:sz w:val="20"/>
        <w:szCs w:val="2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7" w15:restartNumberingAfterBreak="0">
    <w:nsid w:val="5F866F6C"/>
    <w:multiLevelType w:val="hybridMultilevel"/>
    <w:tmpl w:val="181E9F8A"/>
    <w:lvl w:ilvl="0" w:tplc="9492317E">
      <w:start w:val="1"/>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53D12F2"/>
    <w:multiLevelType w:val="multilevel"/>
    <w:tmpl w:val="E2DCB5D8"/>
    <w:lvl w:ilvl="0">
      <w:start w:val="6"/>
      <w:numFmt w:val="decimal"/>
      <w:lvlText w:val="%1."/>
      <w:lvlJc w:val="left"/>
      <w:pPr>
        <w:ind w:left="360" w:hanging="360"/>
      </w:pPr>
    </w:lvl>
    <w:lvl w:ilvl="1">
      <w:start w:val="1"/>
      <w:numFmt w:val="decimal"/>
      <w:lvlText w:val="%1.%2."/>
      <w:lvlJc w:val="left"/>
      <w:pPr>
        <w:ind w:left="900" w:hanging="360"/>
      </w:pPr>
      <w:rPr>
        <w:b w:val="0"/>
      </w:r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9" w15:restartNumberingAfterBreak="0">
    <w:nsid w:val="6D09452E"/>
    <w:multiLevelType w:val="multilevel"/>
    <w:tmpl w:val="84BA3B6C"/>
    <w:lvl w:ilvl="0">
      <w:start w:val="1"/>
      <w:numFmt w:val="lowerLetter"/>
      <w:pStyle w:val="tl3"/>
      <w:lvlText w:val="%1)"/>
      <w:lvlJc w:val="left"/>
      <w:pPr>
        <w:ind w:left="1004" w:hanging="360"/>
      </w:pPr>
      <w:rPr>
        <w:b w:val="0"/>
      </w:rPr>
    </w:lvl>
    <w:lvl w:ilvl="1">
      <w:start w:val="1"/>
      <w:numFmt w:val="lowerLetter"/>
      <w:pStyle w:val="tl4"/>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 w15:restartNumberingAfterBreak="0">
    <w:nsid w:val="70B770E1"/>
    <w:multiLevelType w:val="multilevel"/>
    <w:tmpl w:val="1132ED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5DF3039"/>
    <w:multiLevelType w:val="multilevel"/>
    <w:tmpl w:val="72C8EAFE"/>
    <w:lvl w:ilvl="0">
      <w:start w:val="4"/>
      <w:numFmt w:val="decimal"/>
      <w:lvlText w:val="Článok %1."/>
      <w:lvlJc w:val="center"/>
      <w:pPr>
        <w:ind w:left="3119" w:hanging="567"/>
      </w:pPr>
      <w:rPr>
        <w:b/>
        <w:i w:val="0"/>
        <w:smallCaps w:val="0"/>
        <w:color w:val="1F3864"/>
      </w:rPr>
    </w:lvl>
    <w:lvl w:ilvl="1">
      <w:start w:val="6"/>
      <w:numFmt w:val="decimal"/>
      <w:lvlText w:val="%1.%2."/>
      <w:lvlJc w:val="left"/>
      <w:pPr>
        <w:ind w:left="851" w:hanging="567"/>
      </w:pPr>
      <w:rPr>
        <w:rFonts w:ascii="Arial Narrow" w:eastAsia="Arial Narrow" w:hAnsi="Arial Narrow" w:cs="Arial Narrow"/>
        <w:b w:val="0"/>
        <w:color w:val="000000"/>
        <w:sz w:val="20"/>
        <w:szCs w:val="20"/>
      </w:rPr>
    </w:lvl>
    <w:lvl w:ilvl="2">
      <w:start w:val="1"/>
      <w:numFmt w:val="decimal"/>
      <w:lvlText w:val="%1.%2.%3."/>
      <w:lvlJc w:val="left"/>
      <w:pPr>
        <w:ind w:left="1135" w:hanging="567"/>
      </w:pPr>
      <w:rPr>
        <w:sz w:val="20"/>
        <w:szCs w:val="20"/>
      </w:rPr>
    </w:lvl>
    <w:lvl w:ilvl="3">
      <w:start w:val="1"/>
      <w:numFmt w:val="decimal"/>
      <w:lvlText w:val="%4.1.1.1"/>
      <w:lvlJc w:val="left"/>
      <w:pPr>
        <w:ind w:left="1419" w:hanging="567"/>
      </w:pPr>
    </w:lvl>
    <w:lvl w:ilvl="4">
      <w:start w:val="1"/>
      <w:numFmt w:val="decimal"/>
      <w:lvlText w:val="%1.%2.%3.%4.%5."/>
      <w:lvlJc w:val="left"/>
      <w:pPr>
        <w:ind w:left="1703" w:hanging="567"/>
      </w:pPr>
    </w:lvl>
    <w:lvl w:ilvl="5">
      <w:start w:val="1"/>
      <w:numFmt w:val="decimal"/>
      <w:lvlText w:val="%1.%2.%3.%4.%5.%6."/>
      <w:lvlJc w:val="left"/>
      <w:pPr>
        <w:ind w:left="1987" w:hanging="567"/>
      </w:pPr>
    </w:lvl>
    <w:lvl w:ilvl="6">
      <w:start w:val="1"/>
      <w:numFmt w:val="decimal"/>
      <w:lvlText w:val="%1.%2.%3.%4.%5.%6.%7."/>
      <w:lvlJc w:val="left"/>
      <w:pPr>
        <w:ind w:left="2271" w:hanging="567"/>
      </w:pPr>
    </w:lvl>
    <w:lvl w:ilvl="7">
      <w:start w:val="1"/>
      <w:numFmt w:val="decimal"/>
      <w:lvlText w:val="%1.%2.%3.%4.%5.%6.%7.%8."/>
      <w:lvlJc w:val="left"/>
      <w:pPr>
        <w:ind w:left="2555" w:hanging="567"/>
      </w:pPr>
    </w:lvl>
    <w:lvl w:ilvl="8">
      <w:start w:val="1"/>
      <w:numFmt w:val="decimal"/>
      <w:lvlText w:val="%1.%2.%3.%4.%5.%6.%7.%8.%9."/>
      <w:lvlJc w:val="left"/>
      <w:pPr>
        <w:ind w:left="2839" w:hanging="567"/>
      </w:pPr>
    </w:lvl>
  </w:abstractNum>
  <w:abstractNum w:abstractNumId="12" w15:restartNumberingAfterBreak="0">
    <w:nsid w:val="77FC435C"/>
    <w:multiLevelType w:val="multilevel"/>
    <w:tmpl w:val="E2DCB5D8"/>
    <w:styleLink w:val="tl6"/>
    <w:lvl w:ilvl="0">
      <w:start w:val="7"/>
      <w:numFmt w:val="decimal"/>
      <w:lvlText w:val="%1."/>
      <w:lvlJc w:val="left"/>
      <w:pPr>
        <w:ind w:left="360" w:hanging="360"/>
      </w:pPr>
    </w:lvl>
    <w:lvl w:ilvl="1">
      <w:start w:val="1"/>
      <w:numFmt w:val="decimal"/>
      <w:lvlText w:val="%1.%2."/>
      <w:lvlJc w:val="left"/>
      <w:pPr>
        <w:ind w:left="900" w:hanging="360"/>
      </w:pPr>
      <w:rPr>
        <w:b w:val="0"/>
      </w:r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320" w:hanging="1080"/>
      </w:pPr>
    </w:lvl>
    <w:lvl w:ilvl="7">
      <w:start w:val="1"/>
      <w:numFmt w:val="decimal"/>
      <w:lvlText w:val="%1.%2.%3.%4.%5.%6.%7.%8."/>
      <w:lvlJc w:val="left"/>
      <w:pPr>
        <w:ind w:left="5220" w:hanging="1440"/>
      </w:pPr>
    </w:lvl>
    <w:lvl w:ilvl="8">
      <w:start w:val="1"/>
      <w:numFmt w:val="decimal"/>
      <w:lvlText w:val="%1.%2.%3.%4.%5.%6.%7.%8.%9."/>
      <w:lvlJc w:val="left"/>
      <w:pPr>
        <w:ind w:left="5760" w:hanging="1440"/>
      </w:pPr>
    </w:lvl>
  </w:abstractNum>
  <w:abstractNum w:abstractNumId="13" w15:restartNumberingAfterBreak="0">
    <w:nsid w:val="7E7E6E13"/>
    <w:multiLevelType w:val="multilevel"/>
    <w:tmpl w:val="27A40C3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9"/>
  </w:num>
  <w:num w:numId="3">
    <w:abstractNumId w:val="11"/>
  </w:num>
  <w:num w:numId="4">
    <w:abstractNumId w:val="5"/>
  </w:num>
  <w:num w:numId="5">
    <w:abstractNumId w:val="8"/>
  </w:num>
  <w:num w:numId="6">
    <w:abstractNumId w:val="6"/>
  </w:num>
  <w:num w:numId="7">
    <w:abstractNumId w:val="1"/>
  </w:num>
  <w:num w:numId="8">
    <w:abstractNumId w:val="2"/>
  </w:num>
  <w:num w:numId="9">
    <w:abstractNumId w:val="12"/>
  </w:num>
  <w:num w:numId="10">
    <w:abstractNumId w:val="4"/>
    <w:lvlOverride w:ilvl="1">
      <w:lvl w:ilvl="1">
        <w:start w:val="1"/>
        <w:numFmt w:val="decimal"/>
        <w:lvlText w:val="%1.%2."/>
        <w:lvlJc w:val="left"/>
        <w:pPr>
          <w:ind w:left="900" w:hanging="360"/>
        </w:pPr>
        <w:rPr>
          <w:b w:val="0"/>
          <w:sz w:val="20"/>
        </w:rPr>
      </w:lvl>
    </w:lvlOverride>
    <w:lvlOverride w:ilvl="2">
      <w:lvl w:ilvl="2">
        <w:start w:val="1"/>
        <w:numFmt w:val="decimal"/>
        <w:lvlText w:val="%1.%2.%3."/>
        <w:lvlJc w:val="left"/>
        <w:pPr>
          <w:ind w:left="1800" w:hanging="720"/>
        </w:pPr>
      </w:lvl>
    </w:lvlOverride>
  </w:num>
  <w:num w:numId="11">
    <w:abstractNumId w:val="7"/>
  </w:num>
  <w:num w:numId="12">
    <w:abstractNumId w:val="0"/>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C97"/>
    <w:rsid w:val="00017682"/>
    <w:rsid w:val="00021CAB"/>
    <w:rsid w:val="000766D7"/>
    <w:rsid w:val="000F3F77"/>
    <w:rsid w:val="000F5A3D"/>
    <w:rsid w:val="00102BD7"/>
    <w:rsid w:val="0011776B"/>
    <w:rsid w:val="001432AE"/>
    <w:rsid w:val="001606C3"/>
    <w:rsid w:val="0017295A"/>
    <w:rsid w:val="0017312B"/>
    <w:rsid w:val="00174462"/>
    <w:rsid w:val="001A496E"/>
    <w:rsid w:val="001D1D05"/>
    <w:rsid w:val="0020362E"/>
    <w:rsid w:val="002347ED"/>
    <w:rsid w:val="002738EE"/>
    <w:rsid w:val="00276AA4"/>
    <w:rsid w:val="002D4FE2"/>
    <w:rsid w:val="002D5D6E"/>
    <w:rsid w:val="002F4851"/>
    <w:rsid w:val="003124DD"/>
    <w:rsid w:val="00327899"/>
    <w:rsid w:val="00363323"/>
    <w:rsid w:val="00426D0D"/>
    <w:rsid w:val="004508B3"/>
    <w:rsid w:val="00486C70"/>
    <w:rsid w:val="004D1288"/>
    <w:rsid w:val="004D6551"/>
    <w:rsid w:val="00512FF5"/>
    <w:rsid w:val="00545B4D"/>
    <w:rsid w:val="005B2168"/>
    <w:rsid w:val="0064051C"/>
    <w:rsid w:val="006B15D2"/>
    <w:rsid w:val="00767DE5"/>
    <w:rsid w:val="00770F76"/>
    <w:rsid w:val="007838D5"/>
    <w:rsid w:val="00786CC9"/>
    <w:rsid w:val="007B7C97"/>
    <w:rsid w:val="00801BAC"/>
    <w:rsid w:val="00820D80"/>
    <w:rsid w:val="00833448"/>
    <w:rsid w:val="008C7A68"/>
    <w:rsid w:val="008D776A"/>
    <w:rsid w:val="009671CE"/>
    <w:rsid w:val="00980628"/>
    <w:rsid w:val="00991B8E"/>
    <w:rsid w:val="00A36351"/>
    <w:rsid w:val="00A90EE2"/>
    <w:rsid w:val="00AA0C13"/>
    <w:rsid w:val="00B33BAD"/>
    <w:rsid w:val="00B36B56"/>
    <w:rsid w:val="00B408B5"/>
    <w:rsid w:val="00B87F1F"/>
    <w:rsid w:val="00BC1DA1"/>
    <w:rsid w:val="00BD27DA"/>
    <w:rsid w:val="00BD7C02"/>
    <w:rsid w:val="00C27B59"/>
    <w:rsid w:val="00C30E7D"/>
    <w:rsid w:val="00C42411"/>
    <w:rsid w:val="00C51132"/>
    <w:rsid w:val="00C643D7"/>
    <w:rsid w:val="00C67E2A"/>
    <w:rsid w:val="00C70818"/>
    <w:rsid w:val="00DA6AD0"/>
    <w:rsid w:val="00DB48B5"/>
    <w:rsid w:val="00DC75DF"/>
    <w:rsid w:val="00DD28E5"/>
    <w:rsid w:val="00DF26A8"/>
    <w:rsid w:val="00E04C6B"/>
    <w:rsid w:val="00EA0999"/>
    <w:rsid w:val="00F7476E"/>
    <w:rsid w:val="00F75B1F"/>
    <w:rsid w:val="0156BC2B"/>
    <w:rsid w:val="03AD4E4C"/>
    <w:rsid w:val="04E1B3FF"/>
    <w:rsid w:val="06B17041"/>
    <w:rsid w:val="0B4953F6"/>
    <w:rsid w:val="0BF16164"/>
    <w:rsid w:val="0FC00328"/>
    <w:rsid w:val="1174CD7B"/>
    <w:rsid w:val="197FDF60"/>
    <w:rsid w:val="1F5AE0B7"/>
    <w:rsid w:val="20DDEFAD"/>
    <w:rsid w:val="20E33051"/>
    <w:rsid w:val="22CFFC20"/>
    <w:rsid w:val="264D2791"/>
    <w:rsid w:val="26B36677"/>
    <w:rsid w:val="26DACB86"/>
    <w:rsid w:val="2C83EBA4"/>
    <w:rsid w:val="2E946069"/>
    <w:rsid w:val="32F02B8F"/>
    <w:rsid w:val="331CC775"/>
    <w:rsid w:val="3417CC80"/>
    <w:rsid w:val="38FEFA10"/>
    <w:rsid w:val="39577098"/>
    <w:rsid w:val="3AC9653F"/>
    <w:rsid w:val="3B3C3570"/>
    <w:rsid w:val="3D16A158"/>
    <w:rsid w:val="3DE805CF"/>
    <w:rsid w:val="3F39B53D"/>
    <w:rsid w:val="43FB4D7D"/>
    <w:rsid w:val="47FE51F5"/>
    <w:rsid w:val="48EFDA1C"/>
    <w:rsid w:val="527D9405"/>
    <w:rsid w:val="54FDE4C0"/>
    <w:rsid w:val="57085CB5"/>
    <w:rsid w:val="58ECD589"/>
    <w:rsid w:val="5AAB85DC"/>
    <w:rsid w:val="5B5E494D"/>
    <w:rsid w:val="5B7C68DD"/>
    <w:rsid w:val="5C297197"/>
    <w:rsid w:val="5C2C63D1"/>
    <w:rsid w:val="5C6484B9"/>
    <w:rsid w:val="5EA3214B"/>
    <w:rsid w:val="5EB4099F"/>
    <w:rsid w:val="60BE63B8"/>
    <w:rsid w:val="618E1B9C"/>
    <w:rsid w:val="62A037E1"/>
    <w:rsid w:val="63FEF845"/>
    <w:rsid w:val="66767311"/>
    <w:rsid w:val="69F6BC46"/>
    <w:rsid w:val="71F29B65"/>
    <w:rsid w:val="747EE0FA"/>
    <w:rsid w:val="7589B6FE"/>
    <w:rsid w:val="75AE550D"/>
    <w:rsid w:val="79F600F0"/>
    <w:rsid w:val="7F93458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B57F4"/>
  <w15:docId w15:val="{0E96C4C1-A3B2-4F4A-8B6A-C9A32A5B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
    <w:qFormat/>
    <w:pPr>
      <w:keepNext/>
      <w:widowControl w:val="0"/>
      <w:adjustRightInd w:val="0"/>
      <w:spacing w:line="360" w:lineRule="atLeast"/>
      <w:jc w:val="center"/>
      <w:textAlignment w:val="baseline"/>
      <w:outlineLvl w:val="1"/>
    </w:pPr>
    <w:rPr>
      <w:rFonts w:ascii="Cambria" w:hAnsi="Cambria"/>
      <w:b/>
      <w:bCs/>
      <w:i/>
      <w:iCs/>
      <w:sz w:val="28"/>
      <w:szCs w:val="28"/>
    </w:rPr>
  </w:style>
  <w:style w:type="paragraph" w:styleId="Nadpis3">
    <w:name w:val="heading 3"/>
    <w:basedOn w:val="Normlny"/>
    <w:next w:val="Normlny"/>
    <w:pPr>
      <w:keepNext/>
      <w:keepLines/>
      <w:spacing w:before="280" w:after="80"/>
      <w:outlineLvl w:val="2"/>
    </w:pPr>
    <w:rPr>
      <w:b/>
      <w:sz w:val="28"/>
      <w:szCs w:val="28"/>
    </w:rPr>
  </w:style>
  <w:style w:type="paragraph" w:styleId="Nadpis4">
    <w:name w:val="heading 4"/>
    <w:basedOn w:val="Normlny"/>
    <w:next w:val="Normlny"/>
    <w:pPr>
      <w:keepNext/>
      <w:keepLines/>
      <w:spacing w:before="240" w:after="40"/>
      <w:outlineLvl w:val="3"/>
    </w:pPr>
    <w:rPr>
      <w:b/>
    </w:rPr>
  </w:style>
  <w:style w:type="paragraph" w:styleId="Nadpis5">
    <w:name w:val="heading 5"/>
    <w:basedOn w:val="Normlny"/>
    <w:next w:val="Normlny"/>
    <w:pPr>
      <w:keepNext/>
      <w:keepLines/>
      <w:spacing w:before="220" w:after="40"/>
      <w:outlineLvl w:val="4"/>
    </w:pPr>
    <w:rPr>
      <w:b/>
      <w:sz w:val="22"/>
      <w:szCs w:val="22"/>
    </w:rPr>
  </w:style>
  <w:style w:type="paragraph" w:styleId="Nadpis6">
    <w:name w:val="heading 6"/>
    <w:basedOn w:val="Normlny"/>
    <w:next w:val="Normlny"/>
    <w:pPr>
      <w:keepNext/>
      <w:keepLines/>
      <w:spacing w:before="200" w:after="40"/>
      <w:outlineLvl w:val="5"/>
    </w:pPr>
    <w:rPr>
      <w:b/>
      <w:sz w:val="20"/>
      <w:szCs w:val="20"/>
    </w:rPr>
  </w:style>
  <w:style w:type="paragraph" w:styleId="Nadpis8">
    <w:name w:val="heading 8"/>
    <w:basedOn w:val="Normlny"/>
    <w:next w:val="Normlny"/>
    <w:link w:val="Nadpis8Char"/>
    <w:uiPriority w:val="9"/>
    <w:qFormat/>
    <w:pPr>
      <w:spacing w:before="240" w:after="60"/>
      <w:outlineLvl w:val="7"/>
    </w:pPr>
    <w:rPr>
      <w:rFonts w:ascii="Calibri" w:hAnsi="Calibri"/>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pPr>
      <w:widowControl w:val="0"/>
      <w:adjustRightInd w:val="0"/>
      <w:spacing w:line="360" w:lineRule="atLeast"/>
      <w:jc w:val="center"/>
      <w:textAlignment w:val="baseline"/>
    </w:pPr>
    <w:rPr>
      <w:rFonts w:ascii="Cambria" w:hAnsi="Cambria"/>
      <w:b/>
      <w:bCs/>
      <w:kern w:val="28"/>
      <w:sz w:val="32"/>
      <w:szCs w:val="32"/>
    </w:rPr>
  </w:style>
  <w:style w:type="character" w:customStyle="1" w:styleId="Nadpis1Char">
    <w:name w:val="Nadpis 1 Char"/>
    <w:link w:val="Nadpis1"/>
    <w:uiPriority w:val="9"/>
    <w:rPr>
      <w:rFonts w:ascii="Cambria" w:eastAsia="Times New Roman" w:hAnsi="Cambria" w:cs="Times New Roman"/>
      <w:b/>
      <w:bCs/>
      <w:kern w:val="32"/>
      <w:sz w:val="32"/>
      <w:szCs w:val="32"/>
    </w:rPr>
  </w:style>
  <w:style w:type="character" w:customStyle="1" w:styleId="Nadpis2Char">
    <w:name w:val="Nadpis 2 Char"/>
    <w:link w:val="Nadpis2"/>
    <w:uiPriority w:val="9"/>
    <w:semiHidden/>
    <w:rPr>
      <w:rFonts w:ascii="Cambria" w:eastAsia="Times New Roman" w:hAnsi="Cambria" w:cs="Times New Roman"/>
      <w:b/>
      <w:bCs/>
      <w:i/>
      <w:iCs/>
      <w:sz w:val="28"/>
      <w:szCs w:val="28"/>
    </w:rPr>
  </w:style>
  <w:style w:type="character" w:customStyle="1" w:styleId="Nadpis8Char">
    <w:name w:val="Nadpis 8 Char"/>
    <w:link w:val="Nadpis8"/>
    <w:uiPriority w:val="9"/>
    <w:rPr>
      <w:rFonts w:ascii="Calibri" w:eastAsia="Times New Roman" w:hAnsi="Calibri" w:cs="Times New Roman"/>
      <w:i/>
      <w:iCs/>
      <w:sz w:val="24"/>
      <w:szCs w:val="24"/>
    </w:rPr>
  </w:style>
  <w:style w:type="paragraph" w:styleId="Textbubliny">
    <w:name w:val="Balloon Text"/>
    <w:basedOn w:val="Normlny"/>
    <w:link w:val="TextbublinyChar"/>
    <w:uiPriority w:val="99"/>
    <w:semiHidden/>
    <w:rPr>
      <w:rFonts w:ascii="Tahoma" w:hAnsi="Tahoma"/>
      <w:sz w:val="16"/>
      <w:szCs w:val="16"/>
    </w:rPr>
  </w:style>
  <w:style w:type="character" w:customStyle="1" w:styleId="TextbublinyChar">
    <w:name w:val="Text bubliny Char"/>
    <w:link w:val="Textbubliny"/>
    <w:uiPriority w:val="99"/>
    <w:semiHidden/>
    <w:rPr>
      <w:rFonts w:ascii="Tahoma" w:hAnsi="Tahoma" w:cs="Tahoma"/>
      <w:sz w:val="16"/>
      <w:szCs w:val="16"/>
    </w:rPr>
  </w:style>
  <w:style w:type="paragraph" w:styleId="Zkladntext">
    <w:name w:val="Body Text"/>
    <w:basedOn w:val="Normlny"/>
    <w:link w:val="ZkladntextChar"/>
    <w:uiPriority w:val="99"/>
    <w:pPr>
      <w:spacing w:after="120"/>
    </w:pPr>
  </w:style>
  <w:style w:type="character" w:customStyle="1" w:styleId="ZkladntextChar">
    <w:name w:val="Základný text Char"/>
    <w:link w:val="Zkladntext"/>
    <w:uiPriority w:val="99"/>
    <w:semiHidden/>
    <w:rPr>
      <w:sz w:val="24"/>
      <w:szCs w:val="24"/>
    </w:rPr>
  </w:style>
  <w:style w:type="character" w:styleId="Odkaznakomentr">
    <w:name w:val="annotation reference"/>
    <w:uiPriority w:val="99"/>
    <w:qFormat/>
    <w:rPr>
      <w:sz w:val="16"/>
    </w:rPr>
  </w:style>
  <w:style w:type="paragraph" w:styleId="Textkomentra">
    <w:name w:val="annotation text"/>
    <w:basedOn w:val="Normlny"/>
    <w:link w:val="TextkomentraChar"/>
    <w:uiPriority w:val="99"/>
    <w:qFormat/>
    <w:rPr>
      <w:sz w:val="20"/>
      <w:szCs w:val="20"/>
    </w:rPr>
  </w:style>
  <w:style w:type="character" w:customStyle="1" w:styleId="TextkomentraChar">
    <w:name w:val="Text komentára Char"/>
    <w:link w:val="Textkomentra"/>
    <w:uiPriority w:val="99"/>
    <w:locked/>
  </w:style>
  <w:style w:type="paragraph" w:styleId="Predmetkomentra">
    <w:name w:val="annotation subject"/>
    <w:basedOn w:val="Textkomentra"/>
    <w:next w:val="Textkomentra"/>
    <w:link w:val="PredmetkomentraChar"/>
    <w:uiPriority w:val="99"/>
    <w:semiHidden/>
    <w:rPr>
      <w:b/>
      <w:bCs/>
    </w:rPr>
  </w:style>
  <w:style w:type="character" w:customStyle="1" w:styleId="PredmetkomentraChar">
    <w:name w:val="Predmet komentára Char"/>
    <w:link w:val="Predmetkomentra"/>
    <w:uiPriority w:val="99"/>
    <w:semiHidden/>
    <w:rPr>
      <w:b/>
      <w:bCs/>
    </w:rPr>
  </w:style>
  <w:style w:type="paragraph" w:styleId="truktradokumentu">
    <w:name w:val="Document Map"/>
    <w:basedOn w:val="Normlny"/>
    <w:link w:val="truktradokumentuChar"/>
    <w:pPr>
      <w:shd w:val="clear" w:color="auto" w:fill="000080"/>
    </w:pPr>
    <w:rPr>
      <w:rFonts w:ascii="Tahoma" w:hAnsi="Tahoma"/>
      <w:sz w:val="20"/>
      <w:szCs w:val="20"/>
    </w:rPr>
  </w:style>
  <w:style w:type="character" w:customStyle="1" w:styleId="truktradokumentuChar">
    <w:name w:val="Štruktúra dokumentu Char"/>
    <w:link w:val="truktradokumentu"/>
    <w:rPr>
      <w:rFonts w:ascii="Tahoma" w:hAnsi="Tahoma"/>
      <w:shd w:val="clear" w:color="auto" w:fill="000080"/>
    </w:rPr>
  </w:style>
  <w:style w:type="character" w:styleId="Zvraznenie">
    <w:name w:val="Emphasis"/>
    <w:uiPriority w:val="20"/>
    <w:qFormat/>
    <w:rPr>
      <w:b/>
      <w:bCs/>
      <w:i w:val="0"/>
      <w:iCs w:val="0"/>
    </w:rPr>
  </w:style>
  <w:style w:type="paragraph" w:styleId="Pta">
    <w:name w:val="footer"/>
    <w:basedOn w:val="Normlny"/>
    <w:link w:val="PtaChar"/>
    <w:uiPriority w:val="99"/>
    <w:pPr>
      <w:tabs>
        <w:tab w:val="center" w:pos="4536"/>
        <w:tab w:val="right" w:pos="9072"/>
      </w:tabs>
    </w:pPr>
    <w:rPr>
      <w:szCs w:val="20"/>
    </w:rPr>
  </w:style>
  <w:style w:type="character" w:customStyle="1" w:styleId="PtaChar">
    <w:name w:val="Päta Char"/>
    <w:link w:val="Pta"/>
    <w:uiPriority w:val="99"/>
    <w:locked/>
    <w:rPr>
      <w:sz w:val="24"/>
    </w:rPr>
  </w:style>
  <w:style w:type="character" w:styleId="Odkaznapoznmkupodiarou">
    <w:name w:val="footnote reference"/>
    <w:uiPriority w:val="99"/>
    <w:semiHidden/>
    <w:rPr>
      <w:vertAlign w:val="superscript"/>
    </w:rPr>
  </w:style>
  <w:style w:type="paragraph" w:styleId="Textpoznmkypodiarou">
    <w:name w:val="footnote text"/>
    <w:basedOn w:val="Normlny"/>
    <w:link w:val="TextpoznmkypodiarouChar"/>
    <w:semiHidden/>
    <w:rPr>
      <w:sz w:val="20"/>
      <w:szCs w:val="20"/>
      <w:lang w:eastAsia="cs-CZ"/>
    </w:rPr>
  </w:style>
  <w:style w:type="character" w:customStyle="1" w:styleId="TextpoznmkypodiarouChar">
    <w:name w:val="Text poznámky pod čiarou Char"/>
    <w:link w:val="Textpoznmkypodiarou"/>
  </w:style>
  <w:style w:type="paragraph" w:styleId="Hlavika">
    <w:name w:val="header"/>
    <w:basedOn w:val="Normlny"/>
    <w:link w:val="HlavikaChar"/>
    <w:uiPriority w:val="99"/>
    <w:pPr>
      <w:tabs>
        <w:tab w:val="center" w:pos="4536"/>
        <w:tab w:val="right" w:pos="9072"/>
      </w:tabs>
    </w:pPr>
    <w:rPr>
      <w:szCs w:val="20"/>
    </w:rPr>
  </w:style>
  <w:style w:type="character" w:customStyle="1" w:styleId="HlavikaChar">
    <w:name w:val="Hlavička Char"/>
    <w:link w:val="Hlavika"/>
    <w:uiPriority w:val="99"/>
    <w:locked/>
    <w:rPr>
      <w:sz w:val="24"/>
    </w:rPr>
  </w:style>
  <w:style w:type="character" w:styleId="Hypertextovprepojenie">
    <w:name w:val="Hyperlink"/>
    <w:rPr>
      <w:color w:val="0000FF"/>
      <w:u w:val="single"/>
    </w:rPr>
  </w:style>
  <w:style w:type="paragraph" w:styleId="Normlnywebov">
    <w:name w:val="Normal (Web)"/>
    <w:basedOn w:val="Normlny"/>
    <w:uiPriority w:val="99"/>
    <w:pPr>
      <w:suppressAutoHyphens/>
      <w:spacing w:after="263" w:line="276" w:lineRule="auto"/>
    </w:pPr>
    <w:rPr>
      <w:rFonts w:ascii="Arial" w:hAnsi="Arial" w:cs="Arial"/>
      <w:color w:val="000000"/>
      <w:sz w:val="19"/>
      <w:szCs w:val="19"/>
      <w:lang w:eastAsia="ar-SA"/>
    </w:rPr>
  </w:style>
  <w:style w:type="character" w:styleId="slostrany">
    <w:name w:val="page number"/>
    <w:uiPriority w:val="99"/>
    <w:rPr>
      <w:rFonts w:cs="Times New Roman"/>
    </w:rPr>
  </w:style>
  <w:style w:type="character" w:customStyle="1" w:styleId="Siln1">
    <w:name w:val="Silný1"/>
    <w:uiPriority w:val="22"/>
    <w:qFormat/>
    <w:rPr>
      <w:b/>
    </w:rPr>
  </w:style>
  <w:style w:type="table" w:styleId="Mriekatabuky">
    <w:name w:val="Table Grid"/>
    <w:basedOn w:val="Normlnatabu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Char">
    <w:name w:val="Názov Char"/>
    <w:link w:val="Nzov"/>
    <w:uiPriority w:val="10"/>
    <w:rPr>
      <w:rFonts w:ascii="Cambria" w:eastAsia="Times New Roman" w:hAnsi="Cambria" w:cs="Times New Roman"/>
      <w:b/>
      <w:bCs/>
      <w:kern w:val="28"/>
      <w:sz w:val="32"/>
      <w:szCs w:val="32"/>
    </w:rPr>
  </w:style>
  <w:style w:type="paragraph" w:customStyle="1" w:styleId="tl5">
    <w:name w:val="Štýl5"/>
    <w:basedOn w:val="Normlny"/>
    <w:pPr>
      <w:suppressAutoHyphens/>
      <w:jc w:val="center"/>
      <w:outlineLvl w:val="0"/>
    </w:pPr>
    <w:rPr>
      <w:b/>
      <w:sz w:val="28"/>
      <w:szCs w:val="28"/>
      <w:lang w:eastAsia="ar-SA"/>
    </w:rPr>
  </w:style>
  <w:style w:type="paragraph" w:customStyle="1" w:styleId="Nomdelinstitution">
    <w:name w:val="Nom de l'institution"/>
    <w:basedOn w:val="Normlny"/>
    <w:next w:val="Normlny"/>
    <w:semiHidden/>
    <w:pPr>
      <w:widowControl w:val="0"/>
      <w:adjustRightInd w:val="0"/>
      <w:spacing w:line="360" w:lineRule="atLeast"/>
      <w:jc w:val="both"/>
      <w:textAlignment w:val="baseline"/>
    </w:pPr>
    <w:rPr>
      <w:rFonts w:ascii="Arial" w:hAnsi="Arial"/>
      <w:szCs w:val="20"/>
      <w:lang w:val="en-GB" w:eastAsia="fr-FR"/>
    </w:rPr>
  </w:style>
  <w:style w:type="character" w:customStyle="1" w:styleId="hps">
    <w:name w:val="hps"/>
    <w:rPr>
      <w:rFonts w:cs="Times New Roman"/>
    </w:rPr>
  </w:style>
  <w:style w:type="paragraph" w:customStyle="1" w:styleId="Default">
    <w:name w:val="Default"/>
    <w:pPr>
      <w:autoSpaceDE w:val="0"/>
      <w:autoSpaceDN w:val="0"/>
      <w:adjustRightInd w:val="0"/>
    </w:pPr>
    <w:rPr>
      <w:color w:val="000000"/>
    </w:rPr>
  </w:style>
  <w:style w:type="paragraph" w:customStyle="1" w:styleId="tl1">
    <w:name w:val="Štýl1"/>
    <w:basedOn w:val="Normlny"/>
    <w:link w:val="tl1Char"/>
    <w:qFormat/>
    <w:pPr>
      <w:numPr>
        <w:numId w:val="1"/>
      </w:numPr>
      <w:tabs>
        <w:tab w:val="left" w:pos="0"/>
      </w:tabs>
      <w:jc w:val="both"/>
    </w:pPr>
    <w:rPr>
      <w:rFonts w:ascii="Calibri" w:hAnsi="Calibri"/>
      <w:b/>
      <w:caps/>
      <w:sz w:val="22"/>
      <w:szCs w:val="20"/>
    </w:rPr>
  </w:style>
  <w:style w:type="character" w:customStyle="1" w:styleId="tl1Char">
    <w:name w:val="Štýl1 Char"/>
    <w:link w:val="tl1"/>
    <w:locked/>
    <w:rPr>
      <w:rFonts w:ascii="Calibri" w:hAnsi="Calibri"/>
      <w:b/>
      <w:caps/>
      <w:sz w:val="22"/>
    </w:rPr>
  </w:style>
  <w:style w:type="paragraph" w:customStyle="1" w:styleId="tl2">
    <w:name w:val="Štýl2"/>
    <w:basedOn w:val="Normlny"/>
    <w:qFormat/>
    <w:pPr>
      <w:tabs>
        <w:tab w:val="left" w:pos="540"/>
      </w:tabs>
      <w:spacing w:before="120" w:after="120"/>
      <w:jc w:val="both"/>
    </w:pPr>
    <w:rPr>
      <w:rFonts w:ascii="Calibri" w:hAnsi="Calibri"/>
      <w:caps/>
      <w:sz w:val="22"/>
      <w:szCs w:val="22"/>
    </w:rPr>
  </w:style>
  <w:style w:type="paragraph" w:customStyle="1" w:styleId="Farebnzoznamzvraznenie11">
    <w:name w:val="Farebný zoznam – zvýraznenie 11"/>
    <w:basedOn w:val="Normlny"/>
    <w:uiPriority w:val="34"/>
    <w:qFormat/>
    <w:pPr>
      <w:ind w:left="720"/>
      <w:contextualSpacing/>
    </w:pPr>
  </w:style>
  <w:style w:type="character" w:customStyle="1" w:styleId="st">
    <w:name w:val="st"/>
  </w:style>
  <w:style w:type="paragraph" w:styleId="Revzia">
    <w:name w:val="Revision"/>
    <w:uiPriority w:val="99"/>
    <w:semiHidden/>
  </w:style>
  <w:style w:type="paragraph" w:styleId="Odsekzoznamu">
    <w:name w:val="List Paragraph"/>
    <w:basedOn w:val="Normlny"/>
    <w:link w:val="OdsekzoznamuChar"/>
    <w:uiPriority w:val="34"/>
    <w:qFormat/>
    <w:pPr>
      <w:spacing w:after="160" w:line="259" w:lineRule="auto"/>
      <w:ind w:left="720"/>
      <w:contextualSpacing/>
    </w:pPr>
    <w:rPr>
      <w:rFonts w:ascii="Calibri" w:eastAsia="Calibri" w:hAnsi="Calibri"/>
      <w:sz w:val="22"/>
      <w:szCs w:val="22"/>
      <w:lang w:eastAsia="en-US"/>
    </w:rPr>
  </w:style>
  <w:style w:type="character" w:customStyle="1" w:styleId="OdsekzoznamuChar">
    <w:name w:val="Odsek zoznamu Char"/>
    <w:link w:val="Odsekzoznamu"/>
    <w:uiPriority w:val="34"/>
    <w:qFormat/>
    <w:locked/>
    <w:rPr>
      <w:rFonts w:ascii="Calibri" w:eastAsia="Calibri" w:hAnsi="Calibri"/>
      <w:sz w:val="22"/>
      <w:szCs w:val="22"/>
      <w:lang w:eastAsia="en-US"/>
    </w:rPr>
  </w:style>
  <w:style w:type="paragraph" w:customStyle="1" w:styleId="tl3">
    <w:name w:val="Štýl3"/>
    <w:basedOn w:val="Normlny"/>
    <w:pPr>
      <w:numPr>
        <w:numId w:val="2"/>
      </w:numPr>
      <w:tabs>
        <w:tab w:val="left" w:pos="555"/>
      </w:tabs>
      <w:spacing w:before="60" w:after="60" w:line="276" w:lineRule="auto"/>
      <w:jc w:val="both"/>
    </w:pPr>
    <w:rPr>
      <w:rFonts w:ascii="Calibri" w:hAnsi="Calibri" w:cs="Calibri"/>
      <w:b/>
      <w:caps/>
      <w:sz w:val="22"/>
      <w:szCs w:val="22"/>
    </w:rPr>
  </w:style>
  <w:style w:type="paragraph" w:customStyle="1" w:styleId="tl4">
    <w:name w:val="Štýl4"/>
    <w:basedOn w:val="Normlny"/>
    <w:pPr>
      <w:numPr>
        <w:ilvl w:val="1"/>
        <w:numId w:val="2"/>
      </w:numPr>
      <w:tabs>
        <w:tab w:val="left" w:pos="555"/>
      </w:tabs>
      <w:spacing w:before="60" w:after="60" w:line="276" w:lineRule="auto"/>
      <w:jc w:val="both"/>
    </w:pPr>
    <w:rPr>
      <w:rFonts w:ascii="Calibri" w:hAnsi="Calibri"/>
      <w:b/>
      <w:sz w:val="22"/>
      <w:szCs w:val="22"/>
    </w:rPr>
  </w:style>
  <w:style w:type="character" w:customStyle="1" w:styleId="markedcontent">
    <w:name w:val="markedcontent"/>
    <w:basedOn w:val="Predvolenpsmoodseku"/>
    <w:rsid w:val="00353514"/>
  </w:style>
  <w:style w:type="character" w:customStyle="1" w:styleId="highlight">
    <w:name w:val="highlight"/>
    <w:basedOn w:val="Predvolenpsmoodseku"/>
    <w:rsid w:val="00353514"/>
  </w:style>
  <w:style w:type="paragraph" w:styleId="Podtitul">
    <w:name w:val="Subtitle"/>
    <w:basedOn w:val="Normlny"/>
    <w:next w:val="Normlny"/>
    <w:pPr>
      <w:keepNext/>
      <w:keepLines/>
      <w:spacing w:before="360" w:after="80"/>
    </w:pPr>
    <w:rPr>
      <w:rFonts w:ascii="Georgia" w:eastAsia="Georgia" w:hAnsi="Georgia" w:cs="Georgia"/>
      <w:i/>
      <w:color w:val="666666"/>
      <w:sz w:val="48"/>
      <w:szCs w:val="48"/>
    </w:rPr>
  </w:style>
  <w:style w:type="table" w:customStyle="1" w:styleId="NormalTable0">
    <w:name w:val="Normal Table0"/>
    <w:rsid w:val="002738EE"/>
    <w:tblPr>
      <w:tblCellMar>
        <w:top w:w="0" w:type="dxa"/>
        <w:left w:w="0" w:type="dxa"/>
        <w:bottom w:w="0" w:type="dxa"/>
        <w:right w:w="0" w:type="dxa"/>
      </w:tblCellMar>
    </w:tblPr>
  </w:style>
  <w:style w:type="numbering" w:customStyle="1" w:styleId="tl6">
    <w:name w:val="Štýl6"/>
    <w:uiPriority w:val="99"/>
    <w:rsid w:val="005B2168"/>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70cd300e7e554165"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03D0B40B4E64E6D8F77E75BA527F7BD"/>
        <w:category>
          <w:name w:val="Všeobecné"/>
          <w:gallery w:val="placeholder"/>
        </w:category>
        <w:types>
          <w:type w:val="bbPlcHdr"/>
        </w:types>
        <w:behaviors>
          <w:behavior w:val="content"/>
        </w:behaviors>
        <w:guid w:val="{2C0CD97C-842D-48C7-860D-E40AEC8CC0B6}"/>
      </w:docPartPr>
      <w:docPartBody>
        <w:p w:rsidR="009835C5" w:rsidRDefault="009835C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Poppins">
    <w:altName w:val="Calibri"/>
    <w:charset w:val="EE"/>
    <w:family w:val="auto"/>
    <w:pitch w:val="variable"/>
    <w:sig w:usb0="00008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B39"/>
    <w:rsid w:val="001A2B39"/>
    <w:rsid w:val="009835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f5fb0a-63dc-4bed-8b43-856e4696aa0e" xsi:nil="true"/>
    <lcf76f155ced4ddcb4097134ff3c332f xmlns="86fee524-2a5c-428d-808a-5494a972a5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82A572543DE3A4D8C39851C1F4C083C" ma:contentTypeVersion="12" ma:contentTypeDescription="Umožňuje vytvoriť nový dokument." ma:contentTypeScope="" ma:versionID="56a66ae267d3ea9bd758ae0e1c1bb842">
  <xsd:schema xmlns:xsd="http://www.w3.org/2001/XMLSchema" xmlns:xs="http://www.w3.org/2001/XMLSchema" xmlns:p="http://schemas.microsoft.com/office/2006/metadata/properties" xmlns:ns2="86fee524-2a5c-428d-808a-5494a972a508" xmlns:ns3="e5f5fb0a-63dc-4bed-8b43-856e4696aa0e" targetNamespace="http://schemas.microsoft.com/office/2006/metadata/properties" ma:root="true" ma:fieldsID="00802719a3a815fea0343375c3bbece7" ns2:_="" ns3:_="">
    <xsd:import namespace="86fee524-2a5c-428d-808a-5494a972a508"/>
    <xsd:import namespace="e5f5fb0a-63dc-4bed-8b43-856e4696aa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ee524-2a5c-428d-808a-5494a972a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67c43d87-ff39-4d00-81f3-324a00379fb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f5fb0a-63dc-4bed-8b43-856e4696aa0e" elementFormDefault="qualified">
    <xsd:import namespace="http://schemas.microsoft.com/office/2006/documentManagement/types"/>
    <xsd:import namespace="http://schemas.microsoft.com/office/infopath/2007/PartnerControls"/>
    <xsd:element name="SharedWithUsers" ma:index="12"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33bdeddd-fae0-479b-8675-c808a6ee5cd5}" ma:internalName="TaxCatchAll" ma:showField="CatchAllData" ma:web="e5f5fb0a-63dc-4bed-8b43-856e4696a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g80wTcbgZS1B8s9Pok2pg3w7VsEw==">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</go:docsCustomData>
</go:gDocsCustomXmlDataStorage>
</file>

<file path=customXml/itemProps1.xml><?xml version="1.0" encoding="utf-8"?>
<ds:datastoreItem xmlns:ds="http://schemas.openxmlformats.org/officeDocument/2006/customXml" ds:itemID="{3ED66E35-058C-42B9-AB6E-6449CE19CF4E}">
  <ds:schemaRefs>
    <ds:schemaRef ds:uri="http://schemas.microsoft.com/sharepoint/v3/contenttype/forms"/>
  </ds:schemaRefs>
</ds:datastoreItem>
</file>

<file path=customXml/itemProps2.xml><?xml version="1.0" encoding="utf-8"?>
<ds:datastoreItem xmlns:ds="http://schemas.openxmlformats.org/officeDocument/2006/customXml" ds:itemID="{5B9D292A-D983-4C21-B693-7F85B89137FA}">
  <ds:schemaRefs>
    <ds:schemaRef ds:uri="http://schemas.microsoft.com/office/2006/documentManagement/types"/>
    <ds:schemaRef ds:uri="http://purl.org/dc/terms/"/>
    <ds:schemaRef ds:uri="http://www.w3.org/XML/1998/namespace"/>
    <ds:schemaRef ds:uri="e5f5fb0a-63dc-4bed-8b43-856e4696aa0e"/>
    <ds:schemaRef ds:uri="86fee524-2a5c-428d-808a-5494a972a508"/>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5C8C0AD-DFF1-4A76-AD7B-345E9CD36879}"/>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4389</Words>
  <Characters>25019</Characters>
  <Application>Microsoft Office Word</Application>
  <DocSecurity>0</DocSecurity>
  <Lines>208</Lines>
  <Paragraphs>58</Paragraphs>
  <ScaleCrop>false</ScaleCrop>
  <Company/>
  <LinksUpToDate>false</LinksUpToDate>
  <CharactersWithSpaces>29350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Králik Ján</dc:creator>
  <cp:lastModifiedBy>Fogášová Angelika</cp:lastModifiedBy>
  <cp:revision>6</cp:revision>
  <dcterms:created xsi:type="dcterms:W3CDTF">2022-08-17T12:43:00Z</dcterms:created>
  <dcterms:modified xsi:type="dcterms:W3CDTF">2022-08-31T12:48:00Z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0x010100982A572543DE3A4D8C39851C1F4C083C</vt:lpwstr>
  </property>
  <property fmtid="{D5CDD505-2E9C-101B-9397-08002B2CF9AE}" pid="3" name="MediaServiceImageTags">
    <vt:lpwstr/>
  </property>
</Properties>
</file>