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76B8" w14:textId="7317CDE9" w:rsidR="004071A0" w:rsidRDefault="004071A0">
      <w:pPr>
        <w:rPr>
          <w:sz w:val="24"/>
          <w:szCs w:val="24"/>
        </w:rPr>
      </w:pPr>
    </w:p>
    <w:p w14:paraId="7343486C" w14:textId="501BB96B" w:rsidR="0073533D" w:rsidRPr="0073533D" w:rsidRDefault="00FA2030" w:rsidP="001B3D7E">
      <w:pPr>
        <w:rPr>
          <w:sz w:val="24"/>
          <w:szCs w:val="24"/>
        </w:rPr>
      </w:pPr>
      <w:r w:rsidRPr="00A97D88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Príloha č.</w:t>
      </w:r>
      <w:r w:rsidR="00370381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467F1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3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Príručky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 o schválenie operačn</w:t>
      </w:r>
      <w:r w:rsidR="0012587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ého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program</w:t>
      </w:r>
      <w:r w:rsidR="0012587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u a jeho zmien 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a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financovanie operačných fondov</w:t>
      </w:r>
      <w:r w:rsidR="00E9215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s</w:t>
      </w:r>
      <w:r w:rsidR="00217675" w:rsidRPr="0021767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kup</w:t>
      </w:r>
      <w:r w:rsidR="00B42DB6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ín </w:t>
      </w:r>
      <w:r w:rsidR="00217675" w:rsidRPr="0021767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výrobcov</w:t>
      </w:r>
      <w:r w:rsidR="0021767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,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</w:t>
      </w:r>
      <w:r w:rsidR="00C1007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výrobcov</w:t>
      </w:r>
      <w:r w:rsidR="00714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,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združen</w:t>
      </w:r>
      <w:r w:rsidR="00C01DC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í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organizácií výrobcov</w:t>
      </w:r>
      <w:r w:rsidR="00ED2E2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71434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a nadnárodnej organizácie výrobcov</w:t>
      </w:r>
      <w:r w:rsidR="00C06BF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v sektore </w:t>
      </w:r>
      <w:r w:rsidR="00050E8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ovčieho a kozieho</w:t>
      </w:r>
      <w:r w:rsidR="00090182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mäsa</w:t>
      </w:r>
      <w:r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na základe nariadenia Európskeho parlamentu a Rady (EÚ) 2021/2115</w:t>
      </w:r>
    </w:p>
    <w:p w14:paraId="29B3A338" w14:textId="6B895676" w:rsidR="0073533D" w:rsidRPr="0073533D" w:rsidRDefault="0073533D" w:rsidP="0073533D">
      <w:pPr>
        <w:rPr>
          <w:sz w:val="24"/>
          <w:szCs w:val="24"/>
        </w:rPr>
      </w:pPr>
    </w:p>
    <w:p w14:paraId="7EDC8D9D" w14:textId="6E31BE49" w:rsidR="0073533D" w:rsidRPr="0073533D" w:rsidRDefault="0073533D" w:rsidP="0073533D">
      <w:pPr>
        <w:rPr>
          <w:sz w:val="24"/>
          <w:szCs w:val="24"/>
        </w:rPr>
      </w:pPr>
    </w:p>
    <w:p w14:paraId="3C4AD689" w14:textId="017BD2FD" w:rsidR="00AD1D35" w:rsidRDefault="00AD1D35" w:rsidP="008D3F72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8"/>
          <w:szCs w:val="21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</w:rPr>
        <w:t>Vyhláseni</w:t>
      </w:r>
      <w:r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e a súhlas </w:t>
      </w:r>
      <w:r w:rsidR="00DD0F80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člena </w:t>
      </w:r>
      <w:r w:rsidR="00217675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skupiny výrobcov (SV), </w:t>
      </w:r>
      <w:r w:rsidR="00FA2030">
        <w:rPr>
          <w:rFonts w:ascii="Times New Roman" w:eastAsia="Times New Roman" w:hAnsi="Times New Roman" w:cs="Times New Roman"/>
          <w:b/>
          <w:bCs/>
          <w:sz w:val="28"/>
          <w:szCs w:val="21"/>
        </w:rPr>
        <w:t>organizácie výrobcov</w:t>
      </w:r>
      <w:r w:rsidR="00981CEC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 </w:t>
      </w:r>
      <w:r w:rsidR="00100A80">
        <w:rPr>
          <w:rFonts w:ascii="Times New Roman" w:eastAsia="Times New Roman" w:hAnsi="Times New Roman" w:cs="Times New Roman"/>
          <w:b/>
          <w:bCs/>
          <w:sz w:val="28"/>
          <w:szCs w:val="21"/>
        </w:rPr>
        <w:t>(OV)</w:t>
      </w:r>
      <w:r w:rsidR="00FA2030">
        <w:rPr>
          <w:rFonts w:ascii="Times New Roman" w:eastAsia="Times New Roman" w:hAnsi="Times New Roman" w:cs="Times New Roman"/>
          <w:b/>
          <w:bCs/>
          <w:sz w:val="28"/>
          <w:szCs w:val="21"/>
        </w:rPr>
        <w:t>,</w:t>
      </w:r>
      <w:r w:rsidR="00981CEC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 </w:t>
      </w:r>
      <w:r w:rsidR="00FA2030">
        <w:rPr>
          <w:rFonts w:ascii="Times New Roman" w:eastAsia="Times New Roman" w:hAnsi="Times New Roman" w:cs="Times New Roman"/>
          <w:b/>
          <w:bCs/>
          <w:sz w:val="28"/>
          <w:szCs w:val="21"/>
        </w:rPr>
        <w:t>združenia organizácie výrobcov</w:t>
      </w:r>
      <w:r w:rsidR="00360915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 </w:t>
      </w:r>
      <w:r w:rsidR="00100A80">
        <w:rPr>
          <w:rFonts w:ascii="Times New Roman" w:eastAsia="Times New Roman" w:hAnsi="Times New Roman" w:cs="Times New Roman"/>
          <w:b/>
          <w:bCs/>
          <w:sz w:val="28"/>
          <w:szCs w:val="21"/>
        </w:rPr>
        <w:t>(ZOV)</w:t>
      </w:r>
      <w:r w:rsidR="00FA2030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 </w:t>
      </w:r>
      <w:r w:rsidR="008D3F72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a nadnárodnej organizácie výrobcov (NOV) </w:t>
      </w:r>
      <w:r w:rsidR="00FA2030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v sektore </w:t>
      </w:r>
      <w:r w:rsidR="00050E8E">
        <w:rPr>
          <w:rFonts w:ascii="Times New Roman" w:eastAsia="Times New Roman" w:hAnsi="Times New Roman" w:cs="Times New Roman"/>
          <w:b/>
          <w:bCs/>
          <w:sz w:val="28"/>
          <w:szCs w:val="21"/>
        </w:rPr>
        <w:t>ovčieho a kozieho</w:t>
      </w:r>
      <w:r w:rsidR="00090182">
        <w:rPr>
          <w:rFonts w:ascii="Times New Roman" w:eastAsia="Times New Roman" w:hAnsi="Times New Roman" w:cs="Times New Roman"/>
          <w:b/>
          <w:bCs/>
          <w:sz w:val="28"/>
          <w:szCs w:val="21"/>
        </w:rPr>
        <w:t xml:space="preserve"> mäsa</w:t>
      </w:r>
    </w:p>
    <w:p w14:paraId="0599681B" w14:textId="77777777" w:rsidR="00147B6F" w:rsidRDefault="00147B6F" w:rsidP="00100A80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</w:rPr>
      </w:pPr>
    </w:p>
    <w:p w14:paraId="03560422" w14:textId="42C154B7" w:rsidR="00100A80" w:rsidRPr="00147B6F" w:rsidRDefault="00100A80" w:rsidP="00100A80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Názov </w:t>
      </w:r>
      <w:r w:rsidR="00217675">
        <w:rPr>
          <w:rFonts w:ascii="Times New Roman" w:eastAsia="Times New Roman" w:hAnsi="Times New Roman" w:cs="Times New Roman"/>
          <w:b/>
          <w:bCs/>
          <w:sz w:val="24"/>
          <w:szCs w:val="24"/>
        </w:rPr>
        <w:t>SV/</w:t>
      </w:r>
      <w:r w:rsidRP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>OV/ZOV</w:t>
      </w:r>
      <w:r w:rsidR="003451A4">
        <w:rPr>
          <w:rFonts w:ascii="Times New Roman" w:eastAsia="Times New Roman" w:hAnsi="Times New Roman" w:cs="Times New Roman"/>
          <w:b/>
          <w:bCs/>
          <w:sz w:val="24"/>
          <w:szCs w:val="24"/>
        </w:rPr>
        <w:t>/NOV</w:t>
      </w:r>
      <w:r w:rsidRP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3CBA302E" w14:textId="2C46D1DC" w:rsidR="00FA2030" w:rsidRDefault="00FA2030" w:rsidP="00FA203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8"/>
          <w:szCs w:val="21"/>
        </w:rPr>
      </w:pPr>
    </w:p>
    <w:p w14:paraId="36DCDA04" w14:textId="77777777" w:rsidR="00100A80" w:rsidRDefault="00100A80" w:rsidP="00FA203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8"/>
          <w:szCs w:val="21"/>
        </w:rPr>
      </w:pPr>
    </w:p>
    <w:p w14:paraId="39F204AF" w14:textId="2F9562E4" w:rsidR="00100A80" w:rsidRDefault="00100A80" w:rsidP="00100A8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Člen  </w:t>
      </w:r>
      <w:r w:rsidR="00217675">
        <w:rPr>
          <w:rFonts w:ascii="Times New Roman" w:eastAsia="Times New Roman" w:hAnsi="Times New Roman" w:cs="Times New Roman"/>
          <w:b/>
          <w:bCs/>
          <w:sz w:val="24"/>
          <w:szCs w:val="24"/>
        </w:rPr>
        <w:t>SV/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OV/</w:t>
      </w:r>
      <w:r w:rsidR="003451A4"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 w:rsid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>OV/</w:t>
      </w:r>
      <w:r w:rsidR="003451A4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OV </w:t>
      </w:r>
      <w:r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>.................................................................. (uviesť obchodné meno, identifikačné údaje),</w:t>
      </w:r>
    </w:p>
    <w:p w14:paraId="489D5D3C" w14:textId="77777777" w:rsidR="008D6E75" w:rsidRPr="00100A80" w:rsidRDefault="008D6E75" w:rsidP="00100A8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AA713D" w14:textId="77777777" w:rsidR="00100A80" w:rsidRPr="00100A80" w:rsidRDefault="00100A80" w:rsidP="00100A8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 zastúpení štatutárneho orgánu ......................................................... (meno, priezvisko, funkcia) </w:t>
      </w:r>
    </w:p>
    <w:p w14:paraId="2C81267A" w14:textId="3B925607" w:rsidR="00FA2030" w:rsidRPr="00100A80" w:rsidRDefault="00100A80" w:rsidP="00100A80">
      <w:pPr>
        <w:spacing w:after="120" w:line="240" w:lineRule="auto"/>
        <w:ind w:left="-3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týmto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čestne  </w:t>
      </w:r>
      <w:r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>vyhlasujem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že</w:t>
      </w:r>
      <w:r w:rsidR="00147B6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A734078" w14:textId="77777777" w:rsidR="00AD1D35" w:rsidRDefault="00AD1D35" w:rsidP="00AD1D35">
      <w:pPr>
        <w:spacing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</w:rPr>
      </w:pPr>
    </w:p>
    <w:p w14:paraId="227CF7C3" w14:textId="77777777" w:rsidR="00AD1D35" w:rsidRPr="005F4EA5" w:rsidRDefault="00AD1D35" w:rsidP="00AD1D35">
      <w:pPr>
        <w:spacing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</w:rPr>
      </w:pPr>
    </w:p>
    <w:p w14:paraId="6E717F3A" w14:textId="078CCF43" w:rsidR="00FA2030" w:rsidRPr="005F4EA5" w:rsidRDefault="00FA2030" w:rsidP="00FA2030">
      <w:pPr>
        <w:numPr>
          <w:ilvl w:val="0"/>
          <w:numId w:val="1"/>
        </w:numPr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1"/>
        </w:rPr>
      </w:pPr>
      <w:r w:rsidRPr="00FA2030">
        <w:rPr>
          <w:rFonts w:ascii="Times New Roman" w:eastAsia="Times New Roman" w:hAnsi="Times New Roman" w:cs="Times New Roman"/>
          <w:sz w:val="24"/>
          <w:szCs w:val="21"/>
        </w:rPr>
        <w:t>súhlasím s  intervenciami uvedenými v operačnom programe</w:t>
      </w:r>
      <w:r w:rsidR="00100A80">
        <w:rPr>
          <w:rFonts w:ascii="Times New Roman" w:eastAsia="Times New Roman" w:hAnsi="Times New Roman" w:cs="Times New Roman"/>
          <w:sz w:val="24"/>
          <w:szCs w:val="21"/>
        </w:rPr>
        <w:t xml:space="preserve"> (OP) </w:t>
      </w:r>
      <w:r w:rsidR="00100A80"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(uviesť </w:t>
      </w:r>
      <w:r w:rsid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>dátum verzie OP</w:t>
      </w:r>
      <w:r w:rsidR="00100A80" w:rsidRPr="00100A8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; </w:t>
      </w:r>
    </w:p>
    <w:p w14:paraId="52CC50E0" w14:textId="009C816A" w:rsidR="00FA2030" w:rsidRPr="005F4EA5" w:rsidRDefault="00FA2030" w:rsidP="00FA2030">
      <w:pPr>
        <w:numPr>
          <w:ilvl w:val="0"/>
          <w:numId w:val="1"/>
        </w:numPr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1"/>
        </w:rPr>
      </w:pPr>
      <w:r w:rsidRPr="005F4EA5">
        <w:rPr>
          <w:rFonts w:ascii="Times New Roman" w:eastAsia="Times New Roman" w:hAnsi="Times New Roman" w:cs="Times New Roman"/>
          <w:sz w:val="24"/>
          <w:szCs w:val="21"/>
        </w:rPr>
        <w:t>bud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em  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>spolupracovať v maximálne možnej miere</w:t>
      </w:r>
      <w:r w:rsidR="00C47E13">
        <w:rPr>
          <w:rFonts w:ascii="Times New Roman" w:eastAsia="Times New Roman" w:hAnsi="Times New Roman" w:cs="Times New Roman"/>
          <w:sz w:val="24"/>
          <w:szCs w:val="21"/>
        </w:rPr>
        <w:t xml:space="preserve"> a poskytnem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všetky informácie, ktoré bude platobná agentúra  požadovať;</w:t>
      </w:r>
    </w:p>
    <w:p w14:paraId="03477719" w14:textId="782A1B35" w:rsidR="00FA2030" w:rsidRPr="005F4EA5" w:rsidRDefault="00FA2030" w:rsidP="00FA2030">
      <w:pPr>
        <w:numPr>
          <w:ilvl w:val="0"/>
          <w:numId w:val="1"/>
        </w:numPr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1"/>
        </w:rPr>
      </w:pPr>
      <w:r w:rsidRPr="005F4EA5">
        <w:rPr>
          <w:rFonts w:ascii="Times New Roman" w:eastAsia="Times New Roman" w:hAnsi="Times New Roman" w:cs="Times New Roman"/>
          <w:sz w:val="24"/>
          <w:szCs w:val="21"/>
        </w:rPr>
        <w:t>umožn</w:t>
      </w:r>
      <w:r>
        <w:rPr>
          <w:rFonts w:ascii="Times New Roman" w:eastAsia="Times New Roman" w:hAnsi="Times New Roman" w:cs="Times New Roman"/>
          <w:sz w:val="24"/>
          <w:szCs w:val="21"/>
        </w:rPr>
        <w:t>ím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všetkým oprávneným orgánom kontrolovať akékoľvek zariadenia, skladovacie priestory a</w:t>
      </w:r>
      <w:r w:rsidR="00C47E13">
        <w:rPr>
          <w:rFonts w:ascii="Times New Roman" w:eastAsia="Times New Roman" w:hAnsi="Times New Roman" w:cs="Times New Roman"/>
          <w:sz w:val="24"/>
          <w:szCs w:val="21"/>
        </w:rPr>
        <w:t> 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>záznamy</w:t>
      </w:r>
      <w:r w:rsidR="00C47E13">
        <w:rPr>
          <w:rFonts w:ascii="Times New Roman" w:eastAsia="Times New Roman" w:hAnsi="Times New Roman" w:cs="Times New Roman"/>
          <w:sz w:val="24"/>
          <w:szCs w:val="21"/>
        </w:rPr>
        <w:t xml:space="preserve"> 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>za účelom overenia informácií uvedených v</w:t>
      </w:r>
      <w:r w:rsidR="00147B6F">
        <w:rPr>
          <w:rFonts w:ascii="Times New Roman" w:eastAsia="Times New Roman" w:hAnsi="Times New Roman" w:cs="Times New Roman"/>
          <w:sz w:val="24"/>
          <w:szCs w:val="21"/>
        </w:rPr>
        <w:t> OP;</w:t>
      </w:r>
    </w:p>
    <w:p w14:paraId="2BC57787" w14:textId="46BD30A6" w:rsidR="00FA2030" w:rsidRDefault="00FA2030" w:rsidP="00FA2030">
      <w:pPr>
        <w:numPr>
          <w:ilvl w:val="0"/>
          <w:numId w:val="1"/>
        </w:numPr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1"/>
        </w:rPr>
      </w:pPr>
      <w:r w:rsidRPr="005F4EA5">
        <w:rPr>
          <w:rFonts w:ascii="Times New Roman" w:eastAsia="Times New Roman" w:hAnsi="Times New Roman" w:cs="Times New Roman"/>
          <w:sz w:val="24"/>
          <w:szCs w:val="21"/>
        </w:rPr>
        <w:t>neexistuje u </w:t>
      </w:r>
      <w:r>
        <w:rPr>
          <w:rFonts w:ascii="Times New Roman" w:eastAsia="Times New Roman" w:hAnsi="Times New Roman" w:cs="Times New Roman"/>
          <w:sz w:val="24"/>
          <w:szCs w:val="21"/>
        </w:rPr>
        <w:t>mňa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a ani </w:t>
      </w:r>
      <w:r>
        <w:rPr>
          <w:rFonts w:ascii="Times New Roman" w:eastAsia="Times New Roman" w:hAnsi="Times New Roman" w:cs="Times New Roman"/>
          <w:sz w:val="24"/>
          <w:szCs w:val="21"/>
        </w:rPr>
        <w:t>u mojich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členov dvojité financovanie, ktoré je realizované na ten istý účel zo zdrojov EÚ alebo neprijali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 sme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a neprijm</w:t>
      </w:r>
      <w:r>
        <w:rPr>
          <w:rFonts w:ascii="Times New Roman" w:eastAsia="Times New Roman" w:hAnsi="Times New Roman" w:cs="Times New Roman"/>
          <w:sz w:val="24"/>
          <w:szCs w:val="21"/>
        </w:rPr>
        <w:t>eme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 priamo ani nepriamo žiadne iné finančné prostriedky EÚ ani národné financie v súvislosti s</w:t>
      </w:r>
      <w:r w:rsidR="00147B6F">
        <w:rPr>
          <w:rFonts w:ascii="Times New Roman" w:eastAsia="Times New Roman" w:hAnsi="Times New Roman" w:cs="Times New Roman"/>
          <w:sz w:val="24"/>
          <w:szCs w:val="21"/>
        </w:rPr>
        <w:t> </w:t>
      </w:r>
      <w:r>
        <w:rPr>
          <w:rFonts w:ascii="Times New Roman" w:eastAsia="Times New Roman" w:hAnsi="Times New Roman" w:cs="Times New Roman"/>
          <w:sz w:val="24"/>
          <w:szCs w:val="21"/>
        </w:rPr>
        <w:t>intervenciami</w:t>
      </w:r>
      <w:r w:rsidR="00147B6F">
        <w:rPr>
          <w:rFonts w:ascii="Times New Roman" w:eastAsia="Times New Roman" w:hAnsi="Times New Roman" w:cs="Times New Roman"/>
          <w:sz w:val="24"/>
          <w:szCs w:val="21"/>
        </w:rPr>
        <w:t xml:space="preserve"> OP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, </w:t>
      </w:r>
      <w:r w:rsidRPr="005F4EA5">
        <w:rPr>
          <w:rFonts w:ascii="Times New Roman" w:eastAsia="Times New Roman" w:hAnsi="Times New Roman" w:cs="Times New Roman"/>
          <w:sz w:val="24"/>
          <w:szCs w:val="21"/>
        </w:rPr>
        <w:t xml:space="preserve">ktoré spĺňajú podmienky udelenia podpory v  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</w:rPr>
        <w:t>ia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 xml:space="preserve"> EP a R (EÚ) 2021/2115, delegovan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ého 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</w:rPr>
        <w:t>ia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 xml:space="preserve"> Komisie (EÚ) 2022/126 a v súlade so  SP a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 s 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>nariaden</w:t>
      </w:r>
      <w:r>
        <w:rPr>
          <w:rFonts w:ascii="Times New Roman" w:eastAsia="Times New Roman" w:hAnsi="Times New Roman" w:cs="Times New Roman"/>
          <w:sz w:val="24"/>
          <w:szCs w:val="21"/>
        </w:rPr>
        <w:t>ím</w:t>
      </w:r>
      <w:r w:rsidRPr="008328D4">
        <w:rPr>
          <w:rFonts w:ascii="Times New Roman" w:eastAsia="Times New Roman" w:hAnsi="Times New Roman" w:cs="Times New Roman"/>
          <w:sz w:val="24"/>
          <w:szCs w:val="21"/>
        </w:rPr>
        <w:t xml:space="preserve"> vlády č. 165/2023</w:t>
      </w:r>
      <w:r w:rsidR="00D46DAB" w:rsidRPr="001B3D7E">
        <w:rPr>
          <w:rFonts w:ascii="Times New Roman" w:eastAsia="Times New Roman" w:hAnsi="Times New Roman" w:cs="Times New Roman"/>
          <w:sz w:val="24"/>
          <w:szCs w:val="21"/>
        </w:rPr>
        <w:t xml:space="preserve"> Z. z.</w:t>
      </w:r>
      <w:r w:rsidR="00077CE5" w:rsidRPr="00077CE5">
        <w:rPr>
          <w:rFonts w:ascii="Times New Roman" w:eastAsia="Times New Roman" w:hAnsi="Times New Roman" w:cs="Times New Roman"/>
          <w:sz w:val="24"/>
          <w:szCs w:val="21"/>
        </w:rPr>
        <w:t xml:space="preserve"> </w:t>
      </w:r>
      <w:r w:rsidR="00077CE5" w:rsidRPr="005F4EA5">
        <w:rPr>
          <w:rFonts w:ascii="Times New Roman" w:eastAsia="Times New Roman" w:hAnsi="Times New Roman" w:cs="Times New Roman"/>
          <w:sz w:val="24"/>
          <w:szCs w:val="21"/>
        </w:rPr>
        <w:t>;</w:t>
      </w:r>
    </w:p>
    <w:p w14:paraId="5D0D99E1" w14:textId="7669BEB9" w:rsidR="009C5555" w:rsidRPr="00077CE5" w:rsidRDefault="009C5555" w:rsidP="009C5555">
      <w:pPr>
        <w:numPr>
          <w:ilvl w:val="0"/>
          <w:numId w:val="1"/>
        </w:numPr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CE5">
        <w:rPr>
          <w:rFonts w:ascii="Times New Roman" w:hAnsi="Times New Roman" w:cs="Times New Roman"/>
          <w:color w:val="000000" w:themeColor="text1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14CAFA45" w14:textId="77777777" w:rsidR="009C5555" w:rsidRPr="001B3D7E" w:rsidRDefault="009C5555" w:rsidP="009C5555">
      <w:pPr>
        <w:spacing w:line="30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1"/>
        </w:rPr>
      </w:pPr>
    </w:p>
    <w:p w14:paraId="6ADAC6CF" w14:textId="77777777" w:rsidR="00100A80" w:rsidRPr="00100A80" w:rsidRDefault="00100A80" w:rsidP="00100A80">
      <w:pPr>
        <w:spacing w:line="300" w:lineRule="exact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09EEC1" w14:textId="77777777" w:rsidR="00100A80" w:rsidRPr="00100A80" w:rsidRDefault="00100A80" w:rsidP="00100A80">
      <w:pPr>
        <w:spacing w:line="300" w:lineRule="exact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090A3D" w14:textId="34295E69" w:rsidR="00100A80" w:rsidRPr="005F4EA5" w:rsidRDefault="00100A80" w:rsidP="001D798B">
      <w:pPr>
        <w:tabs>
          <w:tab w:val="left" w:pos="7088"/>
        </w:tabs>
        <w:spacing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</w:rPr>
      </w:pPr>
      <w:r w:rsidRPr="00100A80">
        <w:rPr>
          <w:rFonts w:ascii="Times New Roman" w:eastAsia="Times New Roman" w:hAnsi="Times New Roman" w:cs="Times New Roman"/>
          <w:b/>
          <w:bCs/>
          <w:sz w:val="24"/>
        </w:rPr>
        <w:t>Dátum a miesto:</w:t>
      </w:r>
      <w:r w:rsidRPr="00100A80">
        <w:rPr>
          <w:rFonts w:ascii="Times New Roman" w:eastAsia="Times New Roman" w:hAnsi="Times New Roman" w:cs="Times New Roman"/>
          <w:b/>
          <w:bCs/>
          <w:sz w:val="24"/>
        </w:rPr>
        <w:tab/>
        <w:t>Pečiatka a</w:t>
      </w:r>
      <w:r w:rsidR="00FA3E67">
        <w:rPr>
          <w:rFonts w:ascii="Times New Roman" w:eastAsia="Times New Roman" w:hAnsi="Times New Roman" w:cs="Times New Roman"/>
          <w:b/>
          <w:bCs/>
          <w:sz w:val="24"/>
        </w:rPr>
        <w:t> </w:t>
      </w:r>
      <w:r w:rsidRPr="00100A80">
        <w:rPr>
          <w:rFonts w:ascii="Times New Roman" w:eastAsia="Times New Roman" w:hAnsi="Times New Roman" w:cs="Times New Roman"/>
          <w:b/>
          <w:bCs/>
          <w:sz w:val="24"/>
        </w:rPr>
        <w:t>podpis</w:t>
      </w:r>
      <w:r w:rsidR="00FA3E67">
        <w:rPr>
          <w:rFonts w:ascii="Times New Roman" w:eastAsia="Times New Roman" w:hAnsi="Times New Roman" w:cs="Times New Roman"/>
          <w:b/>
          <w:bCs/>
          <w:sz w:val="24"/>
        </w:rPr>
        <w:t>:</w:t>
      </w:r>
    </w:p>
    <w:sectPr w:rsidR="00100A80" w:rsidRPr="005F4EA5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7C719" w14:textId="77777777" w:rsidR="00CD3E97" w:rsidRDefault="00CD3E97">
      <w:pPr>
        <w:spacing w:line="240" w:lineRule="auto"/>
      </w:pPr>
      <w:r>
        <w:separator/>
      </w:r>
    </w:p>
  </w:endnote>
  <w:endnote w:type="continuationSeparator" w:id="0">
    <w:p w14:paraId="1D24A120" w14:textId="77777777" w:rsidR="00CD3E97" w:rsidRDefault="00CD3E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135D" w14:textId="77777777" w:rsidR="00CD3E97" w:rsidRDefault="00CD3E97">
      <w:pPr>
        <w:spacing w:line="240" w:lineRule="auto"/>
      </w:pPr>
      <w:r>
        <w:separator/>
      </w:r>
    </w:p>
  </w:footnote>
  <w:footnote w:type="continuationSeparator" w:id="0">
    <w:p w14:paraId="0BD6D7D9" w14:textId="77777777" w:rsidR="00CD3E97" w:rsidRDefault="00CD3E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7690D" w14:textId="77777777" w:rsidR="004071A0" w:rsidRDefault="009076C4">
    <w:r>
      <w:rPr>
        <w:noProof/>
        <w:lang w:val="sk-SK"/>
      </w:rPr>
      <w:drawing>
        <wp:anchor distT="114300" distB="114300" distL="114300" distR="114300" simplePos="0" relativeHeight="251658240" behindDoc="1" locked="0" layoutInCell="1" hidden="0" allowOverlap="1" wp14:anchorId="2F1BEB07" wp14:editId="15DC79EF">
          <wp:simplePos x="0" y="0"/>
          <wp:positionH relativeFrom="column">
            <wp:posOffset>-644057</wp:posOffset>
          </wp:positionH>
          <wp:positionV relativeFrom="paragraph">
            <wp:posOffset>-345882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0691" cy="129942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A0"/>
    <w:rsid w:val="000320AA"/>
    <w:rsid w:val="00050E8E"/>
    <w:rsid w:val="00077CE5"/>
    <w:rsid w:val="00090182"/>
    <w:rsid w:val="000A0E64"/>
    <w:rsid w:val="000D61A5"/>
    <w:rsid w:val="00100A80"/>
    <w:rsid w:val="00125875"/>
    <w:rsid w:val="00147B6F"/>
    <w:rsid w:val="00194DEF"/>
    <w:rsid w:val="001A04D2"/>
    <w:rsid w:val="001B3D7E"/>
    <w:rsid w:val="001D798B"/>
    <w:rsid w:val="001F012D"/>
    <w:rsid w:val="00217675"/>
    <w:rsid w:val="00273243"/>
    <w:rsid w:val="002C2BB3"/>
    <w:rsid w:val="003451A4"/>
    <w:rsid w:val="00352DC1"/>
    <w:rsid w:val="00360915"/>
    <w:rsid w:val="00370381"/>
    <w:rsid w:val="003A062B"/>
    <w:rsid w:val="003E4DCF"/>
    <w:rsid w:val="004071A0"/>
    <w:rsid w:val="00467F15"/>
    <w:rsid w:val="00561B16"/>
    <w:rsid w:val="00594AB2"/>
    <w:rsid w:val="005A5B76"/>
    <w:rsid w:val="00714342"/>
    <w:rsid w:val="0073533D"/>
    <w:rsid w:val="007B6BA3"/>
    <w:rsid w:val="007E79AB"/>
    <w:rsid w:val="00813B5C"/>
    <w:rsid w:val="008D3F72"/>
    <w:rsid w:val="008D6E75"/>
    <w:rsid w:val="009076C4"/>
    <w:rsid w:val="00981CEC"/>
    <w:rsid w:val="009C5555"/>
    <w:rsid w:val="009D4256"/>
    <w:rsid w:val="009F3291"/>
    <w:rsid w:val="00AD1D35"/>
    <w:rsid w:val="00B36CF0"/>
    <w:rsid w:val="00B42DB6"/>
    <w:rsid w:val="00C01DC4"/>
    <w:rsid w:val="00C06BF2"/>
    <w:rsid w:val="00C1007B"/>
    <w:rsid w:val="00C47E13"/>
    <w:rsid w:val="00CC0F8D"/>
    <w:rsid w:val="00CD3E97"/>
    <w:rsid w:val="00D46DAB"/>
    <w:rsid w:val="00DD0F80"/>
    <w:rsid w:val="00E874FF"/>
    <w:rsid w:val="00E9215E"/>
    <w:rsid w:val="00ED2E2D"/>
    <w:rsid w:val="00F06523"/>
    <w:rsid w:val="00F35E53"/>
    <w:rsid w:val="00FA2030"/>
    <w:rsid w:val="00FA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003D"/>
  <w15:docId w15:val="{2E6DD946-9E4C-43BE-AED8-6B84423E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  <w:style w:type="paragraph" w:styleId="Hlavika">
    <w:name w:val="header"/>
    <w:basedOn w:val="Normlny"/>
    <w:link w:val="HlavikaChar"/>
    <w:uiPriority w:val="99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4DEF"/>
  </w:style>
  <w:style w:type="paragraph" w:styleId="Pta">
    <w:name w:val="footer"/>
    <w:basedOn w:val="Normlny"/>
    <w:link w:val="PtaChar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rsid w:val="00194DEF"/>
  </w:style>
  <w:style w:type="paragraph" w:styleId="Odsekzoznamu">
    <w:name w:val="List Paragraph"/>
    <w:basedOn w:val="Normlny"/>
    <w:uiPriority w:val="34"/>
    <w:qFormat/>
    <w:rsid w:val="00AD1D35"/>
    <w:pPr>
      <w:spacing w:after="200"/>
      <w:ind w:left="720"/>
      <w:contextualSpacing/>
    </w:pPr>
    <w:rPr>
      <w:rFonts w:asciiTheme="minorHAnsi" w:eastAsiaTheme="minorHAnsi" w:hAnsiTheme="minorHAnsi" w:cstheme="minorBidi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3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Wölfl Richard</dc:creator>
  <cp:lastModifiedBy>Matoga Magdaléna</cp:lastModifiedBy>
  <cp:revision>33</cp:revision>
  <dcterms:created xsi:type="dcterms:W3CDTF">2023-07-31T07:02:00Z</dcterms:created>
  <dcterms:modified xsi:type="dcterms:W3CDTF">2025-08-06T11:58:00Z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2023-09-21T08:31:24Z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29ec340c-a23b-45d9-b288-56f36ba0b93e</vt:lpwstr>
  </property>
  <property fmtid="{D5CDD505-2E9C-101B-9397-08002B2CF9AE}" pid="8" name="MSIP_Label_71f49583-305d-4d31-a578-23419888fadf_ContentBits">
    <vt:lpwstr>0</vt:lpwstr>
  </property>
</Properties>
</file>