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3C4A" w14:textId="7E6C5E96" w:rsidR="00F2267C" w:rsidRPr="00F2267C" w:rsidRDefault="00F2267C" w:rsidP="00F2267C">
      <w:pPr>
        <w:rPr>
          <w:b/>
          <w:bCs/>
        </w:rPr>
      </w:pPr>
      <w:r w:rsidRPr="00F2267C">
        <w:rPr>
          <w:b/>
          <w:bCs/>
        </w:rPr>
        <w:t xml:space="preserve">Oznámenie o aktualizácii č. </w:t>
      </w:r>
      <w:r w:rsidR="00510CE8">
        <w:rPr>
          <w:b/>
          <w:bCs/>
        </w:rPr>
        <w:t>3</w:t>
      </w:r>
      <w:r w:rsidRPr="00F2267C">
        <w:rPr>
          <w:b/>
          <w:bCs/>
        </w:rPr>
        <w:t xml:space="preserve"> Výzvy </w:t>
      </w:r>
      <w:r w:rsidR="00DB1BBB">
        <w:rPr>
          <w:b/>
          <w:bCs/>
        </w:rPr>
        <w:t xml:space="preserve">č. </w:t>
      </w:r>
      <w:r w:rsidR="005B577A" w:rsidRPr="005B577A">
        <w:rPr>
          <w:b/>
          <w:bCs/>
        </w:rPr>
        <w:t>7/SP/2026-73.4</w:t>
      </w:r>
    </w:p>
    <w:p w14:paraId="3863B0CF" w14:textId="77777777" w:rsidR="00F2267C" w:rsidRPr="00F2267C" w:rsidRDefault="00F2267C" w:rsidP="00F2267C"/>
    <w:p w14:paraId="00653B11" w14:textId="227B8C90" w:rsidR="0025387D" w:rsidRPr="008963DD" w:rsidRDefault="00F2267C" w:rsidP="0025387D">
      <w:pPr>
        <w:tabs>
          <w:tab w:val="center" w:pos="4536"/>
          <w:tab w:val="right" w:pos="9072"/>
        </w:tabs>
        <w:spacing w:line="276" w:lineRule="auto"/>
        <w:jc w:val="both"/>
        <w:rPr>
          <w:color w:val="000000" w:themeColor="text1"/>
        </w:rPr>
      </w:pPr>
      <w:r w:rsidRPr="00F2267C">
        <w:t xml:space="preserve">Pôdohospodárska platobná agentúra oznamuje príjemcom podpory zo Strategického plánu Spoločnej poľnohospodárskej politiky 2023-2027, že aktualizovala na webovom sídle PPA Výzvu </w:t>
      </w:r>
      <w:r>
        <w:br/>
      </w:r>
      <w:r w:rsidRPr="00F2267C">
        <w:t xml:space="preserve">č. </w:t>
      </w:r>
      <w:r w:rsidR="005B577A" w:rsidRPr="005B577A">
        <w:t>7/SP/2026-73.4</w:t>
      </w:r>
      <w:r w:rsidRPr="00F2267C">
        <w:t xml:space="preserve"> na projektovú intervenciu </w:t>
      </w:r>
      <w:r w:rsidR="005B577A" w:rsidRPr="005B577A">
        <w:t>73.4 - Produktívne investície v poľnohospodárskych podnikoch</w:t>
      </w:r>
      <w:r w:rsidR="0025387D" w:rsidRPr="003D3876">
        <w:t>.</w:t>
      </w:r>
    </w:p>
    <w:p w14:paraId="07A5A2FA" w14:textId="6AF3398A" w:rsidR="00F2267C" w:rsidRPr="00F2267C" w:rsidRDefault="00F2267C" w:rsidP="0025387D">
      <w:pPr>
        <w:jc w:val="both"/>
      </w:pPr>
      <w:r w:rsidRPr="00A85483">
        <w:t>Aktualizovaná výzva je zverejnená na webovom sídle PPA:</w:t>
      </w:r>
      <w:r w:rsidRPr="00F2267C">
        <w:t xml:space="preserve"> </w:t>
      </w:r>
      <w:hyperlink r:id="rId7" w:history="1">
        <w:r w:rsidR="005B577A" w:rsidRPr="005B577A">
          <w:rPr>
            <w:rStyle w:val="Hypertextovprepojenie"/>
          </w:rPr>
          <w:t>Výzvu 7/SP/2026-73.4 - prvovýroba | APA.sk</w:t>
        </w:r>
      </w:hyperlink>
    </w:p>
    <w:p w14:paraId="1783FA27" w14:textId="77777777" w:rsidR="00F2267C" w:rsidRPr="00F2267C" w:rsidRDefault="00F2267C" w:rsidP="00F2267C"/>
    <w:p w14:paraId="3D206DD4" w14:textId="77777777" w:rsidR="00F2267C" w:rsidRPr="00CB5B89" w:rsidRDefault="00F2267C" w:rsidP="00F2267C">
      <w:r w:rsidRPr="00CB5B89">
        <w:rPr>
          <w:b/>
          <w:bCs/>
        </w:rPr>
        <w:t>Aktualizáciou výzvy sa mení</w:t>
      </w:r>
      <w:r w:rsidRPr="00CB5B89">
        <w:t>:</w:t>
      </w:r>
    </w:p>
    <w:p w14:paraId="1EE938B9" w14:textId="75AF4794" w:rsidR="00885842" w:rsidRPr="003C4376" w:rsidRDefault="00885842" w:rsidP="00885842">
      <w:pPr>
        <w:pStyle w:val="Odsekzoznamu"/>
        <w:numPr>
          <w:ilvl w:val="0"/>
          <w:numId w:val="9"/>
        </w:numPr>
        <w:ind w:left="567" w:hanging="567"/>
        <w:jc w:val="both"/>
        <w:rPr>
          <w:rFonts w:cstheme="minorHAnsi"/>
          <w:sz w:val="20"/>
          <w:szCs w:val="20"/>
        </w:rPr>
      </w:pPr>
      <w:r>
        <w:rPr>
          <w:bCs/>
        </w:rPr>
        <w:t>Doplnenie zneni</w:t>
      </w:r>
      <w:r w:rsidR="00183045">
        <w:rPr>
          <w:bCs/>
        </w:rPr>
        <w:t>a</w:t>
      </w:r>
      <w:r>
        <w:rPr>
          <w:bCs/>
        </w:rPr>
        <w:t xml:space="preserve"> podmienky poskytnutia </w:t>
      </w:r>
      <w:r w:rsidRPr="003C4376">
        <w:rPr>
          <w:bCs/>
        </w:rPr>
        <w:t xml:space="preserve">príspevku s názvom </w:t>
      </w:r>
      <w:r w:rsidRPr="003C4376">
        <w:rPr>
          <w:rFonts w:cstheme="minorHAnsi"/>
          <w:i/>
          <w:iCs/>
        </w:rPr>
        <w:t>Osobitné podmienky oprávnenosti týkajúce sa charakteru príspevku – OZE</w:t>
      </w:r>
      <w:r w:rsidRPr="003C4376">
        <w:rPr>
          <w:rFonts w:cstheme="minorHAnsi"/>
        </w:rPr>
        <w:t xml:space="preserve"> nasledovne: „Výška oprávnených výdavkov na OZE (požadovaný príspevok + vlastné zdroje žiadateľa) musí byť vo výške predstavujúcej min. 10 % požadovaného príspevku zameraných na investície súvisiace s využívaním obnoviteľných zdrojov energie (vrátane batériových úložísk), pričom sa za oprávnené považujú aj náklady na realizáciu OZE, ktoré sú realizované aj mimo miesta realizácie ďalších oprávnených aktivít projektu.“</w:t>
      </w:r>
    </w:p>
    <w:p w14:paraId="619CB5DD" w14:textId="6059FAEA" w:rsidR="00183045" w:rsidRPr="003C4376" w:rsidRDefault="00183045" w:rsidP="00885842">
      <w:pPr>
        <w:pStyle w:val="Odsekzoznamu"/>
        <w:numPr>
          <w:ilvl w:val="0"/>
          <w:numId w:val="9"/>
        </w:numPr>
        <w:ind w:left="567" w:hanging="567"/>
        <w:jc w:val="both"/>
        <w:rPr>
          <w:rFonts w:cstheme="minorHAnsi"/>
          <w:sz w:val="20"/>
          <w:szCs w:val="20"/>
        </w:rPr>
      </w:pPr>
      <w:r w:rsidRPr="003C4376">
        <w:rPr>
          <w:bCs/>
        </w:rPr>
        <w:t xml:space="preserve">Doplnenie znenia podmienky poskytnutia príspevku s názvom </w:t>
      </w:r>
      <w:r w:rsidRPr="003C4376">
        <w:rPr>
          <w:rFonts w:cstheme="minorHAnsi"/>
          <w:i/>
          <w:iCs/>
        </w:rPr>
        <w:t>Osobitné podmienky oprávnenosti týkajúce sa charakteru príspevku – Digitalizácia</w:t>
      </w:r>
      <w:r w:rsidRPr="003C4376">
        <w:rPr>
          <w:rFonts w:cstheme="minorHAnsi"/>
        </w:rPr>
        <w:t xml:space="preserve"> nasledovne: „Výška oprávnených výdavkov na </w:t>
      </w:r>
      <w:r w:rsidR="002B58C2">
        <w:rPr>
          <w:rFonts w:cstheme="minorHAnsi"/>
        </w:rPr>
        <w:t>digitalizáciu</w:t>
      </w:r>
      <w:r w:rsidRPr="003C4376">
        <w:rPr>
          <w:rFonts w:cstheme="minorHAnsi"/>
        </w:rPr>
        <w:t xml:space="preserve"> (požadovaný príspevok + vlastné zdroje žiadateľa) musí byť vo výške predstavujúcej min. 15 % požadovaného príspevku zameraných na digitalizáciu.“</w:t>
      </w:r>
    </w:p>
    <w:p w14:paraId="0C7D767E" w14:textId="741898C2" w:rsidR="00183045" w:rsidRPr="003C4376" w:rsidRDefault="00885842" w:rsidP="00833A93">
      <w:pPr>
        <w:pStyle w:val="Odsekzoznamu"/>
        <w:numPr>
          <w:ilvl w:val="0"/>
          <w:numId w:val="9"/>
        </w:numPr>
        <w:ind w:left="567" w:hanging="567"/>
        <w:jc w:val="both"/>
        <w:rPr>
          <w:rFonts w:ascii="Calibri" w:hAnsi="Calibri" w:cs="Calibri"/>
          <w:bCs/>
        </w:rPr>
      </w:pPr>
      <w:r w:rsidRPr="003C4376">
        <w:rPr>
          <w:bCs/>
        </w:rPr>
        <w:t xml:space="preserve">Aktualizuje sa príloha č. 1 výzvy Príručka pre žiadateľa doplnením textu v kapitole 3., odsek (6), písm. b) </w:t>
      </w:r>
      <w:r w:rsidRPr="003C4376">
        <w:rPr>
          <w:rFonts w:cstheme="minorHAnsi"/>
        </w:rPr>
        <w:t>nasledovne: „</w:t>
      </w:r>
      <w:r w:rsidRPr="003C4376">
        <w:rPr>
          <w:rFonts w:ascii="Calibri" w:hAnsi="Calibri" w:cs="Calibri"/>
        </w:rPr>
        <w:t xml:space="preserve">Výzva je rozdelená na oblasti: Živočíšna výroba, špeciálna rastlinná výroba. </w:t>
      </w:r>
      <w:r w:rsidR="00183045" w:rsidRPr="003C4376">
        <w:rPr>
          <w:rFonts w:cstheme="minorHAnsi"/>
          <w:b/>
        </w:rPr>
        <w:t xml:space="preserve">V rámci projektu </w:t>
      </w:r>
      <w:r w:rsidR="00183045" w:rsidRPr="003C4376">
        <w:rPr>
          <w:rFonts w:cstheme="minorHAnsi"/>
          <w:b/>
          <w:bCs/>
        </w:rPr>
        <w:t>musí byť výška oprávnených výdavkov na OZE (požadovaný príspevok + vlastné zdroje žiadateľa) vo výške predstavujúcej</w:t>
      </w:r>
      <w:r w:rsidR="00183045" w:rsidRPr="003C4376">
        <w:rPr>
          <w:rFonts w:cstheme="minorHAnsi"/>
        </w:rPr>
        <w:t xml:space="preserve"> </w:t>
      </w:r>
      <w:r w:rsidR="00183045" w:rsidRPr="003C4376">
        <w:rPr>
          <w:rFonts w:cstheme="minorHAnsi"/>
          <w:b/>
        </w:rPr>
        <w:t xml:space="preserve">min. 10% hodnoty požadovaného príspevku zamerané na investície súvisiace s využívaním obnoviteľných zdrojov energie (OZE) a </w:t>
      </w:r>
      <w:r w:rsidR="00183045" w:rsidRPr="003C4376">
        <w:rPr>
          <w:rFonts w:cstheme="minorHAnsi"/>
          <w:b/>
          <w:bCs/>
        </w:rPr>
        <w:t>výška oprávnených výdavkov na digitalizáciu (požadovaný príspevok + vlastné zdroje žiadateľa) vo výške predstavujúcej</w:t>
      </w:r>
      <w:r w:rsidR="00183045" w:rsidRPr="003C4376">
        <w:rPr>
          <w:rFonts w:cstheme="minorHAnsi"/>
          <w:b/>
        </w:rPr>
        <w:t xml:space="preserve"> min. 15 % hodnoty požadovaného príspevku zamerané na digitalizáciu. </w:t>
      </w:r>
      <w:r w:rsidR="00183045" w:rsidRPr="003C4376">
        <w:rPr>
          <w:rFonts w:cstheme="minorHAnsi"/>
          <w:bCs/>
        </w:rPr>
        <w:t>Bližšie popísané v rámci osobitných podmienkach oprávnenosti v rámci výzvy.</w:t>
      </w:r>
    </w:p>
    <w:p w14:paraId="44378681" w14:textId="0928BA1D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  <w:u w:val="single"/>
        </w:rPr>
      </w:pPr>
      <w:r w:rsidRPr="003C4376">
        <w:rPr>
          <w:rFonts w:ascii="Calibri" w:hAnsi="Calibri" w:cs="Calibri"/>
          <w:bCs/>
          <w:u w:val="single"/>
        </w:rPr>
        <w:t>Príklady výpočtu OZE</w:t>
      </w:r>
      <w:r w:rsidR="00DC15FE">
        <w:rPr>
          <w:rFonts w:ascii="Calibri" w:hAnsi="Calibri" w:cs="Calibri"/>
          <w:bCs/>
          <w:u w:val="single"/>
        </w:rPr>
        <w:t xml:space="preserve"> a Digitalizácie</w:t>
      </w:r>
      <w:r w:rsidRPr="003C4376">
        <w:rPr>
          <w:rFonts w:ascii="Calibri" w:hAnsi="Calibri" w:cs="Calibri"/>
          <w:bCs/>
          <w:u w:val="single"/>
        </w:rPr>
        <w:t>:</w:t>
      </w:r>
    </w:p>
    <w:p w14:paraId="212FEEB0" w14:textId="77777777" w:rsidR="00183045" w:rsidRPr="003C4376" w:rsidRDefault="00183045" w:rsidP="00183045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Celkové oprávnené výdavky v ŽoPP vrátane OZE a Digitalizácie</w:t>
      </w:r>
      <w:r w:rsidRPr="003C4376">
        <w:rPr>
          <w:rFonts w:ascii="Calibri" w:hAnsi="Calibri" w:cs="Calibri"/>
          <w:bCs/>
        </w:rPr>
        <w:tab/>
        <w:t>200.000 €</w:t>
      </w:r>
    </w:p>
    <w:p w14:paraId="46E49806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Intenzita pomoci</w:t>
      </w:r>
      <w:r w:rsidRPr="003C4376">
        <w:rPr>
          <w:rFonts w:ascii="Calibri" w:hAnsi="Calibri" w:cs="Calibri"/>
          <w:bCs/>
        </w:rPr>
        <w:tab/>
      </w:r>
      <w:r w:rsidRPr="003C4376">
        <w:rPr>
          <w:rFonts w:ascii="Calibri" w:hAnsi="Calibri" w:cs="Calibri"/>
          <w:bCs/>
        </w:rPr>
        <w:tab/>
        <w:t>50 %</w:t>
      </w:r>
    </w:p>
    <w:p w14:paraId="4AA8FFF6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Požadovaný príspevok</w:t>
      </w:r>
      <w:r w:rsidRPr="003C4376">
        <w:rPr>
          <w:rFonts w:ascii="Calibri" w:hAnsi="Calibri" w:cs="Calibri"/>
          <w:bCs/>
        </w:rPr>
        <w:tab/>
        <w:t>100.000 €</w:t>
      </w:r>
    </w:p>
    <w:p w14:paraId="50705BC7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</w:p>
    <w:p w14:paraId="017DD237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10% požadovaného príspevku predstavuje</w:t>
      </w:r>
      <w:r w:rsidRPr="003C4376">
        <w:rPr>
          <w:rFonts w:ascii="Calibri" w:hAnsi="Calibri" w:cs="Calibri"/>
          <w:bCs/>
        </w:rPr>
        <w:tab/>
        <w:t>10.000 €</w:t>
      </w:r>
    </w:p>
    <w:p w14:paraId="52F63131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15% požadovaného príspevku predstavuje</w:t>
      </w:r>
      <w:r w:rsidRPr="003C4376">
        <w:rPr>
          <w:rFonts w:ascii="Calibri" w:hAnsi="Calibri" w:cs="Calibri"/>
          <w:bCs/>
        </w:rPr>
        <w:tab/>
        <w:t>15 000 €</w:t>
      </w:r>
    </w:p>
    <w:p w14:paraId="49C9FAE5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</w:p>
    <w:p w14:paraId="64AAFD2E" w14:textId="38B6C1F1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right="-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Výška oprávnených výdavkov na OZE v ŽoPP musí byť vo výške pre</w:t>
      </w:r>
      <w:r w:rsidR="00053726">
        <w:rPr>
          <w:rFonts w:ascii="Calibri" w:hAnsi="Calibri" w:cs="Calibri"/>
          <w:bCs/>
        </w:rPr>
        <w:t>d</w:t>
      </w:r>
      <w:r w:rsidRPr="003C4376">
        <w:rPr>
          <w:rFonts w:ascii="Calibri" w:hAnsi="Calibri" w:cs="Calibri"/>
          <w:bCs/>
        </w:rPr>
        <w:t>stavujúcej minimálne 10.000 € (z toho požadovaný príspevok na OZE 5.000 € + vlastné zdroje žiadateľa 5.000 €).</w:t>
      </w:r>
    </w:p>
    <w:p w14:paraId="0EBFAD53" w14:textId="563B16B6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right="-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Výška oprávnených výdavkov na Digitalizáciu musí byť vo výške pre</w:t>
      </w:r>
      <w:r w:rsidR="00053726">
        <w:rPr>
          <w:rFonts w:ascii="Calibri" w:hAnsi="Calibri" w:cs="Calibri"/>
          <w:bCs/>
        </w:rPr>
        <w:t>d</w:t>
      </w:r>
      <w:r w:rsidRPr="003C4376">
        <w:rPr>
          <w:rFonts w:ascii="Calibri" w:hAnsi="Calibri" w:cs="Calibri"/>
          <w:bCs/>
        </w:rPr>
        <w:t>stavujúcej minimálne 15.000 € (z toho požadovaný príspevok na Digitalizáciu 7.500 € + vlastné zdroje žiadateľa 7.500 €).</w:t>
      </w:r>
    </w:p>
    <w:p w14:paraId="6A68F3EF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  </w:t>
      </w:r>
    </w:p>
    <w:p w14:paraId="57630D29" w14:textId="77777777" w:rsidR="00183045" w:rsidRPr="003C4376" w:rsidRDefault="00183045" w:rsidP="00183045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Celkové oprávnené výdavky v ŽoPP vrátane OZE a Digitalizácie</w:t>
      </w:r>
      <w:r w:rsidRPr="003C4376">
        <w:rPr>
          <w:rFonts w:ascii="Calibri" w:hAnsi="Calibri" w:cs="Calibri"/>
          <w:bCs/>
        </w:rPr>
        <w:tab/>
        <w:t>200.000 €</w:t>
      </w:r>
    </w:p>
    <w:p w14:paraId="0DFCC8F8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Intenzita pomoci</w:t>
      </w:r>
      <w:r w:rsidRPr="003C4376">
        <w:rPr>
          <w:rFonts w:ascii="Calibri" w:hAnsi="Calibri" w:cs="Calibri"/>
          <w:bCs/>
        </w:rPr>
        <w:tab/>
      </w:r>
      <w:r w:rsidRPr="003C4376">
        <w:rPr>
          <w:rFonts w:ascii="Calibri" w:hAnsi="Calibri" w:cs="Calibri"/>
          <w:bCs/>
        </w:rPr>
        <w:tab/>
        <w:t>40 %</w:t>
      </w:r>
    </w:p>
    <w:p w14:paraId="35B69B3A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Požadovaný príspevok</w:t>
      </w:r>
      <w:r w:rsidRPr="003C4376">
        <w:rPr>
          <w:rFonts w:ascii="Calibri" w:hAnsi="Calibri" w:cs="Calibri"/>
          <w:bCs/>
        </w:rPr>
        <w:tab/>
        <w:t>80.000 €</w:t>
      </w:r>
    </w:p>
    <w:p w14:paraId="396DBE56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</w:p>
    <w:p w14:paraId="422BC0E9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lastRenderedPageBreak/>
        <w:t>10% požadovaného príspevku predstavuje</w:t>
      </w:r>
      <w:r w:rsidRPr="003C4376">
        <w:rPr>
          <w:rFonts w:ascii="Calibri" w:hAnsi="Calibri" w:cs="Calibri"/>
          <w:bCs/>
        </w:rPr>
        <w:tab/>
        <w:t>8.000 €</w:t>
      </w:r>
    </w:p>
    <w:p w14:paraId="2394720E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15% požadovaného príspevku predstavuje</w:t>
      </w:r>
      <w:r w:rsidRPr="003C4376">
        <w:rPr>
          <w:rFonts w:ascii="Calibri" w:hAnsi="Calibri" w:cs="Calibri"/>
          <w:bCs/>
        </w:rPr>
        <w:tab/>
        <w:t>12 000 €</w:t>
      </w:r>
    </w:p>
    <w:p w14:paraId="10E83A89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</w:p>
    <w:p w14:paraId="381A5D22" w14:textId="33E32DFE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Výška oprávnených výdavkov na OZE v ŽoPP musí byť vo výške pre</w:t>
      </w:r>
      <w:r w:rsidR="00053726">
        <w:rPr>
          <w:rFonts w:ascii="Calibri" w:hAnsi="Calibri" w:cs="Calibri"/>
          <w:bCs/>
        </w:rPr>
        <w:t>d</w:t>
      </w:r>
      <w:r w:rsidRPr="003C4376">
        <w:rPr>
          <w:rFonts w:ascii="Calibri" w:hAnsi="Calibri" w:cs="Calibri"/>
          <w:bCs/>
        </w:rPr>
        <w:t>stavujúcej minimálne 8.000 € (z toho požadovaný príspevok na OZE 3.200 € + vlastné zdroje žiadateľa 4.800 €).</w:t>
      </w:r>
    </w:p>
    <w:p w14:paraId="6673A024" w14:textId="2D683600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Výška oprávnených výdavkov na Digitalizáciu musí byť vo výške pre</w:t>
      </w:r>
      <w:r w:rsidR="00053726">
        <w:rPr>
          <w:rFonts w:ascii="Calibri" w:hAnsi="Calibri" w:cs="Calibri"/>
          <w:bCs/>
        </w:rPr>
        <w:t>d</w:t>
      </w:r>
      <w:r w:rsidRPr="003C4376">
        <w:rPr>
          <w:rFonts w:ascii="Calibri" w:hAnsi="Calibri" w:cs="Calibri"/>
          <w:bCs/>
        </w:rPr>
        <w:t>stavujúcej minimálne 12.000 € (z toho požadovaný príspevok na Digitalizáciu 4.800 € + vlastné zdroje žiadateľa 7.200 €).</w:t>
      </w:r>
    </w:p>
    <w:p w14:paraId="7CD36728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 </w:t>
      </w:r>
    </w:p>
    <w:p w14:paraId="552960D1" w14:textId="77777777" w:rsidR="00183045" w:rsidRPr="003C4376" w:rsidRDefault="00183045" w:rsidP="00183045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Celkové oprávnené výdavky v ŽoPP vrátane OZE a Digitalizácie</w:t>
      </w:r>
      <w:r w:rsidRPr="003C4376">
        <w:rPr>
          <w:rFonts w:ascii="Calibri" w:hAnsi="Calibri" w:cs="Calibri"/>
          <w:bCs/>
        </w:rPr>
        <w:tab/>
        <w:t>800.000 €</w:t>
      </w:r>
    </w:p>
    <w:p w14:paraId="2F74125C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Intenzita pomoci</w:t>
      </w:r>
      <w:r w:rsidRPr="003C4376">
        <w:rPr>
          <w:rFonts w:ascii="Calibri" w:hAnsi="Calibri" w:cs="Calibri"/>
          <w:bCs/>
        </w:rPr>
        <w:tab/>
        <w:t>70 %</w:t>
      </w:r>
    </w:p>
    <w:p w14:paraId="12F1247F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Požadovaný príspevok</w:t>
      </w:r>
      <w:r w:rsidRPr="003C4376">
        <w:rPr>
          <w:rFonts w:ascii="Calibri" w:hAnsi="Calibri" w:cs="Calibri"/>
          <w:bCs/>
        </w:rPr>
        <w:tab/>
        <w:t>560.000 €</w:t>
      </w:r>
    </w:p>
    <w:p w14:paraId="4811E425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</w:p>
    <w:p w14:paraId="716A2845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10% požadovaného príspevku predstavuje</w:t>
      </w:r>
      <w:r w:rsidRPr="003C4376">
        <w:rPr>
          <w:rFonts w:ascii="Calibri" w:hAnsi="Calibri" w:cs="Calibri"/>
          <w:bCs/>
        </w:rPr>
        <w:tab/>
        <w:t>56.000 €</w:t>
      </w:r>
    </w:p>
    <w:p w14:paraId="1097CE30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15% požadovaného príspevku predstavuje</w:t>
      </w:r>
      <w:r w:rsidRPr="003C4376">
        <w:rPr>
          <w:rFonts w:ascii="Calibri" w:hAnsi="Calibri" w:cs="Calibri"/>
          <w:bCs/>
        </w:rPr>
        <w:tab/>
        <w:t>84 000 €</w:t>
      </w:r>
    </w:p>
    <w:p w14:paraId="2ACDC94D" w14:textId="77777777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</w:p>
    <w:p w14:paraId="33B05BDA" w14:textId="11EC77D8" w:rsidR="00183045" w:rsidRPr="003C4376" w:rsidRDefault="00183045" w:rsidP="0018304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bCs/>
        </w:rPr>
      </w:pPr>
      <w:r w:rsidRPr="003C4376">
        <w:rPr>
          <w:rFonts w:ascii="Calibri" w:hAnsi="Calibri" w:cs="Calibri"/>
          <w:bCs/>
        </w:rPr>
        <w:t>Výška oprávnených výdavkov na OZE v ŽoPP musí byť vo výške pre</w:t>
      </w:r>
      <w:r w:rsidR="00053726">
        <w:rPr>
          <w:rFonts w:ascii="Calibri" w:hAnsi="Calibri" w:cs="Calibri"/>
          <w:bCs/>
        </w:rPr>
        <w:t>d</w:t>
      </w:r>
      <w:r w:rsidRPr="003C4376">
        <w:rPr>
          <w:rFonts w:ascii="Calibri" w:hAnsi="Calibri" w:cs="Calibri"/>
          <w:bCs/>
        </w:rPr>
        <w:t>stavujúcej minimálne 56.000 € (z toho požadovaný príspevok na OZE 39.200 € + vlastné zdroje žiadateľa 16.800 €).</w:t>
      </w:r>
    </w:p>
    <w:p w14:paraId="2B32EFB4" w14:textId="37BE44C7" w:rsidR="005B577A" w:rsidRPr="003C4376" w:rsidRDefault="00183045" w:rsidP="00183045">
      <w:pPr>
        <w:pStyle w:val="Odsekzoznamu"/>
        <w:spacing w:after="0"/>
        <w:ind w:left="851" w:hanging="2"/>
        <w:jc w:val="both"/>
        <w:rPr>
          <w:bCs/>
        </w:rPr>
      </w:pPr>
      <w:r w:rsidRPr="003C4376">
        <w:rPr>
          <w:rFonts w:ascii="Calibri" w:hAnsi="Calibri" w:cs="Calibri"/>
          <w:bCs/>
        </w:rPr>
        <w:t>Výška oprávnených výdavkov na Digitalizáciu musí byť vo výške pre</w:t>
      </w:r>
      <w:r w:rsidR="00053726">
        <w:rPr>
          <w:rFonts w:ascii="Calibri" w:hAnsi="Calibri" w:cs="Calibri"/>
          <w:bCs/>
        </w:rPr>
        <w:t>d</w:t>
      </w:r>
      <w:r w:rsidRPr="003C4376">
        <w:rPr>
          <w:rFonts w:ascii="Calibri" w:hAnsi="Calibri" w:cs="Calibri"/>
          <w:bCs/>
        </w:rPr>
        <w:t>stavujúcej minimálne 84.000 € (z toho požadovaný príspevok na Digitalizáciu 58.800 € + vlastné zdroje žiadateľa 25.200 €).</w:t>
      </w:r>
    </w:p>
    <w:p w14:paraId="2D050BC2" w14:textId="77777777" w:rsidR="00230FA1" w:rsidRPr="003C4376" w:rsidRDefault="00230FA1" w:rsidP="00F2267C">
      <w:pPr>
        <w:rPr>
          <w:b/>
          <w:bCs/>
        </w:rPr>
      </w:pPr>
    </w:p>
    <w:p w14:paraId="5A3451C4" w14:textId="0BF40F8B" w:rsidR="00F2267C" w:rsidRPr="003C4376" w:rsidRDefault="00F2267C" w:rsidP="00F2267C">
      <w:pPr>
        <w:rPr>
          <w:b/>
          <w:bCs/>
        </w:rPr>
      </w:pPr>
      <w:r w:rsidRPr="003C4376">
        <w:rPr>
          <w:b/>
          <w:bCs/>
        </w:rPr>
        <w:t>Zdôvodnenie aktualizácie:</w:t>
      </w:r>
    </w:p>
    <w:p w14:paraId="46B90152" w14:textId="1427608A" w:rsidR="001439AE" w:rsidRPr="00CB5B89" w:rsidRDefault="00AC1281" w:rsidP="001439AE">
      <w:pPr>
        <w:jc w:val="both"/>
      </w:pPr>
      <w:r w:rsidRPr="00CB5B89">
        <w:t>Optimalizácia výzvy</w:t>
      </w:r>
      <w:r w:rsidR="00885842">
        <w:t xml:space="preserve"> doplnením </w:t>
      </w:r>
      <w:r w:rsidR="009123F1">
        <w:t>zn</w:t>
      </w:r>
      <w:r w:rsidR="00885842">
        <w:t>en</w:t>
      </w:r>
      <w:r w:rsidR="009123F1">
        <w:t>i</w:t>
      </w:r>
      <w:r w:rsidR="00885842">
        <w:t xml:space="preserve">a </w:t>
      </w:r>
      <w:r w:rsidR="009123F1">
        <w:t>podmien</w:t>
      </w:r>
      <w:r w:rsidR="00183045">
        <w:t>o</w:t>
      </w:r>
      <w:r w:rsidR="009123F1">
        <w:t xml:space="preserve">k </w:t>
      </w:r>
      <w:r w:rsidR="009123F1">
        <w:rPr>
          <w:bCs/>
        </w:rPr>
        <w:t xml:space="preserve">poskytnutia príspevku s názvom </w:t>
      </w:r>
      <w:r w:rsidR="009123F1" w:rsidRPr="00885842">
        <w:rPr>
          <w:rFonts w:cstheme="minorHAnsi"/>
          <w:i/>
          <w:iCs/>
        </w:rPr>
        <w:t>Osobitné podmienky oprávnenosti týkajúce sa charakteru príspevku – OZE</w:t>
      </w:r>
      <w:r w:rsidR="00183045">
        <w:rPr>
          <w:rFonts w:cstheme="minorHAnsi"/>
          <w:i/>
          <w:iCs/>
        </w:rPr>
        <w:t xml:space="preserve"> a </w:t>
      </w:r>
      <w:r w:rsidR="00183045" w:rsidRPr="00885842">
        <w:rPr>
          <w:rFonts w:cstheme="minorHAnsi"/>
          <w:i/>
          <w:iCs/>
        </w:rPr>
        <w:t xml:space="preserve">Osobitné podmienky oprávnenosti týkajúce sa charakteru príspevku – </w:t>
      </w:r>
      <w:r w:rsidR="00183045" w:rsidRPr="00183045">
        <w:rPr>
          <w:rFonts w:cstheme="minorHAnsi"/>
          <w:i/>
          <w:iCs/>
        </w:rPr>
        <w:t>Digitalizácia</w:t>
      </w:r>
      <w:r w:rsidR="00183045">
        <w:rPr>
          <w:rFonts w:cstheme="minorHAnsi"/>
        </w:rPr>
        <w:t xml:space="preserve"> a takisto doplnením príkladov výpočtu do prílohy č. 1 výzvy Príručka pre žiadateľa</w:t>
      </w:r>
      <w:r w:rsidR="009123F1">
        <w:t>.</w:t>
      </w:r>
      <w:r w:rsidR="00A85483">
        <w:t xml:space="preserve"> </w:t>
      </w:r>
    </w:p>
    <w:p w14:paraId="1F728C08" w14:textId="4274868C" w:rsidR="005D4273" w:rsidRPr="00CB5B89" w:rsidRDefault="005D4273" w:rsidP="005B577A">
      <w:pPr>
        <w:jc w:val="both"/>
      </w:pPr>
    </w:p>
    <w:sectPr w:rsidR="005D4273" w:rsidRPr="00CB5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05733" w14:textId="77777777" w:rsidR="00BB4F78" w:rsidRDefault="00BB4F78" w:rsidP="00343B90">
      <w:pPr>
        <w:spacing w:after="0" w:line="240" w:lineRule="auto"/>
      </w:pPr>
      <w:r>
        <w:separator/>
      </w:r>
    </w:p>
  </w:endnote>
  <w:endnote w:type="continuationSeparator" w:id="0">
    <w:p w14:paraId="62B800D8" w14:textId="77777777" w:rsidR="00BB4F78" w:rsidRDefault="00BB4F78" w:rsidP="00343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6F854" w14:textId="77777777" w:rsidR="00BB4F78" w:rsidRDefault="00BB4F78" w:rsidP="00343B90">
      <w:pPr>
        <w:spacing w:after="0" w:line="240" w:lineRule="auto"/>
      </w:pPr>
      <w:r>
        <w:separator/>
      </w:r>
    </w:p>
  </w:footnote>
  <w:footnote w:type="continuationSeparator" w:id="0">
    <w:p w14:paraId="1ADB956C" w14:textId="77777777" w:rsidR="00BB4F78" w:rsidRDefault="00BB4F78" w:rsidP="00343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758"/>
    <w:multiLevelType w:val="hybridMultilevel"/>
    <w:tmpl w:val="19705F6A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33DE"/>
    <w:multiLevelType w:val="hybridMultilevel"/>
    <w:tmpl w:val="049634DC"/>
    <w:lvl w:ilvl="0" w:tplc="4DEE01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428FA"/>
    <w:multiLevelType w:val="hybridMultilevel"/>
    <w:tmpl w:val="78BC327C"/>
    <w:lvl w:ilvl="0" w:tplc="413E68DA">
      <w:start w:val="1"/>
      <w:numFmt w:val="lowerLetter"/>
      <w:lvlText w:val="%1)"/>
      <w:lvlJc w:val="left"/>
      <w:pPr>
        <w:ind w:left="1571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BAF1181"/>
    <w:multiLevelType w:val="hybridMultilevel"/>
    <w:tmpl w:val="7ED2CE58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AD95E02"/>
    <w:multiLevelType w:val="hybridMultilevel"/>
    <w:tmpl w:val="03C629DA"/>
    <w:lvl w:ilvl="0" w:tplc="ADF4F838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04533F"/>
    <w:multiLevelType w:val="hybridMultilevel"/>
    <w:tmpl w:val="A28452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38E7"/>
    <w:multiLevelType w:val="hybridMultilevel"/>
    <w:tmpl w:val="4E604E74"/>
    <w:lvl w:ilvl="0" w:tplc="FF7E30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60216C"/>
    <w:multiLevelType w:val="hybridMultilevel"/>
    <w:tmpl w:val="52C6D7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63A55"/>
    <w:multiLevelType w:val="hybridMultilevel"/>
    <w:tmpl w:val="90DE3C50"/>
    <w:lvl w:ilvl="0" w:tplc="4C3037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860EC"/>
    <w:multiLevelType w:val="hybridMultilevel"/>
    <w:tmpl w:val="FC4EE5BC"/>
    <w:lvl w:ilvl="0" w:tplc="2BAA9A46">
      <w:start w:val="1"/>
      <w:numFmt w:val="decimal"/>
      <w:lvlText w:val="Príloha ŽoPP č. %1"/>
      <w:lvlJc w:val="left"/>
      <w:pPr>
        <w:ind w:left="1637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7461000C"/>
    <w:multiLevelType w:val="hybridMultilevel"/>
    <w:tmpl w:val="D6D6585C"/>
    <w:lvl w:ilvl="0" w:tplc="041B000F">
      <w:start w:val="1"/>
      <w:numFmt w:val="decimal"/>
      <w:lvlText w:val="%1.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4CE44A5"/>
    <w:multiLevelType w:val="hybridMultilevel"/>
    <w:tmpl w:val="8FCCF2BC"/>
    <w:lvl w:ilvl="0" w:tplc="C1D6DD7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6121"/>
    <w:multiLevelType w:val="hybridMultilevel"/>
    <w:tmpl w:val="0DC6C522"/>
    <w:lvl w:ilvl="0" w:tplc="041B0017">
      <w:start w:val="1"/>
      <w:numFmt w:val="lowerLetter"/>
      <w:lvlText w:val="%1)"/>
      <w:lvlJc w:val="left"/>
      <w:pPr>
        <w:ind w:left="1854" w:hanging="360"/>
      </w:p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9322031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563265">
    <w:abstractNumId w:val="8"/>
  </w:num>
  <w:num w:numId="3" w16cid:durableId="63308425">
    <w:abstractNumId w:val="5"/>
  </w:num>
  <w:num w:numId="4" w16cid:durableId="233861854">
    <w:abstractNumId w:val="9"/>
  </w:num>
  <w:num w:numId="5" w16cid:durableId="1343120308">
    <w:abstractNumId w:val="0"/>
  </w:num>
  <w:num w:numId="6" w16cid:durableId="1090086054">
    <w:abstractNumId w:val="12"/>
  </w:num>
  <w:num w:numId="7" w16cid:durableId="1782143032">
    <w:abstractNumId w:val="1"/>
  </w:num>
  <w:num w:numId="8" w16cid:durableId="1229269850">
    <w:abstractNumId w:val="4"/>
  </w:num>
  <w:num w:numId="9" w16cid:durableId="439691889">
    <w:abstractNumId w:val="11"/>
  </w:num>
  <w:num w:numId="10" w16cid:durableId="1997608295">
    <w:abstractNumId w:val="6"/>
  </w:num>
  <w:num w:numId="11" w16cid:durableId="958561734">
    <w:abstractNumId w:val="3"/>
  </w:num>
  <w:num w:numId="12" w16cid:durableId="1194802989">
    <w:abstractNumId w:val="2"/>
  </w:num>
  <w:num w:numId="13" w16cid:durableId="257979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7C"/>
    <w:rsid w:val="00006F25"/>
    <w:rsid w:val="00053726"/>
    <w:rsid w:val="000A6742"/>
    <w:rsid w:val="000B34E6"/>
    <w:rsid w:val="000B47D9"/>
    <w:rsid w:val="000B7F80"/>
    <w:rsid w:val="000E6002"/>
    <w:rsid w:val="000F43D4"/>
    <w:rsid w:val="00107FE5"/>
    <w:rsid w:val="001159A0"/>
    <w:rsid w:val="001439AE"/>
    <w:rsid w:val="0015025F"/>
    <w:rsid w:val="00183045"/>
    <w:rsid w:val="00193B8B"/>
    <w:rsid w:val="001A3288"/>
    <w:rsid w:val="001B3FCF"/>
    <w:rsid w:val="001E0718"/>
    <w:rsid w:val="001F3F9C"/>
    <w:rsid w:val="00230FA1"/>
    <w:rsid w:val="0025387D"/>
    <w:rsid w:val="002B58C2"/>
    <w:rsid w:val="002F4767"/>
    <w:rsid w:val="00305628"/>
    <w:rsid w:val="00317D7D"/>
    <w:rsid w:val="00321C1C"/>
    <w:rsid w:val="003311A4"/>
    <w:rsid w:val="00341770"/>
    <w:rsid w:val="00343B90"/>
    <w:rsid w:val="003810BE"/>
    <w:rsid w:val="003871DE"/>
    <w:rsid w:val="00393120"/>
    <w:rsid w:val="003A3D7F"/>
    <w:rsid w:val="003C0676"/>
    <w:rsid w:val="003C4376"/>
    <w:rsid w:val="003D32C5"/>
    <w:rsid w:val="003D5206"/>
    <w:rsid w:val="00411DCD"/>
    <w:rsid w:val="004540CD"/>
    <w:rsid w:val="004A7AAE"/>
    <w:rsid w:val="004B25B9"/>
    <w:rsid w:val="004B766D"/>
    <w:rsid w:val="005008A2"/>
    <w:rsid w:val="00510CE8"/>
    <w:rsid w:val="005854FC"/>
    <w:rsid w:val="005862C5"/>
    <w:rsid w:val="005B577A"/>
    <w:rsid w:val="005D4273"/>
    <w:rsid w:val="006077F5"/>
    <w:rsid w:val="00616A9F"/>
    <w:rsid w:val="00631076"/>
    <w:rsid w:val="00631F72"/>
    <w:rsid w:val="006557E3"/>
    <w:rsid w:val="006740A9"/>
    <w:rsid w:val="006C2170"/>
    <w:rsid w:val="00707C5C"/>
    <w:rsid w:val="00724B15"/>
    <w:rsid w:val="00733F38"/>
    <w:rsid w:val="00746830"/>
    <w:rsid w:val="00772A75"/>
    <w:rsid w:val="00802614"/>
    <w:rsid w:val="00816FAF"/>
    <w:rsid w:val="00824E81"/>
    <w:rsid w:val="00833968"/>
    <w:rsid w:val="00833A93"/>
    <w:rsid w:val="00885842"/>
    <w:rsid w:val="0089050A"/>
    <w:rsid w:val="008C0D7F"/>
    <w:rsid w:val="009123F1"/>
    <w:rsid w:val="00922CD5"/>
    <w:rsid w:val="00931D79"/>
    <w:rsid w:val="00933994"/>
    <w:rsid w:val="009502A0"/>
    <w:rsid w:val="009E24FC"/>
    <w:rsid w:val="00A05C73"/>
    <w:rsid w:val="00A239B8"/>
    <w:rsid w:val="00A34B83"/>
    <w:rsid w:val="00A85483"/>
    <w:rsid w:val="00AC1281"/>
    <w:rsid w:val="00B009C7"/>
    <w:rsid w:val="00B26EBE"/>
    <w:rsid w:val="00B33BAD"/>
    <w:rsid w:val="00B91A96"/>
    <w:rsid w:val="00BB4F78"/>
    <w:rsid w:val="00BD366F"/>
    <w:rsid w:val="00BD7B53"/>
    <w:rsid w:val="00BF5696"/>
    <w:rsid w:val="00C10864"/>
    <w:rsid w:val="00C44F8A"/>
    <w:rsid w:val="00C674F6"/>
    <w:rsid w:val="00CB5B89"/>
    <w:rsid w:val="00CC7520"/>
    <w:rsid w:val="00D20666"/>
    <w:rsid w:val="00D20C06"/>
    <w:rsid w:val="00D61AB3"/>
    <w:rsid w:val="00D929F0"/>
    <w:rsid w:val="00DA66C5"/>
    <w:rsid w:val="00DA7315"/>
    <w:rsid w:val="00DB1BBB"/>
    <w:rsid w:val="00DC15FE"/>
    <w:rsid w:val="00DE6B60"/>
    <w:rsid w:val="00E70750"/>
    <w:rsid w:val="00E83BB0"/>
    <w:rsid w:val="00F2267C"/>
    <w:rsid w:val="00F3774E"/>
    <w:rsid w:val="00F44B88"/>
    <w:rsid w:val="00F53D2E"/>
    <w:rsid w:val="00F72401"/>
    <w:rsid w:val="00F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3342"/>
  <w15:chartTrackingRefBased/>
  <w15:docId w15:val="{8AD28AB6-3413-4E91-A28D-24F26044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2267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267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2267C"/>
    <w:rPr>
      <w:color w:val="954F72" w:themeColor="followedHyperlink"/>
      <w:u w:val="single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34"/>
    <w:qFormat/>
    <w:rsid w:val="00343B90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343B90"/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343B9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343B90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343B90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343B90"/>
    <w:pPr>
      <w:spacing w:line="240" w:lineRule="exact"/>
    </w:pPr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A34B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A34B83"/>
    <w:pPr>
      <w:spacing w:line="240" w:lineRule="auto"/>
    </w:pPr>
    <w:rPr>
      <w:rFonts w:ascii="Calibri" w:eastAsia="Calibri" w:hAnsi="Calibri" w:cs="Calibri"/>
      <w:color w:val="000000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A34B83"/>
    <w:rPr>
      <w:rFonts w:ascii="Calibri" w:eastAsia="Calibri" w:hAnsi="Calibri" w:cs="Calibri"/>
      <w:color w:val="000000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83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3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a.sk/vyzvy/vyzvu-7sp2026-734-prvovyro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Kostková Ľubica</cp:lastModifiedBy>
  <cp:revision>6</cp:revision>
  <cp:lastPrinted>2026-09-04T09:50:00Z</cp:lastPrinted>
  <dcterms:created xsi:type="dcterms:W3CDTF">2026-10-13T11:34:00Z</dcterms:created>
  <dcterms:modified xsi:type="dcterms:W3CDTF">2026-10-13T12:31:00Z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2026-01-13T13:24:35Z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41e65c16-5243-4b80-a6aa-7133c63c841b</vt:lpwstr>
  </property>
  <property fmtid="{D5CDD505-2E9C-101B-9397-08002B2CF9AE}" pid="8" name="MSIP_Label_71f49583-305d-4d31-a578-23419888fadf_ContentBits">
    <vt:lpwstr>0</vt:lpwstr>
  </property>
</Properties>
</file>